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0B39A0" w:rsidRPr="00DD629A" w:rsidRDefault="000B39A0" w:rsidP="007A601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w:t>
      </w:r>
      <w:proofErr w:type="spellStart"/>
      <w:r w:rsidRPr="00DD629A">
        <w:rPr>
          <w:rFonts w:eastAsia="Calibri"/>
          <w:b/>
          <w:lang w:val="es-PA"/>
        </w:rPr>
        <w:t>EsIA</w:t>
      </w:r>
      <w:proofErr w:type="spellEnd"/>
      <w:r w:rsidRPr="00DD629A">
        <w:rPr>
          <w:rFonts w:eastAsia="Calibri"/>
          <w:b/>
          <w:lang w:val="es-PA"/>
        </w:rPr>
        <w:t xml:space="preserve">, CATEGORÍA </w:t>
      </w:r>
      <w:r w:rsidR="00C650FE" w:rsidRPr="00DD629A">
        <w:rPr>
          <w:rFonts w:eastAsia="Calibri"/>
          <w:b/>
          <w:lang w:val="es-PA"/>
        </w:rPr>
        <w:t>I</w:t>
      </w:r>
    </w:p>
    <w:p w:rsidR="00606608" w:rsidRPr="00DD629A" w:rsidRDefault="00606608" w:rsidP="007A6016">
      <w:pPr>
        <w:contextualSpacing/>
        <w:jc w:val="center"/>
        <w:rPr>
          <w:b/>
          <w:bCs/>
          <w:lang w:val="es-MX"/>
        </w:rPr>
      </w:pPr>
    </w:p>
    <w:p w:rsidR="00C70A84" w:rsidRPr="003D53F6" w:rsidRDefault="00A54130" w:rsidP="00941527">
      <w:pPr>
        <w:contextualSpacing/>
        <w:jc w:val="center"/>
        <w:rPr>
          <w:b/>
          <w:bCs/>
          <w:lang w:val="en-US"/>
        </w:rPr>
      </w:pPr>
      <w:r w:rsidRPr="003D53F6">
        <w:rPr>
          <w:b/>
          <w:bCs/>
          <w:lang w:val="en-US"/>
        </w:rPr>
        <w:t>DRPO</w:t>
      </w:r>
      <w:r w:rsidR="000B39A0" w:rsidRPr="003D53F6">
        <w:rPr>
          <w:b/>
          <w:bCs/>
          <w:lang w:val="en-US"/>
        </w:rPr>
        <w:t>-</w:t>
      </w:r>
      <w:r w:rsidR="001108B1" w:rsidRPr="003D53F6">
        <w:rPr>
          <w:b/>
          <w:bCs/>
          <w:lang w:val="en-US"/>
        </w:rPr>
        <w:t xml:space="preserve"> </w:t>
      </w:r>
      <w:r w:rsidR="00851A7B" w:rsidRPr="003D53F6">
        <w:rPr>
          <w:b/>
          <w:bCs/>
          <w:lang w:val="en-US"/>
        </w:rPr>
        <w:t>S</w:t>
      </w:r>
      <w:r w:rsidR="000B39A0" w:rsidRPr="003D53F6">
        <w:rPr>
          <w:b/>
          <w:bCs/>
          <w:lang w:val="en-US"/>
        </w:rPr>
        <w:t>EIA</w:t>
      </w:r>
      <w:r w:rsidRPr="003D53F6">
        <w:rPr>
          <w:b/>
          <w:bCs/>
          <w:lang w:val="en-US"/>
        </w:rPr>
        <w:t>-</w:t>
      </w:r>
      <w:r w:rsidR="00941527" w:rsidRPr="003D53F6">
        <w:rPr>
          <w:b/>
          <w:bCs/>
          <w:lang w:val="en-US"/>
        </w:rPr>
        <w:t>IT-</w:t>
      </w:r>
      <w:r w:rsidRPr="003D53F6">
        <w:rPr>
          <w:b/>
          <w:bCs/>
          <w:lang w:val="en-US"/>
        </w:rPr>
        <w:t>APR</w:t>
      </w:r>
      <w:r w:rsidR="0073656F" w:rsidRPr="003D53F6">
        <w:rPr>
          <w:b/>
          <w:bCs/>
          <w:lang w:val="en-US"/>
        </w:rPr>
        <w:t>-</w:t>
      </w:r>
      <w:r w:rsidR="00303E15">
        <w:rPr>
          <w:b/>
          <w:bCs/>
          <w:lang w:val="en-US"/>
        </w:rPr>
        <w:t>106</w:t>
      </w:r>
      <w:r w:rsidR="000B39A0" w:rsidRPr="003D53F6">
        <w:rPr>
          <w:b/>
          <w:bCs/>
          <w:lang w:val="en-US"/>
        </w:rPr>
        <w:t>-</w:t>
      </w:r>
      <w:r w:rsidR="006B184F" w:rsidRPr="003D53F6">
        <w:rPr>
          <w:b/>
          <w:bCs/>
          <w:lang w:val="en-US"/>
        </w:rPr>
        <w:t>20</w:t>
      </w:r>
      <w:r w:rsidR="00804602" w:rsidRPr="003D53F6">
        <w:rPr>
          <w:b/>
          <w:bCs/>
          <w:lang w:val="en-US"/>
        </w:rPr>
        <w:t>19</w:t>
      </w:r>
    </w:p>
    <w:p w:rsidR="000B39A0" w:rsidRPr="003D53F6" w:rsidRDefault="00C70A84" w:rsidP="007A6016">
      <w:pPr>
        <w:numPr>
          <w:ilvl w:val="0"/>
          <w:numId w:val="27"/>
        </w:numPr>
        <w:contextualSpacing/>
        <w:rPr>
          <w:b/>
          <w:bCs/>
          <w:lang w:val="es-MX"/>
        </w:rPr>
      </w:pPr>
      <w:r w:rsidRPr="003D53F6">
        <w:rPr>
          <w:b/>
          <w:bCs/>
          <w:lang w:val="es-MX"/>
        </w:rPr>
        <w:t>DATOS GENERALES</w:t>
      </w:r>
      <w:r w:rsidR="001D154F" w:rsidRPr="003D53F6">
        <w:rPr>
          <w:b/>
          <w:bCs/>
          <w:lang w:val="es-MX"/>
        </w:rPr>
        <w:t>.</w:t>
      </w:r>
      <w:r w:rsidR="00A16CDF" w:rsidRPr="003D53F6">
        <w:rPr>
          <w:b/>
          <w:bCs/>
          <w:lang w:val="es-MX"/>
        </w:rPr>
        <w:t xml:space="preserve"> </w:t>
      </w:r>
    </w:p>
    <w:p w:rsidR="00A16CDF" w:rsidRPr="003D53F6" w:rsidRDefault="00A16CDF" w:rsidP="00A16CDF">
      <w:pPr>
        <w:ind w:left="360"/>
        <w:contextualSpacing/>
        <w:rPr>
          <w:b/>
          <w:bCs/>
          <w:lang w:val="es-MX"/>
        </w:rPr>
      </w:pP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3D53F6" w:rsidTr="00787655">
        <w:trPr>
          <w:trHeight w:val="45"/>
        </w:trPr>
        <w:tc>
          <w:tcPr>
            <w:tcW w:w="2660" w:type="dxa"/>
            <w:vAlign w:val="center"/>
          </w:tcPr>
          <w:p w:rsidR="000B39A0" w:rsidRPr="003D53F6" w:rsidRDefault="000B39A0" w:rsidP="00787655">
            <w:pPr>
              <w:contextualSpacing/>
              <w:rPr>
                <w:b/>
                <w:lang w:val="es-PA"/>
              </w:rPr>
            </w:pPr>
            <w:r w:rsidRPr="003D53F6">
              <w:rPr>
                <w:b/>
                <w:lang w:val="es-PA"/>
              </w:rPr>
              <w:t>FECHA:</w:t>
            </w:r>
          </w:p>
        </w:tc>
        <w:tc>
          <w:tcPr>
            <w:tcW w:w="6095" w:type="dxa"/>
            <w:vAlign w:val="center"/>
          </w:tcPr>
          <w:p w:rsidR="000B39A0" w:rsidRPr="003D53F6" w:rsidRDefault="00303E15" w:rsidP="00787655">
            <w:pPr>
              <w:contextualSpacing/>
              <w:rPr>
                <w:rFonts w:eastAsia="MS Mincho"/>
                <w:lang w:val="es-PA"/>
              </w:rPr>
            </w:pPr>
            <w:r>
              <w:rPr>
                <w:lang w:val="es-ES_tradnl"/>
              </w:rPr>
              <w:t>15</w:t>
            </w:r>
            <w:r w:rsidR="005075F5" w:rsidRPr="003D53F6">
              <w:rPr>
                <w:lang w:val="es-ES_tradnl"/>
              </w:rPr>
              <w:t xml:space="preserve"> </w:t>
            </w:r>
            <w:r w:rsidR="00CE5DFE" w:rsidRPr="003D53F6">
              <w:rPr>
                <w:lang w:val="es-ES_tradnl"/>
              </w:rPr>
              <w:t xml:space="preserve">DE </w:t>
            </w:r>
            <w:r w:rsidR="00EE7476" w:rsidRPr="003D53F6">
              <w:rPr>
                <w:lang w:val="es-ES_tradnl"/>
              </w:rPr>
              <w:t xml:space="preserve">JULIO </w:t>
            </w:r>
            <w:r w:rsidR="00804602" w:rsidRPr="003D53F6">
              <w:rPr>
                <w:lang w:val="es-ES_tradnl"/>
              </w:rPr>
              <w:t xml:space="preserve"> </w:t>
            </w:r>
            <w:r w:rsidR="000B39A0" w:rsidRPr="003D53F6">
              <w:rPr>
                <w:lang w:val="es-ES_tradnl"/>
              </w:rPr>
              <w:t>DE 201</w:t>
            </w:r>
            <w:r w:rsidR="00804602" w:rsidRPr="003D53F6">
              <w:rPr>
                <w:lang w:val="es-ES_tradnl"/>
              </w:rPr>
              <w:t>9</w:t>
            </w:r>
          </w:p>
        </w:tc>
      </w:tr>
      <w:tr w:rsidR="00B636DE" w:rsidRPr="003D53F6" w:rsidTr="00787655">
        <w:trPr>
          <w:trHeight w:val="566"/>
        </w:trPr>
        <w:tc>
          <w:tcPr>
            <w:tcW w:w="2660" w:type="dxa"/>
            <w:vAlign w:val="center"/>
          </w:tcPr>
          <w:p w:rsidR="000B39A0" w:rsidRPr="003D53F6" w:rsidRDefault="000B39A0" w:rsidP="00787655">
            <w:pPr>
              <w:contextualSpacing/>
              <w:rPr>
                <w:lang w:val="es-PA"/>
              </w:rPr>
            </w:pPr>
            <w:r w:rsidRPr="003D53F6">
              <w:rPr>
                <w:b/>
                <w:lang w:val="es-PA"/>
              </w:rPr>
              <w:t>NOMBRE DEL PROYECTO:</w:t>
            </w:r>
          </w:p>
        </w:tc>
        <w:tc>
          <w:tcPr>
            <w:tcW w:w="6095" w:type="dxa"/>
            <w:vAlign w:val="center"/>
          </w:tcPr>
          <w:p w:rsidR="000B39A0" w:rsidRPr="003D53F6" w:rsidRDefault="00303E15" w:rsidP="00787655">
            <w:pPr>
              <w:autoSpaceDE w:val="0"/>
              <w:autoSpaceDN w:val="0"/>
              <w:adjustRightInd w:val="0"/>
              <w:contextualSpacing/>
            </w:pPr>
            <w:r>
              <w:t>REHABILITACIÓN DE LOCAL</w:t>
            </w:r>
          </w:p>
        </w:tc>
      </w:tr>
      <w:tr w:rsidR="00B636DE" w:rsidRPr="00EE7476" w:rsidTr="00787655">
        <w:trPr>
          <w:trHeight w:val="375"/>
        </w:trPr>
        <w:tc>
          <w:tcPr>
            <w:tcW w:w="2660" w:type="dxa"/>
            <w:vAlign w:val="center"/>
          </w:tcPr>
          <w:p w:rsidR="000B39A0" w:rsidRPr="003D53F6" w:rsidRDefault="000B39A0" w:rsidP="00787655">
            <w:pPr>
              <w:contextualSpacing/>
              <w:rPr>
                <w:lang w:val="es-PA"/>
              </w:rPr>
            </w:pPr>
            <w:r w:rsidRPr="003D53F6">
              <w:rPr>
                <w:b/>
                <w:lang w:val="es-PA"/>
              </w:rPr>
              <w:t>PROMOTOR:</w:t>
            </w:r>
            <w:r w:rsidRPr="003D53F6">
              <w:rPr>
                <w:lang w:val="es-PA"/>
              </w:rPr>
              <w:t xml:space="preserve">                       </w:t>
            </w:r>
          </w:p>
        </w:tc>
        <w:tc>
          <w:tcPr>
            <w:tcW w:w="6095" w:type="dxa"/>
            <w:vAlign w:val="center"/>
          </w:tcPr>
          <w:p w:rsidR="000B39A0" w:rsidRPr="00286804" w:rsidRDefault="00303E15" w:rsidP="00787655">
            <w:pPr>
              <w:contextualSpacing/>
              <w:rPr>
                <w:lang w:val="en-US"/>
              </w:rPr>
            </w:pPr>
            <w:r>
              <w:t>PACIFIC PROTEIN GROUP CORP.</w:t>
            </w:r>
          </w:p>
        </w:tc>
      </w:tr>
      <w:tr w:rsidR="0009094C" w:rsidRPr="00796DA5" w:rsidTr="00787655">
        <w:trPr>
          <w:trHeight w:val="591"/>
        </w:trPr>
        <w:tc>
          <w:tcPr>
            <w:tcW w:w="2660" w:type="dxa"/>
            <w:vAlign w:val="center"/>
          </w:tcPr>
          <w:p w:rsidR="0009094C" w:rsidRPr="00796DA5" w:rsidRDefault="0009094C" w:rsidP="00787655">
            <w:pPr>
              <w:contextualSpacing/>
              <w:rPr>
                <w:b/>
                <w:lang w:val="es-PA"/>
              </w:rPr>
            </w:pPr>
            <w:r w:rsidRPr="00796DA5">
              <w:rPr>
                <w:b/>
                <w:lang w:val="es-PA"/>
              </w:rPr>
              <w:t>CONSULTORES Y REGISTRO:</w:t>
            </w:r>
          </w:p>
        </w:tc>
        <w:tc>
          <w:tcPr>
            <w:tcW w:w="6095" w:type="dxa"/>
            <w:vAlign w:val="center"/>
          </w:tcPr>
          <w:p w:rsidR="003D53F6" w:rsidRDefault="00787655" w:rsidP="00787655">
            <w:pPr>
              <w:rPr>
                <w:rFonts w:eastAsiaTheme="minorHAnsi"/>
                <w:bCs/>
                <w:spacing w:val="-3"/>
              </w:rPr>
            </w:pPr>
            <w:r w:rsidRPr="00787655">
              <w:rPr>
                <w:rFonts w:eastAsiaTheme="minorHAnsi"/>
                <w:bCs/>
                <w:spacing w:val="-3"/>
              </w:rPr>
              <w:t xml:space="preserve">ALEXIS OMAR BATISTA </w:t>
            </w:r>
            <w:r w:rsidR="00EE7476" w:rsidRPr="00EE7476">
              <w:rPr>
                <w:rFonts w:eastAsiaTheme="minorHAnsi"/>
                <w:bCs/>
                <w:spacing w:val="-3"/>
              </w:rPr>
              <w:t xml:space="preserve">                </w:t>
            </w:r>
            <w:r w:rsidR="006235C0">
              <w:t xml:space="preserve">            </w:t>
            </w:r>
            <w:r w:rsidR="006235C0" w:rsidRPr="006235C0">
              <w:rPr>
                <w:rFonts w:eastAsiaTheme="minorHAnsi"/>
                <w:bCs/>
                <w:spacing w:val="-3"/>
              </w:rPr>
              <w:t>IRC-068-2009</w:t>
            </w:r>
          </w:p>
          <w:p w:rsidR="0009094C" w:rsidRPr="00EE7476" w:rsidRDefault="00787655" w:rsidP="006235C0">
            <w:pPr>
              <w:rPr>
                <w:rFonts w:eastAsiaTheme="minorHAnsi"/>
                <w:bCs/>
                <w:spacing w:val="-3"/>
              </w:rPr>
            </w:pPr>
            <w:r w:rsidRPr="00787655">
              <w:rPr>
                <w:rFonts w:eastAsiaTheme="minorHAnsi"/>
                <w:bCs/>
                <w:spacing w:val="-3"/>
              </w:rPr>
              <w:t xml:space="preserve">LUIS EDUARDO VASQUEZ PERKINS </w:t>
            </w:r>
            <w:r w:rsidR="00EE7476" w:rsidRPr="00EE7476">
              <w:rPr>
                <w:rFonts w:eastAsiaTheme="minorHAnsi"/>
                <w:bCs/>
                <w:spacing w:val="-3"/>
              </w:rPr>
              <w:t xml:space="preserve">     </w:t>
            </w:r>
            <w:bookmarkStart w:id="0" w:name="_GoBack"/>
            <w:bookmarkEnd w:id="0"/>
            <w:r w:rsidR="006235C0">
              <w:t xml:space="preserve"> </w:t>
            </w:r>
            <w:r w:rsidR="006235C0" w:rsidRPr="006235C0">
              <w:rPr>
                <w:rFonts w:eastAsiaTheme="minorHAnsi"/>
                <w:bCs/>
                <w:spacing w:val="-3"/>
              </w:rPr>
              <w:t>IRC -002-</w:t>
            </w:r>
            <w:r w:rsidR="006235C0">
              <w:rPr>
                <w:rFonts w:eastAsiaTheme="minorHAnsi"/>
                <w:bCs/>
                <w:spacing w:val="-3"/>
              </w:rPr>
              <w:t>20</w:t>
            </w:r>
            <w:r w:rsidR="006235C0" w:rsidRPr="006235C0">
              <w:rPr>
                <w:rFonts w:eastAsiaTheme="minorHAnsi"/>
                <w:bCs/>
                <w:spacing w:val="-3"/>
              </w:rPr>
              <w:t>09</w:t>
            </w:r>
          </w:p>
        </w:tc>
      </w:tr>
      <w:tr w:rsidR="0009094C" w:rsidRPr="00796DA5" w:rsidTr="00787655">
        <w:trPr>
          <w:trHeight w:val="599"/>
        </w:trPr>
        <w:tc>
          <w:tcPr>
            <w:tcW w:w="2660" w:type="dxa"/>
            <w:vAlign w:val="center"/>
          </w:tcPr>
          <w:p w:rsidR="0009094C" w:rsidRPr="00796DA5" w:rsidRDefault="0009094C" w:rsidP="00787655">
            <w:pPr>
              <w:contextualSpacing/>
              <w:rPr>
                <w:b/>
                <w:lang w:val="es-PA"/>
              </w:rPr>
            </w:pPr>
            <w:r w:rsidRPr="00796DA5">
              <w:rPr>
                <w:b/>
                <w:lang w:val="es-PA"/>
              </w:rPr>
              <w:t>UBICACIÓN:</w:t>
            </w:r>
          </w:p>
        </w:tc>
        <w:tc>
          <w:tcPr>
            <w:tcW w:w="6095" w:type="dxa"/>
            <w:vAlign w:val="center"/>
          </w:tcPr>
          <w:p w:rsidR="0009094C" w:rsidRPr="00796DA5" w:rsidRDefault="00303E15" w:rsidP="00787655">
            <w:pPr>
              <w:tabs>
                <w:tab w:val="left" w:pos="3600"/>
              </w:tabs>
              <w:contextualSpacing/>
            </w:pPr>
            <w:r>
              <w:t>CORREGIMIENTO DE VISTA ALEGRE, DISTRITO DE ARRAIJAN, PROVINCIA DE PANAMA OESTE</w:t>
            </w:r>
          </w:p>
        </w:tc>
      </w:tr>
    </w:tbl>
    <w:p w:rsidR="000B39A0" w:rsidRPr="00796DA5" w:rsidRDefault="000B39A0" w:rsidP="007A6016">
      <w:pPr>
        <w:contextualSpacing/>
        <w:rPr>
          <w:b/>
          <w:bCs/>
        </w:rPr>
      </w:pPr>
    </w:p>
    <w:p w:rsidR="00D34E3D" w:rsidRPr="00B84576" w:rsidRDefault="00C70A84" w:rsidP="007A6016">
      <w:pPr>
        <w:numPr>
          <w:ilvl w:val="0"/>
          <w:numId w:val="27"/>
        </w:numPr>
        <w:contextualSpacing/>
        <w:rPr>
          <w:b/>
          <w:bCs/>
          <w:lang w:val="es-ES_tradnl"/>
        </w:rPr>
      </w:pPr>
      <w:r w:rsidRPr="00B84576">
        <w:rPr>
          <w:b/>
          <w:bCs/>
          <w:lang w:val="es-ES_tradnl"/>
        </w:rPr>
        <w:t>ANTECEDENTES</w:t>
      </w:r>
      <w:r w:rsidR="001E052A" w:rsidRPr="00B84576">
        <w:rPr>
          <w:b/>
          <w:bCs/>
          <w:lang w:val="es-ES_tradnl"/>
        </w:rPr>
        <w:t>.</w:t>
      </w:r>
    </w:p>
    <w:p w:rsidR="00D25344" w:rsidRPr="000602B7" w:rsidRDefault="0040765F" w:rsidP="00804602">
      <w:pPr>
        <w:autoSpaceDE w:val="0"/>
        <w:autoSpaceDN w:val="0"/>
        <w:adjustRightInd w:val="0"/>
        <w:contextualSpacing/>
        <w:jc w:val="both"/>
        <w:rPr>
          <w:b/>
          <w:spacing w:val="-3"/>
          <w:highlight w:val="yellow"/>
        </w:rPr>
      </w:pPr>
      <w:r w:rsidRPr="00B84576">
        <w:rPr>
          <w:bCs/>
          <w:lang w:val="es-ES_tradnl"/>
        </w:rPr>
        <w:t xml:space="preserve">El </w:t>
      </w:r>
      <w:r w:rsidR="000602B7" w:rsidRPr="00B84576">
        <w:rPr>
          <w:bCs/>
          <w:lang w:val="es-ES_tradnl"/>
        </w:rPr>
        <w:t>20</w:t>
      </w:r>
      <w:r w:rsidR="0009094C" w:rsidRPr="00B84576">
        <w:rPr>
          <w:bCs/>
          <w:lang w:val="es-ES_tradnl"/>
        </w:rPr>
        <w:t xml:space="preserve"> </w:t>
      </w:r>
      <w:r w:rsidR="008023A3" w:rsidRPr="00B84576">
        <w:rPr>
          <w:bCs/>
          <w:lang w:val="es-ES_tradnl"/>
        </w:rPr>
        <w:t>de</w:t>
      </w:r>
      <w:r w:rsidR="000602B7" w:rsidRPr="00B84576">
        <w:rPr>
          <w:bCs/>
          <w:lang w:val="es-ES_tradnl"/>
        </w:rPr>
        <w:t xml:space="preserve"> junio </w:t>
      </w:r>
      <w:r w:rsidR="0009094C" w:rsidRPr="00B84576">
        <w:rPr>
          <w:bCs/>
          <w:lang w:val="es-ES_tradnl"/>
        </w:rPr>
        <w:t xml:space="preserve"> </w:t>
      </w:r>
      <w:r w:rsidR="00EC7AAD" w:rsidRPr="00B84576">
        <w:rPr>
          <w:bCs/>
          <w:lang w:val="es-ES_tradnl"/>
        </w:rPr>
        <w:t>de 2019</w:t>
      </w:r>
      <w:r w:rsidR="0009094C" w:rsidRPr="00B84576">
        <w:rPr>
          <w:bCs/>
          <w:lang w:val="es-ES_tradnl"/>
        </w:rPr>
        <w:t>,</w:t>
      </w:r>
      <w:r w:rsidR="0009094C" w:rsidRPr="00B84576">
        <w:t xml:space="preserve">  el</w:t>
      </w:r>
      <w:r w:rsidR="00796DA5" w:rsidRPr="00B84576">
        <w:t xml:space="preserve"> promotor</w:t>
      </w:r>
      <w:r w:rsidR="00286804" w:rsidRPr="00B84576">
        <w:t xml:space="preserve"> </w:t>
      </w:r>
      <w:r w:rsidR="000602B7" w:rsidRPr="00B84576">
        <w:rPr>
          <w:b/>
          <w:lang w:val="es-PA"/>
        </w:rPr>
        <w:t xml:space="preserve">PACIFIC PROTEIN GROUP CORP., </w:t>
      </w:r>
      <w:r w:rsidR="00EB3445" w:rsidRPr="00B84576">
        <w:rPr>
          <w:lang w:val="es-PA"/>
        </w:rPr>
        <w:t xml:space="preserve">cuyo representante legal </w:t>
      </w:r>
      <w:r w:rsidR="00EB3445" w:rsidRPr="00B84576">
        <w:rPr>
          <w:spacing w:val="-3"/>
        </w:rPr>
        <w:t xml:space="preserve">es el señor </w:t>
      </w:r>
      <w:r w:rsidR="00EB3445" w:rsidRPr="00B84576">
        <w:rPr>
          <w:b/>
          <w:spacing w:val="-3"/>
        </w:rPr>
        <w:t xml:space="preserve"> </w:t>
      </w:r>
      <w:r w:rsidR="000602B7" w:rsidRPr="00B84576">
        <w:rPr>
          <w:b/>
          <w:spacing w:val="-3"/>
        </w:rPr>
        <w:t>RAUL ARIAS DE LA GUARDIA</w:t>
      </w:r>
      <w:r w:rsidR="00667830" w:rsidRPr="00B84576">
        <w:rPr>
          <w:b/>
          <w:bCs/>
          <w:lang w:val="es-ES_tradnl"/>
        </w:rPr>
        <w:t xml:space="preserve">, </w:t>
      </w:r>
      <w:r w:rsidR="00BF5C45" w:rsidRPr="00B84576">
        <w:rPr>
          <w:spacing w:val="-3"/>
        </w:rPr>
        <w:t>con número de cédula</w:t>
      </w:r>
      <w:r w:rsidR="0009094C" w:rsidRPr="00B84576">
        <w:rPr>
          <w:spacing w:val="-3"/>
        </w:rPr>
        <w:t xml:space="preserve"> N°</w:t>
      </w:r>
      <w:r w:rsidR="00B13E89" w:rsidRPr="00B84576">
        <w:rPr>
          <w:spacing w:val="-3"/>
        </w:rPr>
        <w:t xml:space="preserve"> </w:t>
      </w:r>
      <w:r w:rsidR="00BF5C45" w:rsidRPr="00B84576">
        <w:rPr>
          <w:spacing w:val="-3"/>
        </w:rPr>
        <w:t>-</w:t>
      </w:r>
      <w:r w:rsidR="00EB3445" w:rsidRPr="00B84576">
        <w:rPr>
          <w:spacing w:val="-3"/>
        </w:rPr>
        <w:t>8-</w:t>
      </w:r>
      <w:r w:rsidR="00B84576" w:rsidRPr="00B84576">
        <w:rPr>
          <w:spacing w:val="-3"/>
        </w:rPr>
        <w:t>155-1966</w:t>
      </w:r>
      <w:r w:rsidR="00EB3445" w:rsidRPr="00B84576">
        <w:rPr>
          <w:spacing w:val="-3"/>
        </w:rPr>
        <w:t xml:space="preserve">, </w:t>
      </w:r>
      <w:r w:rsidRPr="00B84576">
        <w:rPr>
          <w:spacing w:val="-3"/>
          <w:lang w:val="es-PA"/>
        </w:rPr>
        <w:t>present</w:t>
      </w:r>
      <w:r w:rsidR="00173C39" w:rsidRPr="00B84576">
        <w:rPr>
          <w:spacing w:val="-3"/>
          <w:lang w:val="es-PA"/>
        </w:rPr>
        <w:t xml:space="preserve">aron </w:t>
      </w:r>
      <w:r w:rsidRPr="00B84576">
        <w:rPr>
          <w:spacing w:val="-3"/>
          <w:lang w:val="es-PA"/>
        </w:rPr>
        <w:t xml:space="preserve"> ante el Ministerio de Ambiente, el Estudio de Impacto Ambiental (</w:t>
      </w:r>
      <w:proofErr w:type="spellStart"/>
      <w:r w:rsidRPr="00B84576">
        <w:rPr>
          <w:spacing w:val="-3"/>
          <w:lang w:val="es-PA"/>
        </w:rPr>
        <w:t>EsIA</w:t>
      </w:r>
      <w:proofErr w:type="spellEnd"/>
      <w:r w:rsidRPr="00B84576">
        <w:rPr>
          <w:spacing w:val="-3"/>
          <w:lang w:val="es-PA"/>
        </w:rPr>
        <w:t>), Categoría I, denominado</w:t>
      </w:r>
      <w:r w:rsidRPr="00B84576">
        <w:rPr>
          <w:b/>
          <w:lang w:val="es-PA"/>
        </w:rPr>
        <w:t xml:space="preserve"> </w:t>
      </w:r>
      <w:r w:rsidR="00B84576" w:rsidRPr="00B84576">
        <w:rPr>
          <w:b/>
          <w:lang w:val="es-PA" w:eastAsia="en-US"/>
        </w:rPr>
        <w:t xml:space="preserve">REHABILITACIÓN DE LOCAL </w:t>
      </w:r>
      <w:r w:rsidR="000358E6" w:rsidRPr="00B84576">
        <w:rPr>
          <w:spacing w:val="-3"/>
          <w:lang w:val="es-PA"/>
        </w:rPr>
        <w:t>el cual fue elabo</w:t>
      </w:r>
      <w:r w:rsidR="000A46EB" w:rsidRPr="00B84576">
        <w:rPr>
          <w:spacing w:val="-3"/>
          <w:lang w:val="es-PA"/>
        </w:rPr>
        <w:t>ra</w:t>
      </w:r>
      <w:r w:rsidR="00EB3445" w:rsidRPr="00B84576">
        <w:rPr>
          <w:spacing w:val="-3"/>
          <w:lang w:val="es-PA"/>
        </w:rPr>
        <w:t xml:space="preserve">do bajo la responsabilidad de la </w:t>
      </w:r>
      <w:r w:rsidR="00B84576" w:rsidRPr="00B84576">
        <w:rPr>
          <w:spacing w:val="-3"/>
          <w:lang w:val="es-PA"/>
        </w:rPr>
        <w:t xml:space="preserve">personas naturales </w:t>
      </w:r>
      <w:r w:rsidR="00B84576" w:rsidRPr="00B84576">
        <w:rPr>
          <w:b/>
          <w:spacing w:val="-3"/>
          <w:lang w:val="es-PA"/>
        </w:rPr>
        <w:t>ALEXIS OMAR BATISTA  Y LUIS EDUARDO VASQUEZ PERKINS</w:t>
      </w:r>
      <w:r w:rsidR="00EB3445" w:rsidRPr="00B84576">
        <w:rPr>
          <w:spacing w:val="-3"/>
        </w:rPr>
        <w:t xml:space="preserve"> </w:t>
      </w:r>
      <w:r w:rsidR="00590864" w:rsidRPr="00B84576">
        <w:rPr>
          <w:b/>
          <w:spacing w:val="-3"/>
        </w:rPr>
        <w:t xml:space="preserve"> </w:t>
      </w:r>
      <w:r w:rsidR="00177CDB" w:rsidRPr="00B84576">
        <w:rPr>
          <w:spacing w:val="-3"/>
        </w:rPr>
        <w:t xml:space="preserve"> persona </w:t>
      </w:r>
      <w:r w:rsidR="00590864" w:rsidRPr="00B84576">
        <w:rPr>
          <w:spacing w:val="-3"/>
        </w:rPr>
        <w:t xml:space="preserve"> </w:t>
      </w:r>
      <w:r w:rsidR="00B84576" w:rsidRPr="00B84576">
        <w:rPr>
          <w:spacing w:val="-3"/>
        </w:rPr>
        <w:t xml:space="preserve">natural </w:t>
      </w:r>
      <w:r w:rsidR="00590864" w:rsidRPr="00B84576">
        <w:rPr>
          <w:spacing w:val="-3"/>
        </w:rPr>
        <w:t>debidamente inscritas en el Registro de Consultores Ambientales Idóneos, para elaborar Estudios de Impacto Ambiental que lleva el Ministerio de Ambiente (MIAMBIENTE), mediante</w:t>
      </w:r>
      <w:r w:rsidR="00B84576" w:rsidRPr="00B84576">
        <w:rPr>
          <w:spacing w:val="-3"/>
        </w:rPr>
        <w:t xml:space="preserve"> las</w:t>
      </w:r>
      <w:r w:rsidR="00590864" w:rsidRPr="00B84576">
        <w:rPr>
          <w:spacing w:val="-3"/>
        </w:rPr>
        <w:t xml:space="preserve"> </w:t>
      </w:r>
      <w:r w:rsidR="00B84576" w:rsidRPr="00B84576">
        <w:rPr>
          <w:spacing w:val="-3"/>
        </w:rPr>
        <w:t>resolucion</w:t>
      </w:r>
      <w:r w:rsidR="00B84576" w:rsidRPr="00B84576">
        <w:rPr>
          <w:b/>
          <w:spacing w:val="-3"/>
        </w:rPr>
        <w:t xml:space="preserve">es </w:t>
      </w:r>
      <w:r w:rsidR="00EB3445" w:rsidRPr="00B84576">
        <w:rPr>
          <w:b/>
          <w:spacing w:val="-3"/>
        </w:rPr>
        <w:t>IRC-</w:t>
      </w:r>
      <w:r w:rsidR="00B84576" w:rsidRPr="00B84576">
        <w:rPr>
          <w:b/>
          <w:spacing w:val="-3"/>
        </w:rPr>
        <w:t>068-2009 e IRC -002-09</w:t>
      </w:r>
      <w:r w:rsidR="00B84576">
        <w:rPr>
          <w:b/>
          <w:spacing w:val="-3"/>
        </w:rPr>
        <w:t>.</w:t>
      </w:r>
    </w:p>
    <w:p w:rsidR="008023A3" w:rsidRPr="00B84576" w:rsidRDefault="008023A3" w:rsidP="007A6016">
      <w:pPr>
        <w:contextualSpacing/>
        <w:jc w:val="both"/>
        <w:rPr>
          <w:highlight w:val="yellow"/>
        </w:rPr>
      </w:pPr>
    </w:p>
    <w:p w:rsidR="00EB3445" w:rsidRPr="00B84576" w:rsidRDefault="00EA032C" w:rsidP="00EB3445">
      <w:pPr>
        <w:contextualSpacing/>
        <w:jc w:val="both"/>
        <w:rPr>
          <w:b/>
          <w:lang w:val="es-PA" w:eastAsia="en-US"/>
        </w:rPr>
      </w:pPr>
      <w:r w:rsidRPr="00B84576">
        <w:rPr>
          <w:bCs/>
        </w:rPr>
        <w:t>El día</w:t>
      </w:r>
      <w:r w:rsidR="00AE422E" w:rsidRPr="00B84576">
        <w:rPr>
          <w:bCs/>
        </w:rPr>
        <w:t xml:space="preserve"> </w:t>
      </w:r>
      <w:r w:rsidR="00B84576" w:rsidRPr="00B84576">
        <w:rPr>
          <w:bCs/>
        </w:rPr>
        <w:t>25</w:t>
      </w:r>
      <w:r w:rsidR="00796DA5" w:rsidRPr="00B84576">
        <w:rPr>
          <w:bCs/>
        </w:rPr>
        <w:t xml:space="preserve"> </w:t>
      </w:r>
      <w:r w:rsidR="00180D19" w:rsidRPr="00B84576">
        <w:rPr>
          <w:bCs/>
        </w:rPr>
        <w:t xml:space="preserve"> </w:t>
      </w:r>
      <w:r w:rsidR="00E554C8" w:rsidRPr="00B84576">
        <w:rPr>
          <w:bCs/>
        </w:rPr>
        <w:t xml:space="preserve">de </w:t>
      </w:r>
      <w:r w:rsidR="009E4B7E" w:rsidRPr="00B84576">
        <w:rPr>
          <w:bCs/>
        </w:rPr>
        <w:t xml:space="preserve"> </w:t>
      </w:r>
      <w:r w:rsidR="00B84576" w:rsidRPr="00B84576">
        <w:rPr>
          <w:bCs/>
        </w:rPr>
        <w:t xml:space="preserve">junio </w:t>
      </w:r>
      <w:r w:rsidR="005C0DB2" w:rsidRPr="00B84576">
        <w:rPr>
          <w:bCs/>
        </w:rPr>
        <w:t>de 2019</w:t>
      </w:r>
      <w:r w:rsidRPr="00B84576">
        <w:rPr>
          <w:bCs/>
        </w:rPr>
        <w:t>, se realiza informe técnico de admisión al proceso de evaluación del Estudio de Impacto Ambiental, Categoría I,</w:t>
      </w:r>
      <w:r w:rsidR="00EB3445" w:rsidRPr="00B84576">
        <w:rPr>
          <w:bCs/>
        </w:rPr>
        <w:t xml:space="preserve"> denominado </w:t>
      </w:r>
      <w:r w:rsidR="00B84576" w:rsidRPr="00B84576">
        <w:rPr>
          <w:b/>
          <w:lang w:val="es-PA" w:eastAsia="en-US"/>
        </w:rPr>
        <w:t>REHABILITACIÓN DE LOCAL</w:t>
      </w:r>
      <w:r w:rsidR="00B84576">
        <w:rPr>
          <w:b/>
        </w:rPr>
        <w:t>.</w:t>
      </w:r>
    </w:p>
    <w:p w:rsidR="00EB3445" w:rsidRPr="00B84576" w:rsidRDefault="00EB3445" w:rsidP="007A6016">
      <w:pPr>
        <w:contextualSpacing/>
        <w:jc w:val="both"/>
        <w:rPr>
          <w:bCs/>
          <w:lang w:val="es-PA"/>
        </w:rPr>
      </w:pPr>
    </w:p>
    <w:p w:rsidR="00787655" w:rsidRDefault="00EA032C" w:rsidP="007A6016">
      <w:pPr>
        <w:contextualSpacing/>
        <w:jc w:val="both"/>
        <w:rPr>
          <w:bCs/>
        </w:rPr>
      </w:pPr>
      <w:r w:rsidRPr="00B84576">
        <w:rPr>
          <w:bCs/>
        </w:rPr>
        <w:t xml:space="preserve"> </w:t>
      </w:r>
      <w:r w:rsidR="00EB3445" w:rsidRPr="00B84576">
        <w:rPr>
          <w:bCs/>
        </w:rPr>
        <w:t xml:space="preserve">         </w:t>
      </w:r>
    </w:p>
    <w:p w:rsidR="002E4622" w:rsidRPr="00CF6A5D" w:rsidRDefault="002E4622" w:rsidP="007A6016">
      <w:pPr>
        <w:contextualSpacing/>
        <w:jc w:val="both"/>
        <w:rPr>
          <w:bCs/>
        </w:rPr>
      </w:pPr>
      <w:r w:rsidRPr="00B84576">
        <w:rPr>
          <w:bCs/>
        </w:rPr>
        <w:t xml:space="preserve">Se procedió a verificar que el </w:t>
      </w:r>
      <w:proofErr w:type="spellStart"/>
      <w:r w:rsidRPr="00B84576">
        <w:rPr>
          <w:bCs/>
        </w:rPr>
        <w:t>EsIA</w:t>
      </w:r>
      <w:proofErr w:type="spellEnd"/>
      <w:r w:rsidR="004C1441" w:rsidRPr="00B84576">
        <w:rPr>
          <w:bCs/>
        </w:rPr>
        <w:t xml:space="preserve"> </w:t>
      </w:r>
      <w:r w:rsidR="002D02A4" w:rsidRPr="00B84576">
        <w:rPr>
          <w:bCs/>
        </w:rPr>
        <w:t>categoría I</w:t>
      </w:r>
      <w:r w:rsidRPr="00B84576">
        <w:rPr>
          <w:bCs/>
        </w:rPr>
        <w:t>, cumpliera con los contenidos mínimos y se elaboró el Informe Técnico</w:t>
      </w:r>
      <w:r w:rsidR="004C1441" w:rsidRPr="00B84576">
        <w:rPr>
          <w:bCs/>
        </w:rPr>
        <w:t xml:space="preserve"> de Admisión</w:t>
      </w:r>
      <w:r w:rsidRPr="00B84576">
        <w:rPr>
          <w:bCs/>
        </w:rPr>
        <w:t xml:space="preserve">, correspondiente, que recomienda su admisión, y se admite a través de </w:t>
      </w:r>
      <w:r w:rsidR="00D010CB" w:rsidRPr="00B84576">
        <w:rPr>
          <w:b/>
          <w:bCs/>
        </w:rPr>
        <w:t>PROVEIDO DRPO-S</w:t>
      </w:r>
      <w:r w:rsidRPr="00B84576">
        <w:rPr>
          <w:b/>
          <w:bCs/>
        </w:rPr>
        <w:t>EI</w:t>
      </w:r>
      <w:r w:rsidR="00746627" w:rsidRPr="00B84576">
        <w:rPr>
          <w:b/>
          <w:bCs/>
        </w:rPr>
        <w:t>A-PROV-</w:t>
      </w:r>
      <w:r w:rsidR="005C0DB2" w:rsidRPr="00B84576">
        <w:rPr>
          <w:b/>
          <w:bCs/>
        </w:rPr>
        <w:t>0</w:t>
      </w:r>
      <w:r w:rsidR="00B84576" w:rsidRPr="00B84576">
        <w:rPr>
          <w:b/>
          <w:bCs/>
        </w:rPr>
        <w:t>63</w:t>
      </w:r>
      <w:r w:rsidR="001E0050" w:rsidRPr="00B84576">
        <w:rPr>
          <w:b/>
          <w:bCs/>
        </w:rPr>
        <w:t>20</w:t>
      </w:r>
      <w:r w:rsidR="005C0DB2" w:rsidRPr="00B84576">
        <w:rPr>
          <w:b/>
          <w:bCs/>
        </w:rPr>
        <w:t>19</w:t>
      </w:r>
      <w:r w:rsidRPr="00B84576">
        <w:rPr>
          <w:b/>
          <w:bCs/>
        </w:rPr>
        <w:t xml:space="preserve">, </w:t>
      </w:r>
      <w:r w:rsidRPr="00B84576">
        <w:rPr>
          <w:bCs/>
        </w:rPr>
        <w:t>de</w:t>
      </w:r>
      <w:r w:rsidR="00B219D1" w:rsidRPr="00B84576">
        <w:rPr>
          <w:bCs/>
        </w:rPr>
        <w:t xml:space="preserve"> </w:t>
      </w:r>
      <w:r w:rsidR="00B84576" w:rsidRPr="00B84576">
        <w:rPr>
          <w:bCs/>
        </w:rPr>
        <w:t>19</w:t>
      </w:r>
      <w:r w:rsidR="00796DA5" w:rsidRPr="00B84576">
        <w:rPr>
          <w:bCs/>
        </w:rPr>
        <w:t xml:space="preserve"> de </w:t>
      </w:r>
      <w:r w:rsidR="00EB3445" w:rsidRPr="00B84576">
        <w:rPr>
          <w:bCs/>
        </w:rPr>
        <w:t>junio</w:t>
      </w:r>
      <w:r w:rsidR="00AE422E" w:rsidRPr="00B84576">
        <w:rPr>
          <w:bCs/>
        </w:rPr>
        <w:t xml:space="preserve"> </w:t>
      </w:r>
      <w:r w:rsidR="00796DA5" w:rsidRPr="00B84576">
        <w:rPr>
          <w:bCs/>
        </w:rPr>
        <w:t>del 2019</w:t>
      </w:r>
      <w:r w:rsidR="00B84576" w:rsidRPr="00B84576">
        <w:rPr>
          <w:bCs/>
        </w:rPr>
        <w:t>.</w:t>
      </w:r>
      <w:r w:rsidR="00B84576" w:rsidRPr="00CF6A5D">
        <w:rPr>
          <w:bCs/>
        </w:rPr>
        <w:t xml:space="preserve"> </w:t>
      </w:r>
    </w:p>
    <w:p w:rsidR="00C36E11" w:rsidRPr="00EE7476" w:rsidRDefault="00C36E11" w:rsidP="007A6016">
      <w:pPr>
        <w:contextualSpacing/>
        <w:jc w:val="both"/>
        <w:rPr>
          <w:bCs/>
          <w:highlight w:val="yellow"/>
        </w:rPr>
      </w:pPr>
    </w:p>
    <w:p w:rsidR="009F390F" w:rsidRPr="00CF6A5D" w:rsidRDefault="00C70A84" w:rsidP="007A6016">
      <w:pPr>
        <w:numPr>
          <w:ilvl w:val="0"/>
          <w:numId w:val="27"/>
        </w:numPr>
        <w:contextualSpacing/>
        <w:rPr>
          <w:b/>
          <w:lang w:val="es-ES_tradnl"/>
        </w:rPr>
      </w:pPr>
      <w:r w:rsidRPr="00CF6A5D">
        <w:rPr>
          <w:b/>
          <w:lang w:val="es-ES_tradnl"/>
        </w:rPr>
        <w:t>DESCRIPCCIÓN DEL PROYECTO.</w:t>
      </w:r>
    </w:p>
    <w:p w:rsidR="006C57B9" w:rsidRPr="00286804" w:rsidRDefault="006C57B9" w:rsidP="006C57B9">
      <w:pPr>
        <w:ind w:left="360"/>
        <w:contextualSpacing/>
        <w:rPr>
          <w:b/>
          <w:highlight w:val="yellow"/>
          <w:lang w:val="es-ES_tradnl"/>
        </w:rPr>
      </w:pPr>
    </w:p>
    <w:p w:rsidR="00745516" w:rsidRPr="000602B7" w:rsidRDefault="009165EC" w:rsidP="00745516">
      <w:pPr>
        <w:suppressAutoHyphens/>
        <w:contextualSpacing/>
        <w:jc w:val="both"/>
        <w:rPr>
          <w:lang w:val="es-ES_tradnl"/>
        </w:rPr>
      </w:pPr>
      <w:r w:rsidRPr="000F628A">
        <w:rPr>
          <w:lang w:val="es-PA"/>
        </w:rPr>
        <w:t>Según el Estudio de Impacto Ambienta</w:t>
      </w:r>
      <w:r w:rsidR="00D34E3D" w:rsidRPr="000F628A">
        <w:rPr>
          <w:lang w:val="es-PA"/>
        </w:rPr>
        <w:t>l</w:t>
      </w:r>
      <w:r w:rsidRPr="000F628A">
        <w:rPr>
          <w:lang w:val="es-PA"/>
        </w:rPr>
        <w:t>, Categoría I, el p</w:t>
      </w:r>
      <w:r w:rsidR="00D34E3D" w:rsidRPr="000F628A">
        <w:rPr>
          <w:lang w:val="es-PA"/>
        </w:rPr>
        <w:t>royecto</w:t>
      </w:r>
      <w:r w:rsidR="003E70A8" w:rsidRPr="000F628A">
        <w:rPr>
          <w:lang w:val="es-PA"/>
        </w:rPr>
        <w:t xml:space="preserve"> </w:t>
      </w:r>
      <w:r w:rsidR="00303E15" w:rsidRPr="000F628A">
        <w:rPr>
          <w:lang w:val="es-ES_tradnl"/>
        </w:rPr>
        <w:t xml:space="preserve">consiste en la rehabilitación de una edificación con un área de construcción total de3228.25m2, desglosados con los  siguientes puntos: área de construcción cerrada1549.97m2, área de construcción abierta1678.28m2, área total de construcción 3228.25m2. El área de construcción cerrada cuenta con espacios para oficinas, duchas, baños, depósitos, cuartos fríos, área de carga y descarga. El área de construcción abierta cuenta con espacios para estacionamientos, garita de seguridad, área de circulación vehicular, cerca perimetral. La edificación en mención se encuentra en la parte </w:t>
      </w:r>
      <w:r w:rsidR="00A52A8C" w:rsidRPr="000F628A">
        <w:rPr>
          <w:lang w:val="es-ES_tradnl"/>
        </w:rPr>
        <w:t>noroeste</w:t>
      </w:r>
      <w:r w:rsidR="00303E15" w:rsidRPr="000F628A">
        <w:rPr>
          <w:lang w:val="es-ES_tradnl"/>
        </w:rPr>
        <w:t xml:space="preserve"> del globo de terreno de 1Ha +  2687.35m2,  solicitado  en  concesión  a  la  Autoridad  Marítima  de  Panamá  por  la  sociedad PACIFIC PROTEIN GROUP CORP</w:t>
      </w:r>
      <w:r w:rsidR="00A52A8C">
        <w:rPr>
          <w:lang w:val="es-ES_tradnl"/>
        </w:rPr>
        <w:t xml:space="preserve">; sin embargo el desarrollo del polígono se hará en un </w:t>
      </w:r>
      <w:r w:rsidR="00A52A8C" w:rsidRPr="000F628A">
        <w:rPr>
          <w:lang w:val="es-ES_tradnl"/>
        </w:rPr>
        <w:t>área total de construcción 3228.25m2</w:t>
      </w:r>
      <w:r w:rsidR="00EE7476" w:rsidRPr="000F628A">
        <w:t>.</w:t>
      </w:r>
      <w:r w:rsidR="009A100F" w:rsidRPr="000F628A">
        <w:t xml:space="preserve"> </w:t>
      </w:r>
      <w:r w:rsidR="009A100F" w:rsidRPr="000F628A">
        <w:rPr>
          <w:lang w:val="es-ES_tradnl"/>
        </w:rPr>
        <w:t>El polígono del proyecto se encuentra sobre las siguientes coordenadas de ubicación UTM, DATUM WGS-84:</w:t>
      </w:r>
      <w:r w:rsidR="009A100F" w:rsidRPr="000F628A">
        <w:t xml:space="preserve"> </w:t>
      </w:r>
      <w:r w:rsidR="00303E15" w:rsidRPr="000F628A">
        <w:t>Punto 1</w:t>
      </w:r>
      <w:r w:rsidR="000F628A">
        <w:t>)</w:t>
      </w:r>
      <w:r w:rsidR="00303E15" w:rsidRPr="000F628A">
        <w:t xml:space="preserve"> </w:t>
      </w:r>
      <w:r w:rsidR="000F628A">
        <w:t xml:space="preserve">981577.911N, </w:t>
      </w:r>
      <w:r w:rsidR="00303E15" w:rsidRPr="000F628A">
        <w:t>646009.003</w:t>
      </w:r>
      <w:r w:rsidR="000F628A">
        <w:t xml:space="preserve">E; </w:t>
      </w:r>
      <w:r w:rsidR="00303E15" w:rsidRPr="000F628A">
        <w:t>Punto 2</w:t>
      </w:r>
      <w:r w:rsidR="000F628A">
        <w:t>)</w:t>
      </w:r>
      <w:r w:rsidR="00303E15" w:rsidRPr="000F628A">
        <w:t xml:space="preserve"> 981567.097 </w:t>
      </w:r>
      <w:r w:rsidR="000F628A">
        <w:t xml:space="preserve">N, </w:t>
      </w:r>
      <w:r w:rsidR="00303E15" w:rsidRPr="000F628A">
        <w:t xml:space="preserve"> 646009.042</w:t>
      </w:r>
      <w:r w:rsidR="000F628A">
        <w:t xml:space="preserve"> E, Punto 3) </w:t>
      </w:r>
      <w:r w:rsidR="00303E15" w:rsidRPr="000F628A">
        <w:t>981534.195</w:t>
      </w:r>
      <w:r w:rsidR="000F628A">
        <w:t>N,</w:t>
      </w:r>
      <w:r w:rsidR="00303E15" w:rsidRPr="000F628A">
        <w:t xml:space="preserve"> 646010.606</w:t>
      </w:r>
      <w:r w:rsidR="000F628A">
        <w:t xml:space="preserve">E, </w:t>
      </w:r>
      <w:r w:rsidR="00303E15" w:rsidRPr="000F628A">
        <w:t>Punto 4</w:t>
      </w:r>
      <w:r w:rsidR="000F628A">
        <w:t xml:space="preserve">) </w:t>
      </w:r>
      <w:r w:rsidR="00303E15" w:rsidRPr="000F628A">
        <w:t>98</w:t>
      </w:r>
      <w:r w:rsidR="000F628A">
        <w:t xml:space="preserve">1520.897N, </w:t>
      </w:r>
      <w:r w:rsidR="00303E15" w:rsidRPr="000F628A">
        <w:t xml:space="preserve">646011.889 </w:t>
      </w:r>
      <w:r w:rsidR="000F628A">
        <w:t xml:space="preserve">E, </w:t>
      </w:r>
      <w:r w:rsidR="00303E15" w:rsidRPr="000F628A">
        <w:t>Punto 5</w:t>
      </w:r>
      <w:r w:rsidR="000F628A">
        <w:t>)</w:t>
      </w:r>
      <w:r w:rsidR="00303E15" w:rsidRPr="000F628A">
        <w:t xml:space="preserve"> 981507.730 </w:t>
      </w:r>
      <w:r w:rsidR="000F628A">
        <w:t xml:space="preserve">N, </w:t>
      </w:r>
      <w:r w:rsidR="00303E15" w:rsidRPr="000F628A">
        <w:t xml:space="preserve"> 646013.581 </w:t>
      </w:r>
      <w:r w:rsidR="000F628A">
        <w:t>E,</w:t>
      </w:r>
      <w:r w:rsidR="000F628A" w:rsidRPr="000F628A">
        <w:t xml:space="preserve"> </w:t>
      </w:r>
      <w:r w:rsidR="00303E15" w:rsidRPr="000F628A">
        <w:t xml:space="preserve">Punto </w:t>
      </w:r>
      <w:r w:rsidR="000F628A">
        <w:t xml:space="preserve">6) </w:t>
      </w:r>
      <w:r w:rsidR="00303E15" w:rsidRPr="000F628A">
        <w:t xml:space="preserve">981506.232 </w:t>
      </w:r>
      <w:r w:rsidR="000F628A">
        <w:t>N,</w:t>
      </w:r>
      <w:r w:rsidR="00303E15" w:rsidRPr="000F628A">
        <w:t xml:space="preserve"> 646014.579</w:t>
      </w:r>
      <w:r w:rsidR="000F628A">
        <w:t>E, Punto 7)</w:t>
      </w:r>
      <w:r w:rsidR="00303E15" w:rsidRPr="000F628A">
        <w:t xml:space="preserve"> 981509.678</w:t>
      </w:r>
      <w:r w:rsidR="000F628A">
        <w:t>N,</w:t>
      </w:r>
      <w:r w:rsidR="00303E15" w:rsidRPr="000F628A">
        <w:t xml:space="preserve"> 646042.625 </w:t>
      </w:r>
      <w:r w:rsidR="000F628A">
        <w:t xml:space="preserve">E, </w:t>
      </w:r>
      <w:r w:rsidR="00303E15" w:rsidRPr="000F628A">
        <w:t xml:space="preserve">Punto </w:t>
      </w:r>
      <w:r w:rsidR="000F628A">
        <w:t xml:space="preserve">8) </w:t>
      </w:r>
      <w:r w:rsidR="00303E15" w:rsidRPr="000F628A">
        <w:t xml:space="preserve">981506.402 </w:t>
      </w:r>
      <w:r w:rsidR="000F628A">
        <w:t>N,</w:t>
      </w:r>
      <w:r w:rsidR="00303E15" w:rsidRPr="000F628A">
        <w:t xml:space="preserve"> 646043.155 </w:t>
      </w:r>
      <w:r w:rsidR="000F628A">
        <w:t xml:space="preserve">E, Punto 9) </w:t>
      </w:r>
      <w:r w:rsidR="00303E15" w:rsidRPr="000F628A">
        <w:t xml:space="preserve">981507.622 </w:t>
      </w:r>
      <w:r w:rsidR="000F628A">
        <w:t xml:space="preserve">N, </w:t>
      </w:r>
      <w:r w:rsidR="00303E15" w:rsidRPr="000F628A">
        <w:t xml:space="preserve"> 646050.692</w:t>
      </w:r>
      <w:r w:rsidR="000F628A">
        <w:t>E,</w:t>
      </w:r>
      <w:r w:rsidR="000F628A" w:rsidRPr="000F628A">
        <w:t xml:space="preserve"> </w:t>
      </w:r>
      <w:r w:rsidR="00303E15" w:rsidRPr="000F628A">
        <w:t xml:space="preserve">Punto </w:t>
      </w:r>
      <w:r w:rsidR="000F628A">
        <w:t>10)</w:t>
      </w:r>
      <w:r w:rsidR="00303E15" w:rsidRPr="000F628A">
        <w:t xml:space="preserve"> 981510.928 </w:t>
      </w:r>
      <w:r w:rsidR="000F628A">
        <w:t xml:space="preserve">N, </w:t>
      </w:r>
      <w:r w:rsidR="00303E15" w:rsidRPr="000F628A">
        <w:t xml:space="preserve"> 646050.157 </w:t>
      </w:r>
      <w:r w:rsidR="000F628A">
        <w:t xml:space="preserve">E, </w:t>
      </w:r>
      <w:r w:rsidR="00303E15" w:rsidRPr="000F628A">
        <w:t xml:space="preserve">Punto </w:t>
      </w:r>
      <w:r w:rsidR="000F628A">
        <w:t xml:space="preserve">11) </w:t>
      </w:r>
      <w:r w:rsidR="00303E15" w:rsidRPr="000F628A">
        <w:t xml:space="preserve"> 981512.785</w:t>
      </w:r>
      <w:r w:rsidR="000F628A">
        <w:t>N,</w:t>
      </w:r>
      <w:r w:rsidR="00303E15" w:rsidRPr="000F628A">
        <w:t xml:space="preserve"> 646053.258 </w:t>
      </w:r>
      <w:r w:rsidR="000F628A">
        <w:t xml:space="preserve">E, </w:t>
      </w:r>
      <w:r w:rsidR="00303E15" w:rsidRPr="000F628A">
        <w:t xml:space="preserve">Punto </w:t>
      </w:r>
      <w:r w:rsidR="000F628A">
        <w:t>12)</w:t>
      </w:r>
      <w:r w:rsidR="00303E15" w:rsidRPr="000F628A">
        <w:t xml:space="preserve"> 981515.289 </w:t>
      </w:r>
      <w:r w:rsidR="000F628A">
        <w:t>N,</w:t>
      </w:r>
      <w:r w:rsidR="00303E15" w:rsidRPr="000F628A">
        <w:t xml:space="preserve"> 646055.523 </w:t>
      </w:r>
      <w:r w:rsidR="000F628A">
        <w:t xml:space="preserve">N, </w:t>
      </w:r>
      <w:r w:rsidR="00303E15" w:rsidRPr="000F628A">
        <w:t xml:space="preserve">Punto </w:t>
      </w:r>
      <w:r w:rsidR="000F628A">
        <w:t xml:space="preserve">13) </w:t>
      </w:r>
      <w:r w:rsidR="00303E15" w:rsidRPr="000F628A">
        <w:t xml:space="preserve">981519.435 </w:t>
      </w:r>
      <w:r w:rsidR="000F628A">
        <w:t>N,</w:t>
      </w:r>
      <w:r w:rsidR="00303E15" w:rsidRPr="000F628A">
        <w:t xml:space="preserve"> 646057.789 </w:t>
      </w:r>
      <w:r w:rsidR="000F628A">
        <w:t xml:space="preserve">E, Punto 14) </w:t>
      </w:r>
      <w:r w:rsidR="00303E15" w:rsidRPr="000F628A">
        <w:t xml:space="preserve">981529.302 </w:t>
      </w:r>
      <w:r w:rsidR="000F628A">
        <w:t xml:space="preserve">N, </w:t>
      </w:r>
      <w:r w:rsidR="00303E15" w:rsidRPr="000F628A">
        <w:t xml:space="preserve"> 646060.320</w:t>
      </w:r>
      <w:r w:rsidR="000F628A">
        <w:t>E</w:t>
      </w:r>
      <w:r w:rsidR="000F628A">
        <w:rPr>
          <w:lang w:val="es-ES_tradnl"/>
        </w:rPr>
        <w:t xml:space="preserve">, </w:t>
      </w:r>
      <w:r w:rsidR="000F628A" w:rsidRPr="000F628A">
        <w:t>Punto</w:t>
      </w:r>
      <w:r w:rsidR="000F628A">
        <w:t>15</w:t>
      </w:r>
      <w:r w:rsidR="000F628A" w:rsidRPr="000F628A">
        <w:t xml:space="preserve"> 981535.443 </w:t>
      </w:r>
      <w:r w:rsidR="000F628A">
        <w:t>N,</w:t>
      </w:r>
      <w:r w:rsidR="000F628A" w:rsidRPr="000F628A">
        <w:t xml:space="preserve"> 646060.746 </w:t>
      </w:r>
      <w:r w:rsidR="000F628A">
        <w:t xml:space="preserve">E, </w:t>
      </w:r>
      <w:r w:rsidR="000F628A" w:rsidRPr="000F628A">
        <w:t xml:space="preserve">Punto </w:t>
      </w:r>
      <w:r w:rsidR="000F628A">
        <w:t xml:space="preserve">16) </w:t>
      </w:r>
      <w:r w:rsidR="000F628A" w:rsidRPr="000F628A">
        <w:t>981540.343</w:t>
      </w:r>
      <w:r w:rsidR="000F628A">
        <w:t>N</w:t>
      </w:r>
      <w:r w:rsidR="000F628A" w:rsidRPr="000F628A">
        <w:t xml:space="preserve"> 646060.422 </w:t>
      </w:r>
      <w:r w:rsidR="000602B7">
        <w:t xml:space="preserve">E, </w:t>
      </w:r>
      <w:r w:rsidR="000F628A" w:rsidRPr="000F628A">
        <w:t>Punto l</w:t>
      </w:r>
      <w:r w:rsidR="000602B7">
        <w:t xml:space="preserve">7) </w:t>
      </w:r>
      <w:r w:rsidR="000F628A" w:rsidRPr="000F628A">
        <w:t xml:space="preserve">981540.747 </w:t>
      </w:r>
      <w:r w:rsidR="000602B7">
        <w:t>N</w:t>
      </w:r>
      <w:r w:rsidR="000F628A" w:rsidRPr="000F628A">
        <w:t xml:space="preserve"> 646063.045 </w:t>
      </w:r>
      <w:r w:rsidR="000602B7">
        <w:t xml:space="preserve">E, </w:t>
      </w:r>
      <w:r w:rsidR="000F628A" w:rsidRPr="000F628A">
        <w:t xml:space="preserve">Punto </w:t>
      </w:r>
      <w:r w:rsidR="000602B7">
        <w:t xml:space="preserve">18) </w:t>
      </w:r>
      <w:r w:rsidR="000F628A" w:rsidRPr="000F628A">
        <w:t xml:space="preserve">981550.920 </w:t>
      </w:r>
      <w:r w:rsidR="000602B7">
        <w:t>N</w:t>
      </w:r>
      <w:r w:rsidR="000F628A" w:rsidRPr="000F628A">
        <w:t xml:space="preserve"> </w:t>
      </w:r>
      <w:r w:rsidR="000F628A" w:rsidRPr="000602B7">
        <w:t xml:space="preserve">646061.477 </w:t>
      </w:r>
      <w:r w:rsidR="000602B7" w:rsidRPr="000602B7">
        <w:t xml:space="preserve">E, </w:t>
      </w:r>
      <w:r w:rsidR="000F628A" w:rsidRPr="000602B7">
        <w:t xml:space="preserve">Punto </w:t>
      </w:r>
      <w:r w:rsidR="000602B7" w:rsidRPr="000602B7">
        <w:t xml:space="preserve">19)  </w:t>
      </w:r>
      <w:r w:rsidR="000F628A" w:rsidRPr="000602B7">
        <w:t xml:space="preserve">981550.466 </w:t>
      </w:r>
      <w:r w:rsidR="000602B7" w:rsidRPr="000602B7">
        <w:t>N,</w:t>
      </w:r>
      <w:r w:rsidR="000F628A" w:rsidRPr="000602B7">
        <w:t xml:space="preserve"> 646058.532</w:t>
      </w:r>
      <w:r w:rsidR="000602B7" w:rsidRPr="000602B7">
        <w:t>E,</w:t>
      </w:r>
      <w:r w:rsidR="000F628A" w:rsidRPr="000602B7">
        <w:t xml:space="preserve"> Punto </w:t>
      </w:r>
      <w:r w:rsidR="000602B7" w:rsidRPr="000602B7">
        <w:t xml:space="preserve">20) </w:t>
      </w:r>
      <w:r w:rsidR="000F628A" w:rsidRPr="000602B7">
        <w:t>981554.400</w:t>
      </w:r>
      <w:r w:rsidR="000602B7" w:rsidRPr="000602B7">
        <w:t xml:space="preserve"> N,</w:t>
      </w:r>
      <w:r w:rsidR="000F628A" w:rsidRPr="000602B7">
        <w:t xml:space="preserve"> 646058.144 </w:t>
      </w:r>
      <w:r w:rsidR="000602B7" w:rsidRPr="000602B7">
        <w:t xml:space="preserve">E, </w:t>
      </w:r>
      <w:r w:rsidR="000F628A" w:rsidRPr="000602B7">
        <w:t xml:space="preserve">Punto </w:t>
      </w:r>
      <w:r w:rsidR="000602B7" w:rsidRPr="000602B7">
        <w:t xml:space="preserve">21) </w:t>
      </w:r>
      <w:r w:rsidR="000F628A" w:rsidRPr="000602B7">
        <w:t xml:space="preserve">981564.678 </w:t>
      </w:r>
      <w:r w:rsidR="000602B7" w:rsidRPr="000602B7">
        <w:t xml:space="preserve">N, </w:t>
      </w:r>
      <w:r w:rsidR="000F628A" w:rsidRPr="000602B7">
        <w:t xml:space="preserve">646053.214 </w:t>
      </w:r>
      <w:r w:rsidR="000602B7" w:rsidRPr="000602B7">
        <w:t xml:space="preserve">E, </w:t>
      </w:r>
      <w:r w:rsidR="000F628A" w:rsidRPr="000602B7">
        <w:t xml:space="preserve">Punto </w:t>
      </w:r>
      <w:r w:rsidR="000602B7" w:rsidRPr="000602B7">
        <w:t>22)</w:t>
      </w:r>
      <w:r w:rsidR="000F628A" w:rsidRPr="000602B7">
        <w:t xml:space="preserve"> 981569.996 </w:t>
      </w:r>
      <w:r w:rsidR="000602B7" w:rsidRPr="000602B7">
        <w:t>N</w:t>
      </w:r>
      <w:r w:rsidR="000F628A" w:rsidRPr="000602B7">
        <w:t xml:space="preserve"> 646050.018 </w:t>
      </w:r>
      <w:r w:rsidR="000602B7" w:rsidRPr="000602B7">
        <w:t xml:space="preserve">E, </w:t>
      </w:r>
      <w:r w:rsidR="000F628A" w:rsidRPr="000602B7">
        <w:t xml:space="preserve">Punto </w:t>
      </w:r>
      <w:r w:rsidR="000602B7" w:rsidRPr="000602B7">
        <w:t xml:space="preserve">23) </w:t>
      </w:r>
      <w:r w:rsidR="000F628A" w:rsidRPr="000602B7">
        <w:t xml:space="preserve">981575.942 </w:t>
      </w:r>
      <w:r w:rsidR="000602B7" w:rsidRPr="000602B7">
        <w:t xml:space="preserve">N, </w:t>
      </w:r>
      <w:r w:rsidR="000F628A" w:rsidRPr="000602B7">
        <w:t xml:space="preserve">646045.214 </w:t>
      </w:r>
      <w:r w:rsidR="000602B7" w:rsidRPr="000602B7">
        <w:t xml:space="preserve">E, </w:t>
      </w:r>
      <w:r w:rsidR="000F628A" w:rsidRPr="000602B7">
        <w:t xml:space="preserve">Punto </w:t>
      </w:r>
      <w:r w:rsidR="000602B7" w:rsidRPr="000602B7">
        <w:t>24)</w:t>
      </w:r>
      <w:r w:rsidR="000F628A" w:rsidRPr="000602B7">
        <w:t>981578.535</w:t>
      </w:r>
      <w:r w:rsidR="000602B7" w:rsidRPr="000602B7">
        <w:t>N</w:t>
      </w:r>
      <w:r w:rsidR="000F628A" w:rsidRPr="000602B7">
        <w:t xml:space="preserve"> 646041.35</w:t>
      </w:r>
      <w:r w:rsidR="000602B7" w:rsidRPr="000602B7">
        <w:t>E</w:t>
      </w:r>
      <w:r w:rsidR="009A100F" w:rsidRPr="000602B7">
        <w:rPr>
          <w:lang w:val="es-ES_tradnl"/>
        </w:rPr>
        <w:t xml:space="preserve">; </w:t>
      </w:r>
      <w:r w:rsidR="00745516" w:rsidRPr="000602B7">
        <w:rPr>
          <w:lang w:val="es-ES_tradnl"/>
        </w:rPr>
        <w:t>localizados en el corregimiento</w:t>
      </w:r>
      <w:r w:rsidR="000602B7" w:rsidRPr="000602B7">
        <w:rPr>
          <w:lang w:val="es-ES_tradnl"/>
        </w:rPr>
        <w:t xml:space="preserve"> de Vista Alegre </w:t>
      </w:r>
      <w:r w:rsidR="00745516" w:rsidRPr="000602B7">
        <w:rPr>
          <w:lang w:val="es-ES_tradnl"/>
        </w:rPr>
        <w:t xml:space="preserve"> y  distrito de </w:t>
      </w:r>
      <w:proofErr w:type="spellStart"/>
      <w:r w:rsidR="000602B7" w:rsidRPr="000602B7">
        <w:rPr>
          <w:lang w:val="es-ES_tradnl"/>
        </w:rPr>
        <w:t>Arraijan</w:t>
      </w:r>
      <w:proofErr w:type="spellEnd"/>
      <w:r w:rsidR="00745516" w:rsidRPr="000602B7">
        <w:rPr>
          <w:lang w:val="es-ES_tradnl"/>
        </w:rPr>
        <w:t xml:space="preserve"> </w:t>
      </w:r>
      <w:r w:rsidR="000602B7" w:rsidRPr="000602B7">
        <w:rPr>
          <w:lang w:val="es-ES_tradnl"/>
        </w:rPr>
        <w:t xml:space="preserve">y provincia </w:t>
      </w:r>
      <w:r w:rsidR="000602B7" w:rsidRPr="000602B7">
        <w:rPr>
          <w:lang w:val="es-ES_tradnl"/>
        </w:rPr>
        <w:lastRenderedPageBreak/>
        <w:t>de Panamá Oeste, lote cuenta con una nota de la Autoridad Marítima CERTIFICACIÓN SG No. 015-05-2019</w:t>
      </w:r>
      <w:r w:rsidR="000602B7">
        <w:rPr>
          <w:lang w:val="es-ES_tradnl"/>
        </w:rPr>
        <w:t>.</w:t>
      </w:r>
    </w:p>
    <w:p w:rsidR="009143D0" w:rsidRPr="000602B7" w:rsidRDefault="009143D0" w:rsidP="001F4837">
      <w:pPr>
        <w:jc w:val="both"/>
        <w:rPr>
          <w:b/>
          <w:bCs/>
          <w:lang w:val="es-ES_tradnl" w:eastAsia="es-PA"/>
        </w:rPr>
      </w:pPr>
    </w:p>
    <w:p w:rsidR="00DB2DE0" w:rsidRPr="000602B7" w:rsidRDefault="00DB2DE0" w:rsidP="00AB0B82">
      <w:pPr>
        <w:pStyle w:val="Prrafodelista"/>
        <w:numPr>
          <w:ilvl w:val="0"/>
          <w:numId w:val="27"/>
        </w:numPr>
        <w:contextualSpacing/>
        <w:jc w:val="both"/>
        <w:rPr>
          <w:b/>
          <w:bCs/>
          <w:lang w:eastAsia="es-PA"/>
        </w:rPr>
      </w:pPr>
      <w:r w:rsidRPr="000602B7">
        <w:rPr>
          <w:b/>
          <w:bCs/>
          <w:lang w:eastAsia="es-PA"/>
        </w:rPr>
        <w:t>ANÁLISIS TÉCNICO.</w:t>
      </w:r>
    </w:p>
    <w:p w:rsidR="006C57B9" w:rsidRPr="000602B7" w:rsidRDefault="006C57B9" w:rsidP="007A6016">
      <w:pPr>
        <w:contextualSpacing/>
        <w:jc w:val="both"/>
        <w:rPr>
          <w:bCs/>
          <w:lang w:eastAsia="es-PA"/>
        </w:rPr>
      </w:pPr>
    </w:p>
    <w:p w:rsidR="00DB2DE0" w:rsidRPr="00745516" w:rsidRDefault="00DB2DE0" w:rsidP="007A6016">
      <w:pPr>
        <w:contextualSpacing/>
        <w:jc w:val="both"/>
        <w:rPr>
          <w:bCs/>
          <w:lang w:eastAsia="es-PA"/>
        </w:rPr>
      </w:pPr>
      <w:r w:rsidRPr="000602B7">
        <w:rPr>
          <w:bCs/>
          <w:lang w:eastAsia="es-PA"/>
        </w:rPr>
        <w:t>Después de revisado y analizado el Estudio de Impacto Ambiental</w:t>
      </w:r>
      <w:r w:rsidR="00E73A12" w:rsidRPr="000602B7">
        <w:rPr>
          <w:bCs/>
          <w:lang w:eastAsia="es-PA"/>
        </w:rPr>
        <w:t>,</w:t>
      </w:r>
      <w:r w:rsidRPr="000602B7">
        <w:rPr>
          <w:bCs/>
          <w:lang w:eastAsia="es-PA"/>
        </w:rPr>
        <w:t xml:space="preserve"> </w:t>
      </w:r>
      <w:r w:rsidR="00E73A12" w:rsidRPr="000602B7">
        <w:rPr>
          <w:bCs/>
          <w:lang w:eastAsia="es-PA"/>
        </w:rPr>
        <w:t>C</w:t>
      </w:r>
      <w:r w:rsidR="00EC2992" w:rsidRPr="000602B7">
        <w:rPr>
          <w:bCs/>
          <w:lang w:eastAsia="es-PA"/>
        </w:rPr>
        <w:t xml:space="preserve">ategoría </w:t>
      </w:r>
      <w:r w:rsidR="00E73A12" w:rsidRPr="000602B7">
        <w:rPr>
          <w:bCs/>
          <w:lang w:eastAsia="es-PA"/>
        </w:rPr>
        <w:t>I</w:t>
      </w:r>
      <w:r w:rsidR="00EC2992" w:rsidRPr="000602B7">
        <w:rPr>
          <w:bCs/>
          <w:lang w:eastAsia="es-PA"/>
        </w:rPr>
        <w:t xml:space="preserve"> </w:t>
      </w:r>
      <w:r w:rsidRPr="000602B7">
        <w:rPr>
          <w:bCs/>
          <w:lang w:eastAsia="es-PA"/>
        </w:rPr>
        <w:t>y cada uno de los componentes ambientales del mismo, así como su Plan de Manejo Ambiental, pasamos a revisar algunos aspectos destacables en el proceso de evaluación</w:t>
      </w:r>
      <w:r w:rsidRPr="00745516">
        <w:rPr>
          <w:bCs/>
          <w:lang w:eastAsia="es-PA"/>
        </w:rPr>
        <w:t xml:space="preserve"> del </w:t>
      </w:r>
      <w:r w:rsidR="0078744C" w:rsidRPr="00745516">
        <w:rPr>
          <w:bCs/>
          <w:lang w:eastAsia="es-PA"/>
        </w:rPr>
        <w:t xml:space="preserve">referido </w:t>
      </w:r>
      <w:r w:rsidRPr="00745516">
        <w:rPr>
          <w:bCs/>
          <w:lang w:eastAsia="es-PA"/>
        </w:rPr>
        <w:t>Estudio.</w:t>
      </w:r>
    </w:p>
    <w:p w:rsidR="00DB2DE0" w:rsidRPr="00745516" w:rsidRDefault="00DB2DE0" w:rsidP="007A6016">
      <w:pPr>
        <w:contextualSpacing/>
        <w:jc w:val="both"/>
        <w:rPr>
          <w:bCs/>
          <w:lang w:eastAsia="es-PA"/>
        </w:rPr>
      </w:pPr>
    </w:p>
    <w:p w:rsidR="008A78B5" w:rsidRPr="00B84576" w:rsidRDefault="00DB2DE0" w:rsidP="007A6016">
      <w:pPr>
        <w:contextualSpacing/>
        <w:jc w:val="both"/>
        <w:rPr>
          <w:bCs/>
          <w:lang w:val="es-PA" w:eastAsia="es-PA"/>
        </w:rPr>
      </w:pPr>
      <w:r w:rsidRPr="00B84576">
        <w:rPr>
          <w:bCs/>
          <w:lang w:eastAsia="es-PA"/>
        </w:rPr>
        <w:t xml:space="preserve">En cuanto al </w:t>
      </w:r>
      <w:r w:rsidR="00E73A12" w:rsidRPr="00B84576">
        <w:rPr>
          <w:b/>
          <w:bCs/>
          <w:lang w:eastAsia="es-PA"/>
        </w:rPr>
        <w:t>medio</w:t>
      </w:r>
      <w:r w:rsidRPr="00B84576">
        <w:rPr>
          <w:b/>
          <w:bCs/>
          <w:lang w:eastAsia="es-PA"/>
        </w:rPr>
        <w:t xml:space="preserve"> físico</w:t>
      </w:r>
      <w:r w:rsidR="00EC2992" w:rsidRPr="00B84576">
        <w:rPr>
          <w:bCs/>
          <w:lang w:val="es-MX" w:eastAsia="es-PA"/>
        </w:rPr>
        <w:t xml:space="preserve">, </w:t>
      </w:r>
      <w:r w:rsidR="00E73A12" w:rsidRPr="00B84576">
        <w:rPr>
          <w:bCs/>
          <w:lang w:val="es-MX" w:eastAsia="es-PA"/>
        </w:rPr>
        <w:t xml:space="preserve">el </w:t>
      </w:r>
      <w:proofErr w:type="spellStart"/>
      <w:r w:rsidR="00E73A12" w:rsidRPr="00B84576">
        <w:rPr>
          <w:bCs/>
          <w:lang w:val="es-MX" w:eastAsia="es-PA"/>
        </w:rPr>
        <w:t>EsIA</w:t>
      </w:r>
      <w:proofErr w:type="spellEnd"/>
      <w:r w:rsidR="0078744C" w:rsidRPr="00B84576">
        <w:rPr>
          <w:bCs/>
          <w:lang w:val="es-MX" w:eastAsia="es-PA"/>
        </w:rPr>
        <w:t xml:space="preserve"> </w:t>
      </w:r>
      <w:r w:rsidR="00A14F23" w:rsidRPr="00B84576">
        <w:rPr>
          <w:bCs/>
          <w:lang w:val="es-MX" w:eastAsia="es-PA"/>
        </w:rPr>
        <w:t>categoría</w:t>
      </w:r>
      <w:r w:rsidR="002D02A4" w:rsidRPr="00B84576">
        <w:rPr>
          <w:bCs/>
          <w:lang w:val="es-MX" w:eastAsia="es-PA"/>
        </w:rPr>
        <w:t xml:space="preserve"> I</w:t>
      </w:r>
      <w:r w:rsidR="007832DE" w:rsidRPr="00B84576">
        <w:rPr>
          <w:bCs/>
          <w:lang w:val="es-MX" w:eastAsia="es-PA"/>
        </w:rPr>
        <w:t>,</w:t>
      </w:r>
      <w:r w:rsidR="00E73A12" w:rsidRPr="00B84576">
        <w:rPr>
          <w:bCs/>
          <w:lang w:val="es-MX" w:eastAsia="es-PA"/>
        </w:rPr>
        <w:t xml:space="preserve"> indica </w:t>
      </w:r>
      <w:r w:rsidR="00490F83" w:rsidRPr="00B84576">
        <w:rPr>
          <w:bCs/>
          <w:lang w:val="es-MX" w:eastAsia="es-PA"/>
        </w:rPr>
        <w:t xml:space="preserve">que el terreno en donde está ubicado el proyecto es </w:t>
      </w:r>
      <w:r w:rsidR="00621D39" w:rsidRPr="00B84576">
        <w:rPr>
          <w:bCs/>
          <w:lang w:val="es-MX" w:eastAsia="es-PA"/>
        </w:rPr>
        <w:t>totalmente plano</w:t>
      </w:r>
      <w:r w:rsidR="004A316E" w:rsidRPr="00B84576">
        <w:rPr>
          <w:bCs/>
          <w:lang w:val="es-MX" w:eastAsia="es-PA"/>
        </w:rPr>
        <w:t>. En el punto 6.</w:t>
      </w:r>
      <w:r w:rsidR="008A78B5" w:rsidRPr="00B84576">
        <w:rPr>
          <w:bCs/>
          <w:lang w:val="es-MX" w:eastAsia="es-PA"/>
        </w:rPr>
        <w:t xml:space="preserve">6 Hidrología: </w:t>
      </w:r>
      <w:r w:rsidR="00B84576" w:rsidRPr="00B84576">
        <w:rPr>
          <w:bCs/>
          <w:lang w:val="es-MX" w:eastAsia="es-PA"/>
        </w:rPr>
        <w:t xml:space="preserve">En el área de proyecto no existen ríos ni quebradas. El proyecto se encuentra a más de 50 metros de las aguas de la Bahía de </w:t>
      </w:r>
      <w:proofErr w:type="spellStart"/>
      <w:r w:rsidR="00B84576" w:rsidRPr="00B84576">
        <w:rPr>
          <w:bCs/>
          <w:lang w:val="es-MX" w:eastAsia="es-PA"/>
        </w:rPr>
        <w:t>Bique</w:t>
      </w:r>
      <w:proofErr w:type="spellEnd"/>
      <w:r w:rsidR="00B84576" w:rsidRPr="00B84576">
        <w:rPr>
          <w:bCs/>
          <w:lang w:val="es-MX" w:eastAsia="es-PA"/>
        </w:rPr>
        <w:t>, Océano Pacífico.</w:t>
      </w:r>
    </w:p>
    <w:p w:rsidR="008A78B5" w:rsidRPr="00B84576" w:rsidRDefault="008A78B5" w:rsidP="007A6016">
      <w:pPr>
        <w:contextualSpacing/>
        <w:jc w:val="both"/>
        <w:rPr>
          <w:bCs/>
          <w:lang w:val="es-PA" w:eastAsia="es-PA"/>
        </w:rPr>
      </w:pPr>
    </w:p>
    <w:p w:rsidR="00060289" w:rsidRPr="00B84576" w:rsidRDefault="00E71E04" w:rsidP="007A6016">
      <w:pPr>
        <w:contextualSpacing/>
        <w:jc w:val="both"/>
        <w:rPr>
          <w:lang w:val="es-PA" w:eastAsia="es-PA"/>
        </w:rPr>
      </w:pPr>
      <w:r w:rsidRPr="00B84576">
        <w:rPr>
          <w:lang w:val="es-PA" w:eastAsia="es-PA"/>
        </w:rPr>
        <w:t xml:space="preserve">Con relación al </w:t>
      </w:r>
      <w:r w:rsidRPr="00B84576">
        <w:rPr>
          <w:b/>
          <w:lang w:val="es-PA" w:eastAsia="es-PA"/>
        </w:rPr>
        <w:t>medio biológico</w:t>
      </w:r>
      <w:r w:rsidRPr="00B84576">
        <w:rPr>
          <w:lang w:val="es-PA" w:eastAsia="es-PA"/>
        </w:rPr>
        <w:t xml:space="preserve">, </w:t>
      </w:r>
      <w:r w:rsidR="00AC1E0F" w:rsidRPr="00B84576">
        <w:rPr>
          <w:lang w:val="es-PA" w:eastAsia="es-PA"/>
        </w:rPr>
        <w:t xml:space="preserve">el </w:t>
      </w:r>
      <w:proofErr w:type="spellStart"/>
      <w:r w:rsidR="00AC1E0F" w:rsidRPr="00B84576">
        <w:rPr>
          <w:lang w:val="es-PA" w:eastAsia="es-PA"/>
        </w:rPr>
        <w:t>EsIA</w:t>
      </w:r>
      <w:proofErr w:type="spellEnd"/>
      <w:r w:rsidR="006A21D2" w:rsidRPr="00B84576">
        <w:rPr>
          <w:lang w:val="es-PA" w:eastAsia="es-PA"/>
        </w:rPr>
        <w:t xml:space="preserve"> </w:t>
      </w:r>
      <w:r w:rsidR="002D02A4" w:rsidRPr="00B84576">
        <w:rPr>
          <w:lang w:val="es-PA" w:eastAsia="es-PA"/>
        </w:rPr>
        <w:t>categoría I</w:t>
      </w:r>
      <w:r w:rsidR="006A21D2" w:rsidRPr="00B84576">
        <w:rPr>
          <w:lang w:val="es-PA" w:eastAsia="es-PA"/>
        </w:rPr>
        <w:t>,</w:t>
      </w:r>
      <w:r w:rsidR="00AC1E0F" w:rsidRPr="00B84576">
        <w:rPr>
          <w:lang w:val="es-PA" w:eastAsia="es-PA"/>
        </w:rPr>
        <w:t xml:space="preserve"> </w:t>
      </w:r>
      <w:r w:rsidR="008A78B5" w:rsidRPr="00B84576">
        <w:rPr>
          <w:lang w:val="es-PA" w:eastAsia="es-PA"/>
        </w:rPr>
        <w:t xml:space="preserve">indica que </w:t>
      </w:r>
      <w:r w:rsidR="00B84576" w:rsidRPr="00B84576">
        <w:rPr>
          <w:lang w:val="es-PA" w:eastAsia="es-PA"/>
        </w:rPr>
        <w:t xml:space="preserve">el sitio donde se realizarán los trabajos de rehabilitación de local, es un área ya afectada, el área en general es utilizada en el desarrollo de actividades de la industria pesquera, por lo que se considera un área afectada </w:t>
      </w:r>
      <w:proofErr w:type="spellStart"/>
      <w:r w:rsidR="00B84576" w:rsidRPr="00B84576">
        <w:rPr>
          <w:lang w:val="es-PA" w:eastAsia="es-PA"/>
        </w:rPr>
        <w:t>antropogénicamente</w:t>
      </w:r>
      <w:proofErr w:type="spellEnd"/>
      <w:r w:rsidR="00B84576" w:rsidRPr="00B84576">
        <w:rPr>
          <w:lang w:val="es-PA" w:eastAsia="es-PA"/>
        </w:rPr>
        <w:t>.</w:t>
      </w:r>
      <w:r w:rsidR="00B84576" w:rsidRPr="00B84576">
        <w:t xml:space="preserve"> </w:t>
      </w:r>
      <w:r w:rsidR="00B84576" w:rsidRPr="00B84576">
        <w:rPr>
          <w:lang w:val="es-PA" w:eastAsia="es-PA"/>
        </w:rPr>
        <w:t>El  área  del  proyecto  se  encuentra cubierta  por  una  edificación,  la  cual  será  sujeto  de rehabilitación, en la zona se evidencio la existencia de gramíneas</w:t>
      </w:r>
      <w:r w:rsidR="00B84576">
        <w:rPr>
          <w:lang w:val="es-PA" w:eastAsia="es-PA"/>
        </w:rPr>
        <w:t xml:space="preserve"> y </w:t>
      </w:r>
      <w:r w:rsidR="00B84576" w:rsidRPr="00B84576">
        <w:rPr>
          <w:lang w:val="es-PA" w:eastAsia="es-PA"/>
        </w:rPr>
        <w:t xml:space="preserve"> paja minera en su mayor parte</w:t>
      </w:r>
    </w:p>
    <w:p w:rsidR="00B84576" w:rsidRPr="00B84576" w:rsidRDefault="00B84576" w:rsidP="007A6016">
      <w:pPr>
        <w:contextualSpacing/>
        <w:jc w:val="both"/>
        <w:rPr>
          <w:lang w:val="es-PA" w:eastAsia="es-PA"/>
        </w:rPr>
      </w:pPr>
    </w:p>
    <w:p w:rsidR="001C2FA9" w:rsidRPr="00CE2885" w:rsidRDefault="003F27CD" w:rsidP="007A6016">
      <w:pPr>
        <w:contextualSpacing/>
        <w:jc w:val="both"/>
      </w:pPr>
      <w:r w:rsidRPr="00CE2885">
        <w:t xml:space="preserve">Referente a la </w:t>
      </w:r>
      <w:r w:rsidR="00D527F0" w:rsidRPr="00CE2885">
        <w:rPr>
          <w:b/>
        </w:rPr>
        <w:t xml:space="preserve">Percepción </w:t>
      </w:r>
      <w:r w:rsidR="00316DE7" w:rsidRPr="00CE2885">
        <w:rPr>
          <w:b/>
        </w:rPr>
        <w:t>Local sobre el Pr</w:t>
      </w:r>
      <w:r w:rsidR="00D527F0" w:rsidRPr="00CE2885">
        <w:rPr>
          <w:b/>
        </w:rPr>
        <w:t>oyecto, Obra o Actividad</w:t>
      </w:r>
      <w:r w:rsidR="00D527F0" w:rsidRPr="00CE2885">
        <w:t xml:space="preserve">, el </w:t>
      </w:r>
      <w:proofErr w:type="spellStart"/>
      <w:r w:rsidR="00D527F0" w:rsidRPr="00CE2885">
        <w:t>EsIA</w:t>
      </w:r>
      <w:proofErr w:type="spellEnd"/>
      <w:r w:rsidR="00D527F0" w:rsidRPr="00CE2885">
        <w:t xml:space="preserve"> presentado </w:t>
      </w:r>
      <w:r w:rsidR="00CE2885" w:rsidRPr="00CE2885">
        <w:t xml:space="preserve">se </w:t>
      </w:r>
      <w:r w:rsidR="00D527F0" w:rsidRPr="00CE2885">
        <w:t>indica</w:t>
      </w:r>
      <w:r w:rsidR="00CE2885" w:rsidRPr="00CE2885">
        <w:t xml:space="preserve"> la aplicación de 15encuestas en el área de Puerto </w:t>
      </w:r>
      <w:proofErr w:type="spellStart"/>
      <w:r w:rsidR="00CE2885" w:rsidRPr="00CE2885">
        <w:t>Vacamonte</w:t>
      </w:r>
      <w:proofErr w:type="spellEnd"/>
      <w:r w:rsidR="00CE2885" w:rsidRPr="00CE2885">
        <w:t xml:space="preserve"> y Vista Alegre de </w:t>
      </w:r>
      <w:proofErr w:type="spellStart"/>
      <w:r w:rsidR="00CE2885" w:rsidRPr="00CE2885">
        <w:t>Arraján</w:t>
      </w:r>
      <w:proofErr w:type="spellEnd"/>
      <w:r w:rsidR="00D527F0" w:rsidRPr="00CE2885">
        <w:t xml:space="preserve"> </w:t>
      </w:r>
      <w:r w:rsidR="00540BDE" w:rsidRPr="00CE2885">
        <w:t>el día</w:t>
      </w:r>
      <w:r w:rsidR="0023764F" w:rsidRPr="00CE2885">
        <w:t xml:space="preserve"> </w:t>
      </w:r>
      <w:r w:rsidR="009A100F" w:rsidRPr="00CE2885">
        <w:t>1</w:t>
      </w:r>
      <w:r w:rsidR="00CE2885">
        <w:t>7</w:t>
      </w:r>
      <w:r w:rsidR="00F92059" w:rsidRPr="00CE2885">
        <w:t xml:space="preserve"> </w:t>
      </w:r>
      <w:r w:rsidR="001F4837" w:rsidRPr="00CE2885">
        <w:t xml:space="preserve"> </w:t>
      </w:r>
      <w:r w:rsidR="008F58F7" w:rsidRPr="00CE2885">
        <w:t>de</w:t>
      </w:r>
      <w:r w:rsidR="00484BD5" w:rsidRPr="00CE2885">
        <w:t xml:space="preserve"> </w:t>
      </w:r>
      <w:r w:rsidR="009A100F" w:rsidRPr="00CE2885">
        <w:t>ma</w:t>
      </w:r>
      <w:r w:rsidR="00CE2885">
        <w:t>y</w:t>
      </w:r>
      <w:r w:rsidR="009A100F" w:rsidRPr="00CE2885">
        <w:t>o</w:t>
      </w:r>
      <w:r w:rsidR="00213D9F" w:rsidRPr="00CE2885">
        <w:t xml:space="preserve"> del </w:t>
      </w:r>
      <w:r w:rsidR="00F92059" w:rsidRPr="00CE2885">
        <w:t>2019</w:t>
      </w:r>
      <w:r w:rsidR="00CE2885" w:rsidRPr="00CE2885">
        <w:t>.</w:t>
      </w:r>
    </w:p>
    <w:p w:rsidR="00D4532D" w:rsidRPr="00CE2885" w:rsidRDefault="00D4532D" w:rsidP="007A6016">
      <w:pPr>
        <w:pStyle w:val="Sinespaciado"/>
        <w:contextualSpacing/>
        <w:jc w:val="both"/>
        <w:rPr>
          <w:rFonts w:ascii="Times New Roman" w:hAnsi="Times New Roman"/>
        </w:rPr>
      </w:pPr>
    </w:p>
    <w:p w:rsidR="005075F5" w:rsidRPr="00745516" w:rsidRDefault="005075F5" w:rsidP="005075F5">
      <w:pPr>
        <w:contextualSpacing/>
        <w:jc w:val="both"/>
        <w:rPr>
          <w:lang w:val="es-PA" w:eastAsia="es-PA"/>
        </w:rPr>
      </w:pPr>
      <w:r w:rsidRPr="00CE2885">
        <w:rPr>
          <w:lang w:val="es-PA" w:eastAsia="es-PA"/>
        </w:rPr>
        <w:t>En resumen, durante la Evaluación del Estudio de Impacto Ambiental categoría I presentado, se determinó que los impactos más significativos a generarse por el desarrollo de la actividad son: las afectaciones a la calidad del aire por generación</w:t>
      </w:r>
      <w:r w:rsidRPr="00745516">
        <w:rPr>
          <w:lang w:val="es-PA" w:eastAsia="es-PA"/>
        </w:rPr>
        <w:t xml:space="preserve"> de polvo y aumento de los niveles de ruido de manera puntual; el referido Estudio  presenta medidas de prevención y mitigación adecuadas para cada uno de los impactos arriba señalados, por lo que se considera viable el desarrollo de la actividad. </w:t>
      </w:r>
    </w:p>
    <w:p w:rsidR="00DB2DE0" w:rsidRPr="00745516" w:rsidRDefault="00DB2DE0" w:rsidP="007A6016">
      <w:pPr>
        <w:contextualSpacing/>
        <w:jc w:val="both"/>
        <w:rPr>
          <w:b/>
          <w:lang w:val="es-PA" w:eastAsia="es-PA"/>
        </w:rPr>
      </w:pPr>
    </w:p>
    <w:p w:rsidR="00CB5FB4" w:rsidRPr="00745516" w:rsidRDefault="00CB5FB4" w:rsidP="007A6016">
      <w:pPr>
        <w:contextualSpacing/>
        <w:jc w:val="both"/>
        <w:rPr>
          <w:lang w:val="es-PA"/>
        </w:rPr>
      </w:pPr>
      <w:r w:rsidRPr="00745516">
        <w:rPr>
          <w:lang w:val="es-PA"/>
        </w:rPr>
        <w:t xml:space="preserve">En adición a las medidas de prevención y mitigación contempladas en el Estudio de Impacto Ambiental Categoría I, </w:t>
      </w:r>
      <w:r w:rsidRPr="00745516">
        <w:rPr>
          <w:b/>
          <w:lang w:val="es-PA"/>
        </w:rPr>
        <w:t xml:space="preserve">EL PROMOTOR </w:t>
      </w:r>
      <w:r w:rsidRPr="00745516">
        <w:rPr>
          <w:lang w:val="es-PA"/>
        </w:rPr>
        <w:t>del Proyecto, tendrá que:</w:t>
      </w:r>
    </w:p>
    <w:p w:rsidR="004C5CB2" w:rsidRPr="00745516" w:rsidRDefault="004C5CB2" w:rsidP="004C5CB2">
      <w:pPr>
        <w:numPr>
          <w:ilvl w:val="0"/>
          <w:numId w:val="33"/>
        </w:numPr>
        <w:contextualSpacing/>
        <w:jc w:val="both"/>
        <w:rPr>
          <w:lang w:eastAsia="es-PA"/>
        </w:rPr>
      </w:pPr>
      <w:r w:rsidRPr="00745516">
        <w:rPr>
          <w:lang w:eastAsia="es-PA"/>
        </w:rPr>
        <w:t xml:space="preserve">Colocar, dentro del área del  Proyecto y antes de iniciar su ejecución, un letrero en un  lugar visible con el contenido establecido en formato adjunto.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 xml:space="preserve">Indicar por medio de nota, a </w:t>
      </w:r>
      <w:r w:rsidR="00745516">
        <w:rPr>
          <w:lang w:eastAsia="es-PA"/>
        </w:rPr>
        <w:t xml:space="preserve">  </w:t>
      </w:r>
      <w:r w:rsidRPr="00745516">
        <w:rPr>
          <w:lang w:eastAsia="es-PA"/>
        </w:rPr>
        <w:t>la Dirección Regional del Ministerio de Ambiente en Panamá Oeste, del inicio de su proyecto en el terreno.</w:t>
      </w:r>
    </w:p>
    <w:p w:rsidR="00804602" w:rsidRPr="00745516" w:rsidRDefault="00804602" w:rsidP="00D010CB">
      <w:pPr>
        <w:rPr>
          <w:lang w:val="es-PA" w:eastAsia="es-PA"/>
        </w:rPr>
      </w:pPr>
    </w:p>
    <w:p w:rsidR="00CE2885" w:rsidRDefault="00CE2885" w:rsidP="004C5CB2">
      <w:pPr>
        <w:numPr>
          <w:ilvl w:val="0"/>
          <w:numId w:val="33"/>
        </w:numPr>
        <w:contextualSpacing/>
        <w:jc w:val="both"/>
        <w:rPr>
          <w:lang w:val="es-PA" w:eastAsia="es-PA"/>
        </w:rPr>
      </w:pPr>
      <w:r>
        <w:rPr>
          <w:lang w:val="es-PA" w:eastAsia="es-PA"/>
        </w:rPr>
        <w:t>Coordinar las inspecciones con las autoridades competentes para la rehabilitación de las estructuras (edificación, sistema de aguas residuales, tanques de agua potable  se incluyen todas las estructuras actuales dentro del polígono).</w:t>
      </w:r>
    </w:p>
    <w:p w:rsidR="00CE2885" w:rsidRDefault="00CE2885" w:rsidP="00CE2885">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Cumplir con la implementación de las medidas de mitigación y control necesario para evitar liberación de partículas de polvo durante la fase de construcción. </w:t>
      </w:r>
    </w:p>
    <w:p w:rsidR="004C5CB2" w:rsidRPr="00745516" w:rsidRDefault="004C5CB2" w:rsidP="004C5CB2">
      <w:pPr>
        <w:pStyle w:val="Prrafodelista"/>
        <w:rPr>
          <w:lang w:val="es-PA" w:eastAsia="es-PA"/>
        </w:rPr>
      </w:pPr>
    </w:p>
    <w:p w:rsidR="00031754" w:rsidRPr="00745516" w:rsidRDefault="004C5CB2" w:rsidP="00031754">
      <w:pPr>
        <w:pStyle w:val="Prrafodelista"/>
        <w:numPr>
          <w:ilvl w:val="0"/>
          <w:numId w:val="33"/>
        </w:numPr>
        <w:jc w:val="both"/>
        <w:rPr>
          <w:lang w:val="es-PA" w:eastAsia="es-PA"/>
        </w:rPr>
      </w:pPr>
      <w:r w:rsidRPr="00745516">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745516" w:rsidRDefault="00031754" w:rsidP="00031754">
      <w:pPr>
        <w:pStyle w:val="Prrafodelista"/>
        <w:rPr>
          <w:lang w:val="es-PA" w:eastAsia="es-PA"/>
        </w:rPr>
      </w:pPr>
    </w:p>
    <w:p w:rsidR="00031754" w:rsidRPr="00745516" w:rsidRDefault="00031754" w:rsidP="00031754">
      <w:pPr>
        <w:pStyle w:val="Prrafodelista"/>
        <w:numPr>
          <w:ilvl w:val="0"/>
          <w:numId w:val="33"/>
        </w:numPr>
        <w:jc w:val="both"/>
        <w:rPr>
          <w:lang w:val="es-PA" w:eastAsia="es-PA"/>
        </w:rPr>
      </w:pPr>
      <w:r w:rsidRPr="00745516">
        <w:rPr>
          <w:lang w:val="es-PA" w:eastAsia="es-PA"/>
        </w:rPr>
        <w:t>En la etapa de operación del proyecto, el promotor deberá cumplir con la Norma DGNTI-COPANIT-</w:t>
      </w:r>
      <w:r w:rsidR="00745280" w:rsidRPr="00745516">
        <w:rPr>
          <w:lang w:val="es-PA" w:eastAsia="es-PA"/>
        </w:rPr>
        <w:t>35</w:t>
      </w:r>
      <w:r w:rsidR="00F44D59" w:rsidRPr="00745516">
        <w:rPr>
          <w:lang w:val="es-PA" w:eastAsia="es-PA"/>
        </w:rPr>
        <w:t xml:space="preserve">-2000, establecida para descargar </w:t>
      </w:r>
      <w:r w:rsidR="00A3640C" w:rsidRPr="00745516">
        <w:rPr>
          <w:lang w:val="es-PA" w:eastAsia="es-PA"/>
        </w:rPr>
        <w:t>en cuerpos de aguas superficiales o subterráneos.</w:t>
      </w:r>
    </w:p>
    <w:p w:rsidR="004C5CB2" w:rsidRPr="00745516" w:rsidRDefault="004C5CB2" w:rsidP="004C5CB2">
      <w:pPr>
        <w:pStyle w:val="Prrafodelista"/>
        <w:ind w:left="720"/>
        <w:jc w:val="both"/>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t>Cumplir con lo establecido en el Reglamento Técnico DGNTI-COPANIT- 47-2000, “AGUA. USOS Y DISPOSICIÓN FINAL</w:t>
      </w:r>
      <w:r w:rsidR="00031754" w:rsidRPr="00745516">
        <w:rPr>
          <w:lang w:val="es-PA" w:eastAsia="es-PA"/>
        </w:rPr>
        <w:t>.</w:t>
      </w:r>
    </w:p>
    <w:p w:rsidR="004C5CB2" w:rsidRPr="00745516" w:rsidRDefault="004C5CB2" w:rsidP="004C5CB2">
      <w:pPr>
        <w:pStyle w:val="Prrafodelista"/>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t xml:space="preserve">Efectuar el pago en concepto de indemnización ecológica (de acuerdo con la Resolución No. AG-0235-2003, del 12 de junio de 2003) donde se reglamenta el trámite de pago de </w:t>
      </w:r>
      <w:r w:rsidRPr="00745516">
        <w:rPr>
          <w:lang w:val="es-PA" w:eastAsia="es-PA"/>
        </w:rPr>
        <w:lastRenderedPageBreak/>
        <w:t xml:space="preserve">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745516">
        <w:t xml:space="preserve">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Disponer de manera adecuada todos los desechos producidos por las fases de construcción y operación.</w:t>
      </w:r>
    </w:p>
    <w:p w:rsidR="004C5CB2" w:rsidRPr="00745516" w:rsidRDefault="004C5CB2" w:rsidP="004C5CB2">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DGNTI-COPANIT- 45-2000, “Higiene y seguridad industrial”.</w:t>
      </w:r>
    </w:p>
    <w:p w:rsidR="004C5CB2" w:rsidRPr="00745516" w:rsidRDefault="004C5CB2" w:rsidP="004C5CB2">
      <w:pPr>
        <w:ind w:left="720"/>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DGNTI-COPANIT- 44-2000 Higiene y seguridad industrial en ambientes de trabajo en donde se generen ruidos. Ministerio de Comercios e Industrias.</w:t>
      </w:r>
    </w:p>
    <w:p w:rsidR="00B835BD" w:rsidRPr="00745516" w:rsidRDefault="00B835BD" w:rsidP="00B835BD">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Decreto Ejecutivo N 1 del 15 de enero del 2004, que reglamenta los niveles de ruido en el ambiente residencial e industrial.</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Reportar de inmediato al Instituto Nacional de Cultura, INAC, el hallazgo de cualquier objeto de valor histórico o arqueológico para realizar el debido rescate.</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Presentar ante la Dirección Regional del </w:t>
      </w:r>
      <w:r w:rsidRPr="00745516">
        <w:rPr>
          <w:b/>
          <w:lang w:val="es-PA" w:eastAsia="es-PA"/>
        </w:rPr>
        <w:t>MINISTERIO DE AMBIENTE</w:t>
      </w:r>
      <w:r w:rsidRPr="00745516">
        <w:rPr>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Pr>
          <w:lang w:val="es-PA" w:eastAsia="es-PA"/>
        </w:rPr>
        <w:t>tación de las medidas aprobadas</w:t>
      </w:r>
      <w:r w:rsidR="00EB4E9E">
        <w:rPr>
          <w:lang w:val="es-PA" w:eastAsia="es-PA"/>
        </w:rPr>
        <w:t>. E</w:t>
      </w:r>
      <w:r w:rsidR="006105A1">
        <w:rPr>
          <w:lang w:val="es-PA" w:eastAsia="es-PA"/>
        </w:rPr>
        <w:t xml:space="preserve">l mismo debe ser subido a la página </w:t>
      </w:r>
      <w:r w:rsidR="00EB4E9E">
        <w:rPr>
          <w:lang w:val="es-PA" w:eastAsia="es-PA"/>
        </w:rPr>
        <w:t>web</w:t>
      </w:r>
      <w:r w:rsidR="006105A1">
        <w:rPr>
          <w:lang w:val="es-PA" w:eastAsia="es-PA"/>
        </w:rPr>
        <w:t>- del MINISTERIO DE AMBIENTE en la plataforma PREFASIA</w:t>
      </w:r>
      <w:r w:rsidRPr="00745516">
        <w:rPr>
          <w:lang w:val="es-PA" w:eastAsia="es-PA"/>
        </w:rPr>
        <w:t xml:space="preserve">, de acuerdo a lo señalado en el Estudio de Impacto Ambiental y en esta Resolución. Este informe deberá ser elaborado por un profesional </w:t>
      </w:r>
      <w:r w:rsidRPr="00745516">
        <w:rPr>
          <w:b/>
          <w:lang w:val="es-PA" w:eastAsia="es-PA"/>
        </w:rPr>
        <w:t>(AUDITOR AMBIENTAL), IDÓNEO E INDEPENDIENTE</w:t>
      </w:r>
      <w:r w:rsidRPr="00745516">
        <w:rPr>
          <w:lang w:val="es-PA" w:eastAsia="es-PA"/>
        </w:rPr>
        <w:t xml:space="preserve"> de </w:t>
      </w:r>
      <w:r w:rsidRPr="00745516">
        <w:rPr>
          <w:b/>
          <w:lang w:val="es-PA" w:eastAsia="es-PA"/>
        </w:rPr>
        <w:t>EL PROMOTOR</w:t>
      </w:r>
      <w:r w:rsidRPr="00745516">
        <w:rPr>
          <w:lang w:val="es-PA" w:eastAsia="es-PA"/>
        </w:rPr>
        <w:t xml:space="preserve"> del Proyecto.</w:t>
      </w:r>
    </w:p>
    <w:p w:rsidR="004C5CB2" w:rsidRPr="00745516" w:rsidRDefault="004C5CB2" w:rsidP="004C5CB2">
      <w:pPr>
        <w:contextualSpacing/>
        <w:jc w:val="both"/>
        <w:rPr>
          <w:lang w:eastAsia="es-PA"/>
        </w:rPr>
      </w:pPr>
    </w:p>
    <w:p w:rsidR="004C5CB2" w:rsidRPr="00E337B3" w:rsidRDefault="004C5CB2" w:rsidP="004C5CB2">
      <w:pPr>
        <w:numPr>
          <w:ilvl w:val="0"/>
          <w:numId w:val="33"/>
        </w:numPr>
        <w:contextualSpacing/>
        <w:jc w:val="both"/>
        <w:rPr>
          <w:lang w:val="es-PA" w:eastAsia="es-PA"/>
        </w:rPr>
      </w:pPr>
      <w:r w:rsidRPr="00745516">
        <w:rPr>
          <w:lang w:val="es-PA" w:eastAsia="es-PA"/>
        </w:rPr>
        <w:t>Presentar ante la Dirección Regional</w:t>
      </w:r>
      <w:r w:rsidRPr="00E337B3">
        <w:rPr>
          <w:lang w:val="es-PA" w:eastAsia="es-PA"/>
        </w:rPr>
        <w:t xml:space="preserve"> </w:t>
      </w:r>
      <w:r w:rsidRPr="00E337B3">
        <w:rPr>
          <w:b/>
          <w:lang w:val="es-PA" w:eastAsia="es-PA"/>
        </w:rPr>
        <w:t>MINISTERIO DE AMBIENTE</w:t>
      </w:r>
      <w:r w:rsidRPr="00E337B3">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E337B3" w:rsidRDefault="004C5CB2" w:rsidP="004C5CB2">
      <w:pPr>
        <w:contextualSpacing/>
        <w:jc w:val="both"/>
        <w:rPr>
          <w:lang w:val="es-PA" w:eastAsia="es-PA"/>
        </w:rPr>
      </w:pPr>
    </w:p>
    <w:p w:rsidR="00D010CB" w:rsidRPr="0009094C" w:rsidRDefault="004C5CB2" w:rsidP="00663C3A">
      <w:pPr>
        <w:numPr>
          <w:ilvl w:val="0"/>
          <w:numId w:val="33"/>
        </w:numPr>
        <w:contextualSpacing/>
        <w:jc w:val="both"/>
        <w:rPr>
          <w:lang w:val="es-ES_tradnl" w:eastAsia="es-PA"/>
        </w:rPr>
      </w:pPr>
      <w:r w:rsidRPr="00E337B3">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D010CB" w:rsidRPr="00E337B3" w:rsidRDefault="00D010CB" w:rsidP="00663C3A">
      <w:pPr>
        <w:contextualSpacing/>
        <w:jc w:val="both"/>
        <w:rPr>
          <w:lang w:val="es-ES_tradnl" w:eastAsia="es-PA"/>
        </w:rPr>
      </w:pPr>
    </w:p>
    <w:p w:rsidR="00DB2DE0" w:rsidRPr="00E337B3" w:rsidRDefault="00DB2DE0" w:rsidP="007A6016">
      <w:pPr>
        <w:numPr>
          <w:ilvl w:val="0"/>
          <w:numId w:val="27"/>
        </w:numPr>
        <w:contextualSpacing/>
        <w:jc w:val="both"/>
        <w:rPr>
          <w:b/>
          <w:bCs/>
          <w:lang w:eastAsia="es-PA"/>
        </w:rPr>
      </w:pPr>
      <w:r w:rsidRPr="00E337B3">
        <w:rPr>
          <w:b/>
          <w:bCs/>
          <w:lang w:eastAsia="es-PA"/>
        </w:rPr>
        <w:t>CONCLUSIONES.</w:t>
      </w:r>
    </w:p>
    <w:p w:rsidR="003B1B18" w:rsidRPr="00E337B3" w:rsidRDefault="003B1B18" w:rsidP="00A75FFA">
      <w:pPr>
        <w:ind w:left="2127"/>
        <w:contextualSpacing/>
        <w:jc w:val="both"/>
        <w:rPr>
          <w:b/>
          <w:bCs/>
          <w:lang w:eastAsia="es-PA"/>
        </w:rPr>
      </w:pPr>
    </w:p>
    <w:p w:rsidR="003B1B18" w:rsidRPr="003E70A8" w:rsidRDefault="00994DF1" w:rsidP="0009094C">
      <w:pPr>
        <w:pStyle w:val="Prrafodelista"/>
        <w:numPr>
          <w:ilvl w:val="0"/>
          <w:numId w:val="38"/>
        </w:numPr>
        <w:jc w:val="both"/>
        <w:rPr>
          <w:rFonts w:eastAsia="Calibri"/>
          <w:color w:val="000000"/>
          <w:lang w:val="es-PA" w:eastAsia="en-US"/>
        </w:rPr>
      </w:pPr>
      <w:r w:rsidRPr="0009094C">
        <w:rPr>
          <w:rFonts w:eastAsia="Calibri"/>
          <w:color w:val="000000"/>
          <w:lang w:val="es-PA" w:eastAsia="en-US"/>
        </w:rPr>
        <w:t>Que una vez evaluado el Estudio de Impacto Ambiental Categoría I</w:t>
      </w:r>
      <w:r w:rsidRPr="0009094C">
        <w:rPr>
          <w:rFonts w:eastAsia="Calibri"/>
          <w:b/>
          <w:lang w:val="es-PA" w:eastAsia="en-US"/>
        </w:rPr>
        <w:t xml:space="preserve">,  </w:t>
      </w:r>
      <w:r w:rsidRPr="0009094C">
        <w:rPr>
          <w:rFonts w:eastAsia="Calibri"/>
          <w:color w:val="000000"/>
          <w:lang w:val="es-PA" w:eastAsia="en-US"/>
        </w:rPr>
        <w:t xml:space="preserve">presentado por </w:t>
      </w:r>
      <w:r w:rsidR="0009094C" w:rsidRPr="0009094C">
        <w:rPr>
          <w:rFonts w:eastAsia="Calibri"/>
          <w:color w:val="000000"/>
          <w:lang w:val="es-PA" w:eastAsia="en-US"/>
        </w:rPr>
        <w:t>l</w:t>
      </w:r>
      <w:r w:rsidR="00670EC2">
        <w:rPr>
          <w:rFonts w:eastAsia="Calibri"/>
          <w:color w:val="000000"/>
          <w:lang w:val="es-PA" w:eastAsia="en-US"/>
        </w:rPr>
        <w:t>a</w:t>
      </w:r>
      <w:r w:rsidR="0009094C" w:rsidRPr="0009094C">
        <w:rPr>
          <w:rFonts w:eastAsia="Calibri"/>
          <w:color w:val="000000"/>
          <w:lang w:val="es-PA" w:eastAsia="en-US"/>
        </w:rPr>
        <w:t xml:space="preserve"> </w:t>
      </w:r>
      <w:r w:rsidR="00670EC2">
        <w:rPr>
          <w:spacing w:val="-3"/>
        </w:rPr>
        <w:t xml:space="preserve">promotora </w:t>
      </w:r>
      <w:r w:rsidR="000602B7">
        <w:rPr>
          <w:b/>
          <w:lang w:val="es-PA"/>
        </w:rPr>
        <w:t>PACIFIC PROTEIN GROUP CORP.,</w:t>
      </w:r>
      <w:r w:rsidR="00745516">
        <w:rPr>
          <w:b/>
          <w:lang w:val="es-PA"/>
        </w:rPr>
        <w:t xml:space="preserve"> </w:t>
      </w:r>
      <w:r w:rsidRPr="0009094C">
        <w:rPr>
          <w:rFonts w:eastAsia="Calibri"/>
          <w:color w:val="000000"/>
          <w:lang w:val="es-PA" w:eastAsia="en-US"/>
        </w:rPr>
        <w:t xml:space="preserve">y 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w:t>
      </w:r>
      <w:r w:rsidRPr="003E70A8">
        <w:rPr>
          <w:rFonts w:eastAsia="Calibri"/>
          <w:color w:val="000000"/>
          <w:lang w:val="es-PA" w:eastAsia="en-US"/>
        </w:rPr>
        <w:t>proyecto, se considera viable el desarrollo del mismo.</w:t>
      </w:r>
    </w:p>
    <w:p w:rsidR="001108B1" w:rsidRPr="003E70A8" w:rsidRDefault="00994DF1" w:rsidP="00F52C7F">
      <w:pPr>
        <w:pStyle w:val="Prrafodelista"/>
        <w:numPr>
          <w:ilvl w:val="0"/>
          <w:numId w:val="38"/>
        </w:numPr>
        <w:contextualSpacing/>
        <w:jc w:val="both"/>
        <w:rPr>
          <w:color w:val="000000"/>
        </w:rPr>
      </w:pPr>
      <w:r w:rsidRPr="003E70A8">
        <w:rPr>
          <w:rFonts w:eastAsia="Calibri"/>
          <w:lang w:val="es-PA" w:eastAsia="en-US"/>
        </w:rPr>
        <w:t>Que el Estudio de Impacto Ambiental</w:t>
      </w:r>
      <w:r w:rsidR="002D02A4" w:rsidRPr="003E70A8">
        <w:rPr>
          <w:rFonts w:eastAsia="Calibri"/>
          <w:lang w:val="es-PA" w:eastAsia="en-US"/>
        </w:rPr>
        <w:t xml:space="preserve"> categoría I</w:t>
      </w:r>
      <w:r w:rsidR="000C19FF" w:rsidRPr="003E70A8">
        <w:rPr>
          <w:rFonts w:eastAsia="Calibri"/>
          <w:lang w:val="es-PA" w:eastAsia="en-US"/>
        </w:rPr>
        <w:t>,</w:t>
      </w:r>
      <w:r w:rsidRPr="003E70A8">
        <w:rPr>
          <w:rFonts w:eastAsia="Calibri"/>
          <w:lang w:val="es-PA" w:eastAsia="en-US"/>
        </w:rPr>
        <w:t xml:space="preserve"> en su Plan de Manejo Ambiental propone medidas de mitigación apropiadas sobre los impactos y riesgos ambientales que se producirán a la atmósfera, suelo, flora y aspectos socioeconómicos durante las fases de constr</w:t>
      </w:r>
      <w:r w:rsidR="00941527" w:rsidRPr="003E70A8">
        <w:rPr>
          <w:rFonts w:eastAsia="Calibri"/>
          <w:lang w:val="es-PA" w:eastAsia="en-US"/>
        </w:rPr>
        <w:t>ucción y operación del proyecto.</w:t>
      </w:r>
    </w:p>
    <w:p w:rsidR="00A3640C" w:rsidRPr="00CE2885" w:rsidRDefault="0069339E" w:rsidP="00DD629A">
      <w:pPr>
        <w:pStyle w:val="Prrafodelista"/>
        <w:numPr>
          <w:ilvl w:val="0"/>
          <w:numId w:val="38"/>
        </w:numPr>
        <w:contextualSpacing/>
        <w:jc w:val="both"/>
        <w:rPr>
          <w:color w:val="000000"/>
        </w:rPr>
      </w:pPr>
      <w:r w:rsidRPr="00CE2885">
        <w:rPr>
          <w:rFonts w:eastAsia="Calibri"/>
          <w:lang w:val="es-PA" w:eastAsia="en-US"/>
        </w:rPr>
        <w:t>Durante el proceso de consulta a la comunidad se lograron obtener un total de</w:t>
      </w:r>
      <w:r w:rsidR="00CE2885" w:rsidRPr="00CE2885">
        <w:rPr>
          <w:rFonts w:eastAsia="Calibri"/>
          <w:lang w:val="es-PA" w:eastAsia="en-US"/>
        </w:rPr>
        <w:t xml:space="preserve"> quince</w:t>
      </w:r>
      <w:r w:rsidR="00745516" w:rsidRPr="00CE2885">
        <w:rPr>
          <w:rFonts w:eastAsia="Calibri"/>
          <w:lang w:val="es-PA" w:eastAsia="en-US"/>
        </w:rPr>
        <w:t xml:space="preserve"> (</w:t>
      </w:r>
      <w:r w:rsidR="00CE2885" w:rsidRPr="00CE2885">
        <w:rPr>
          <w:rFonts w:eastAsia="Calibri"/>
          <w:lang w:val="es-PA" w:eastAsia="en-US"/>
        </w:rPr>
        <w:t>15</w:t>
      </w:r>
      <w:r w:rsidR="00745516" w:rsidRPr="00CE2885">
        <w:rPr>
          <w:rFonts w:eastAsia="Calibri"/>
          <w:lang w:val="es-PA" w:eastAsia="en-US"/>
        </w:rPr>
        <w:t xml:space="preserve">) </w:t>
      </w:r>
      <w:r w:rsidRPr="00CE2885">
        <w:rPr>
          <w:rFonts w:eastAsia="Calibri"/>
          <w:lang w:val="es-PA" w:eastAsia="en-US"/>
        </w:rPr>
        <w:t>entrevistas el día</w:t>
      </w:r>
      <w:r w:rsidR="00F52C7F" w:rsidRPr="00CE2885">
        <w:rPr>
          <w:rFonts w:eastAsia="Calibri"/>
          <w:lang w:val="es-PA" w:eastAsia="en-US"/>
        </w:rPr>
        <w:t xml:space="preserve"> </w:t>
      </w:r>
      <w:r w:rsidR="00CE2885" w:rsidRPr="00CE2885">
        <w:rPr>
          <w:rFonts w:eastAsia="Calibri"/>
          <w:lang w:val="es-PA" w:eastAsia="en-US"/>
        </w:rPr>
        <w:t>15</w:t>
      </w:r>
      <w:r w:rsidRPr="00CE2885">
        <w:rPr>
          <w:rFonts w:eastAsia="Calibri"/>
          <w:lang w:val="es-PA" w:eastAsia="en-US"/>
        </w:rPr>
        <w:t xml:space="preserve"> de</w:t>
      </w:r>
      <w:r w:rsidR="00925511" w:rsidRPr="00CE2885">
        <w:rPr>
          <w:rFonts w:eastAsia="Calibri"/>
          <w:lang w:val="es-PA" w:eastAsia="en-US"/>
        </w:rPr>
        <w:t xml:space="preserve"> </w:t>
      </w:r>
      <w:r w:rsidR="00CE2885" w:rsidRPr="00CE2885">
        <w:rPr>
          <w:rFonts w:eastAsia="Calibri"/>
          <w:lang w:val="es-PA" w:eastAsia="en-US"/>
        </w:rPr>
        <w:t>mayo</w:t>
      </w:r>
      <w:r w:rsidR="00745516" w:rsidRPr="00CE2885">
        <w:rPr>
          <w:rFonts w:eastAsia="Calibri"/>
          <w:lang w:val="es-PA" w:eastAsia="en-US"/>
        </w:rPr>
        <w:t xml:space="preserve"> </w:t>
      </w:r>
      <w:r w:rsidR="00484BD5" w:rsidRPr="00CE2885">
        <w:rPr>
          <w:rFonts w:eastAsia="Calibri"/>
          <w:lang w:val="es-PA" w:eastAsia="en-US"/>
        </w:rPr>
        <w:t>del 2019</w:t>
      </w:r>
      <w:r w:rsidRPr="00CE2885">
        <w:rPr>
          <w:rFonts w:eastAsia="Calibri"/>
          <w:lang w:val="es-PA" w:eastAsia="en-US"/>
        </w:rPr>
        <w:t xml:space="preserve">, con el fin de involucrar a la </w:t>
      </w:r>
      <w:r w:rsidR="00CE2885">
        <w:rPr>
          <w:rFonts w:eastAsia="Calibri"/>
          <w:lang w:val="es-PA" w:eastAsia="en-US"/>
        </w:rPr>
        <w:t xml:space="preserve">ciudadanía en general </w:t>
      </w:r>
      <w:r w:rsidRPr="00CE2885">
        <w:rPr>
          <w:rFonts w:eastAsia="Calibri"/>
          <w:lang w:val="es-PA" w:eastAsia="en-US"/>
        </w:rPr>
        <w:t xml:space="preserve">en la </w:t>
      </w:r>
      <w:r w:rsidR="00CE2885">
        <w:rPr>
          <w:rFonts w:eastAsia="Calibri"/>
          <w:lang w:val="es-PA" w:eastAsia="en-US"/>
        </w:rPr>
        <w:t>etapa más temprana del proyecto.</w:t>
      </w:r>
    </w:p>
    <w:p w:rsidR="00A542CF" w:rsidRPr="00CE2885" w:rsidRDefault="00A542CF" w:rsidP="00C155FD">
      <w:pPr>
        <w:shd w:val="clear" w:color="auto" w:fill="FFFFFF"/>
        <w:tabs>
          <w:tab w:val="left" w:pos="-426"/>
        </w:tabs>
        <w:contextualSpacing/>
        <w:jc w:val="both"/>
        <w:rPr>
          <w:rFonts w:eastAsia="Calibri"/>
          <w:color w:val="000000"/>
          <w:sz w:val="22"/>
          <w:szCs w:val="22"/>
          <w:u w:val="single"/>
          <w:lang w:eastAsia="en-US"/>
        </w:rPr>
      </w:pPr>
    </w:p>
    <w:p w:rsidR="0078160B" w:rsidRPr="00745516" w:rsidRDefault="0078160B" w:rsidP="00C155FD">
      <w:pPr>
        <w:shd w:val="clear" w:color="auto" w:fill="FFFFFF"/>
        <w:tabs>
          <w:tab w:val="left" w:pos="-426"/>
        </w:tabs>
        <w:contextualSpacing/>
        <w:jc w:val="both"/>
        <w:rPr>
          <w:rFonts w:eastAsia="Calibri"/>
          <w:color w:val="000000"/>
          <w:sz w:val="22"/>
          <w:szCs w:val="22"/>
          <w:u w:val="single"/>
          <w:lang w:val="es-PA" w:eastAsia="en-US"/>
        </w:rPr>
      </w:pPr>
    </w:p>
    <w:p w:rsidR="00DB2DE0" w:rsidRPr="00745516" w:rsidRDefault="00DB2DE0" w:rsidP="007A6016">
      <w:pPr>
        <w:numPr>
          <w:ilvl w:val="0"/>
          <w:numId w:val="27"/>
        </w:numPr>
        <w:contextualSpacing/>
        <w:jc w:val="both"/>
        <w:rPr>
          <w:b/>
          <w:bCs/>
          <w:lang w:eastAsia="es-PA"/>
        </w:rPr>
      </w:pPr>
      <w:r w:rsidRPr="00745516">
        <w:rPr>
          <w:b/>
          <w:bCs/>
          <w:lang w:eastAsia="es-PA"/>
        </w:rPr>
        <w:t>RECOMENDACIONES.</w:t>
      </w:r>
    </w:p>
    <w:p w:rsidR="004A316E" w:rsidRPr="00180D19" w:rsidRDefault="004A316E" w:rsidP="004A316E">
      <w:pPr>
        <w:ind w:left="360"/>
        <w:contextualSpacing/>
        <w:jc w:val="both"/>
        <w:rPr>
          <w:b/>
          <w:bCs/>
          <w:lang w:eastAsia="es-PA"/>
        </w:rPr>
      </w:pPr>
    </w:p>
    <w:p w:rsidR="00180D19" w:rsidRDefault="00DB2DE0" w:rsidP="00670EC2">
      <w:pPr>
        <w:contextualSpacing/>
        <w:jc w:val="both"/>
        <w:rPr>
          <w:bCs/>
          <w:lang w:val="es-PA"/>
        </w:rPr>
      </w:pPr>
      <w:r w:rsidRPr="00180D19">
        <w:rPr>
          <w:lang w:val="es-ES_tradnl" w:eastAsia="es-PA"/>
        </w:rPr>
        <w:t xml:space="preserve">Luego de la evaluación, se recomienda </w:t>
      </w:r>
      <w:r w:rsidR="00371615" w:rsidRPr="00180D19">
        <w:rPr>
          <w:b/>
          <w:bCs/>
          <w:lang w:val="es-ES_tradnl" w:eastAsia="es-PA"/>
        </w:rPr>
        <w:t>APROBAR</w:t>
      </w:r>
      <w:r w:rsidR="00CC3EE7" w:rsidRPr="00180D19">
        <w:rPr>
          <w:b/>
          <w:bCs/>
          <w:lang w:val="es-ES_tradnl" w:eastAsia="es-PA"/>
        </w:rPr>
        <w:t xml:space="preserve"> </w:t>
      </w:r>
      <w:r w:rsidRPr="00180D19">
        <w:rPr>
          <w:lang w:val="es-ES_tradnl" w:eastAsia="es-PA"/>
        </w:rPr>
        <w:t>el Estudio de Impacto Ambiental Categoría I, corresp</w:t>
      </w:r>
      <w:r w:rsidR="00E500B9" w:rsidRPr="00180D19">
        <w:rPr>
          <w:lang w:val="es-ES_tradnl" w:eastAsia="es-PA"/>
        </w:rPr>
        <w:t xml:space="preserve">ondiente al proyecto denominado </w:t>
      </w:r>
      <w:r w:rsidR="000602B7">
        <w:rPr>
          <w:b/>
          <w:bCs/>
          <w:spacing w:val="-3"/>
        </w:rPr>
        <w:t>REHABILITACIÓN DE LOCAL</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 xml:space="preserve">es </w:t>
      </w:r>
      <w:r w:rsidR="000602B7">
        <w:rPr>
          <w:b/>
          <w:lang w:val="es-PA"/>
        </w:rPr>
        <w:t>PACIFIC PROTEIN GROUP CORP.</w:t>
      </w:r>
    </w:p>
    <w:p w:rsidR="006558DE" w:rsidRDefault="006558DE" w:rsidP="007A6016">
      <w:pPr>
        <w:tabs>
          <w:tab w:val="left" w:pos="0"/>
        </w:tabs>
        <w:suppressAutoHyphens/>
        <w:snapToGrid w:val="0"/>
        <w:contextualSpacing/>
        <w:rPr>
          <w:bCs/>
          <w:lang w:val="es-PA"/>
        </w:rPr>
      </w:pPr>
    </w:p>
    <w:p w:rsidR="006558DE" w:rsidRDefault="006558DE" w:rsidP="007A6016">
      <w:pPr>
        <w:tabs>
          <w:tab w:val="left" w:pos="0"/>
        </w:tabs>
        <w:suppressAutoHyphens/>
        <w:snapToGrid w:val="0"/>
        <w:contextualSpacing/>
        <w:rPr>
          <w:bCs/>
          <w:lang w:val="es-PA"/>
        </w:rPr>
      </w:pPr>
    </w:p>
    <w:p w:rsidR="006558DE" w:rsidRPr="00180D19" w:rsidRDefault="006558DE" w:rsidP="007A6016">
      <w:pPr>
        <w:tabs>
          <w:tab w:val="left" w:pos="0"/>
        </w:tabs>
        <w:suppressAutoHyphens/>
        <w:snapToGrid w:val="0"/>
        <w:contextualSpacing/>
        <w:rPr>
          <w:bCs/>
          <w:lang w:val="es-PA"/>
        </w:rPr>
      </w:pPr>
    </w:p>
    <w:p w:rsidR="00180D19" w:rsidRPr="00180D19" w:rsidRDefault="00180D19"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AB0B82" w:rsidP="007A6016">
            <w:pPr>
              <w:tabs>
                <w:tab w:val="left" w:pos="-450"/>
              </w:tabs>
              <w:contextualSpacing/>
              <w:jc w:val="center"/>
              <w:rPr>
                <w:rFonts w:eastAsia="MS Mincho"/>
                <w:b/>
                <w:caps/>
                <w:lang w:val="es-PA"/>
              </w:rPr>
            </w:pPr>
            <w:r>
              <w:rPr>
                <w:rFonts w:eastAsia="MS Mincho"/>
                <w:b/>
                <w:caps/>
                <w:lang w:val="es-PA"/>
              </w:rPr>
              <w:t>eillen MURRAY</w:t>
            </w:r>
          </w:p>
          <w:p w:rsidR="00C650FE" w:rsidRPr="00180D19" w:rsidRDefault="00C650FE" w:rsidP="007A6016">
            <w:pPr>
              <w:tabs>
                <w:tab w:val="left" w:pos="-450"/>
              </w:tabs>
              <w:contextualSpacing/>
              <w:jc w:val="center"/>
              <w:rPr>
                <w:bCs/>
                <w:lang w:val="es-PA"/>
              </w:rPr>
            </w:pPr>
            <w:r w:rsidRPr="00180D19">
              <w:rPr>
                <w:rFonts w:eastAsia="MS Mincho"/>
                <w:lang w:val="es-PA"/>
              </w:rPr>
              <w:t xml:space="preserve">Técnica Evaluadora de </w:t>
            </w:r>
            <w:proofErr w:type="spellStart"/>
            <w:r w:rsidRPr="00180D19">
              <w:rPr>
                <w:rFonts w:eastAsia="MS Mincho"/>
                <w:lang w:val="es-PA"/>
              </w:rPr>
              <w:t>EsIA</w:t>
            </w:r>
            <w:proofErr w:type="spellEnd"/>
            <w:r w:rsidRPr="00180D19">
              <w:rPr>
                <w:rFonts w:eastAsia="MS Mincho"/>
                <w:lang w:val="es-PA"/>
              </w:rPr>
              <w:t xml:space="preserve"> Regional. Ministerio de Ambiente – Panamá Oeste.</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proofErr w:type="spellStart"/>
            <w:r w:rsidR="00180D19">
              <w:rPr>
                <w:rFonts w:eastAsia="MS Mincho"/>
                <w:lang w:val="es-PA"/>
              </w:rPr>
              <w:t>EsIA</w:t>
            </w:r>
            <w:proofErr w:type="spellEnd"/>
            <w:r w:rsidR="00180D19">
              <w:rPr>
                <w:rFonts w:eastAsia="MS Mincho"/>
                <w:lang w:val="es-PA"/>
              </w:rPr>
              <w:t xml:space="preserve"> </w:t>
            </w:r>
          </w:p>
          <w:p w:rsidR="00C650FE" w:rsidRPr="00180D19" w:rsidRDefault="00C650FE" w:rsidP="007A6016">
            <w:pPr>
              <w:tabs>
                <w:tab w:val="left" w:pos="0"/>
              </w:tabs>
              <w:suppressAutoHyphens/>
              <w:snapToGrid w:val="0"/>
              <w:contextualSpacing/>
              <w:jc w:val="center"/>
              <w:rPr>
                <w:bCs/>
                <w:lang w:val="es-PA"/>
              </w:rPr>
            </w:pPr>
            <w:r w:rsidRPr="00180D19">
              <w:rPr>
                <w:rFonts w:eastAsia="MS Mincho"/>
                <w:lang w:val="es-PA"/>
              </w:rPr>
              <w:t>Ministerio de Ambiente – Panamá Oeste.</w:t>
            </w:r>
          </w:p>
        </w:tc>
      </w:tr>
    </w:tbl>
    <w:p w:rsidR="00E65357" w:rsidRPr="00180D19" w:rsidRDefault="00E65357" w:rsidP="007A6016">
      <w:pPr>
        <w:tabs>
          <w:tab w:val="left" w:pos="0"/>
        </w:tabs>
        <w:suppressAutoHyphens/>
        <w:snapToGrid w:val="0"/>
        <w:contextualSpacing/>
        <w:rPr>
          <w:bCs/>
          <w:highlight w:val="yellow"/>
          <w:lang w:val="es-PA"/>
        </w:rPr>
      </w:pPr>
    </w:p>
    <w:p w:rsidR="006C57B9" w:rsidRPr="00180D19" w:rsidRDefault="006C57B9" w:rsidP="007A6016">
      <w:pPr>
        <w:tabs>
          <w:tab w:val="left" w:pos="0"/>
        </w:tabs>
        <w:suppressAutoHyphens/>
        <w:snapToGrid w:val="0"/>
        <w:contextualSpacing/>
        <w:rPr>
          <w:bCs/>
          <w:highlight w:val="yellow"/>
          <w:lang w:val="es-PA"/>
        </w:rPr>
      </w:pPr>
    </w:p>
    <w:p w:rsidR="002652C5" w:rsidRPr="00180D19" w:rsidRDefault="002652C5" w:rsidP="007A6016">
      <w:pPr>
        <w:tabs>
          <w:tab w:val="left" w:pos="0"/>
        </w:tabs>
        <w:suppressAutoHyphens/>
        <w:snapToGrid w:val="0"/>
        <w:contextualSpacing/>
        <w:rPr>
          <w:bCs/>
          <w:lang w:val="es-PA"/>
        </w:rPr>
      </w:pPr>
    </w:p>
    <w:p w:rsidR="002652C5" w:rsidRPr="00180D19" w:rsidRDefault="002652C5" w:rsidP="007A6016">
      <w:pPr>
        <w:tabs>
          <w:tab w:val="left" w:pos="0"/>
        </w:tabs>
        <w:suppressAutoHyphens/>
        <w:snapToGrid w:val="0"/>
        <w:contextualSpacing/>
        <w:rPr>
          <w:bCs/>
          <w:lang w:val="es-PA"/>
        </w:rPr>
      </w:pPr>
    </w:p>
    <w:p w:rsidR="002652C5" w:rsidRPr="00180D19" w:rsidRDefault="002652C5" w:rsidP="007A6016">
      <w:pPr>
        <w:tabs>
          <w:tab w:val="left" w:pos="0"/>
        </w:tabs>
        <w:suppressAutoHyphens/>
        <w:snapToGrid w:val="0"/>
        <w:contextualSpacing/>
        <w:rPr>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7A6016">
      <w:pPr>
        <w:tabs>
          <w:tab w:val="left" w:pos="0"/>
        </w:tabs>
        <w:suppressAutoHyphens/>
        <w:snapToGrid w:val="0"/>
        <w:contextualSpacing/>
        <w:rPr>
          <w:bCs/>
          <w:lang w:val="es-PA"/>
        </w:rPr>
      </w:pPr>
    </w:p>
    <w:p w:rsidR="00745516" w:rsidRPr="000876CD" w:rsidRDefault="00745516" w:rsidP="00745516">
      <w:pPr>
        <w:tabs>
          <w:tab w:val="left" w:pos="-450"/>
        </w:tabs>
        <w:contextualSpacing/>
        <w:jc w:val="center"/>
        <w:rPr>
          <w:rFonts w:eastAsia="MS Mincho"/>
          <w:b/>
          <w:caps/>
          <w:lang w:val="es-PA"/>
        </w:rPr>
      </w:pPr>
    </w:p>
    <w:p w:rsidR="00745516" w:rsidRPr="00E508E6" w:rsidRDefault="00745516" w:rsidP="006235C0">
      <w:pPr>
        <w:tabs>
          <w:tab w:val="center" w:pos="4595"/>
        </w:tabs>
        <w:ind w:firstLineChars="59" w:firstLine="142"/>
        <w:jc w:val="center"/>
      </w:pPr>
      <w:r>
        <w:t>_________________________________</w:t>
      </w:r>
    </w:p>
    <w:p w:rsidR="00745516" w:rsidRPr="00E508E6" w:rsidRDefault="00745516" w:rsidP="006235C0">
      <w:pPr>
        <w:tabs>
          <w:tab w:val="left" w:pos="3322"/>
        </w:tabs>
        <w:ind w:right="-222"/>
        <w:jc w:val="center"/>
        <w:rPr>
          <w:b/>
        </w:rPr>
      </w:pPr>
      <w:r w:rsidRPr="00E508E6">
        <w:rPr>
          <w:b/>
        </w:rPr>
        <w:t>MAGISTER. FRANCISCO LORENZO T</w:t>
      </w:r>
    </w:p>
    <w:p w:rsidR="006235C0" w:rsidRDefault="006235C0" w:rsidP="006235C0">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Director Regional (encargado).</w:t>
      </w:r>
    </w:p>
    <w:p w:rsidR="006235C0" w:rsidRDefault="006235C0" w:rsidP="006235C0">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 xml:space="preserve">Dirección Regional de </w:t>
      </w:r>
      <w:r w:rsidRPr="006235C0">
        <w:rPr>
          <w:rFonts w:eastAsia="Calibri"/>
          <w:color w:val="000000"/>
          <w:spacing w:val="-3"/>
          <w:lang w:val="es-ES_tradnl" w:eastAsia="en-US"/>
        </w:rPr>
        <w:t>Panamá Oeste</w:t>
      </w:r>
    </w:p>
    <w:p w:rsidR="00745516" w:rsidRPr="00E508E6" w:rsidRDefault="00745516" w:rsidP="006235C0">
      <w:pPr>
        <w:tabs>
          <w:tab w:val="left" w:pos="0"/>
        </w:tabs>
        <w:suppressAutoHyphens/>
        <w:jc w:val="center"/>
        <w:rPr>
          <w:rFonts w:eastAsia="Calibri"/>
          <w:color w:val="000000"/>
          <w:spacing w:val="-3"/>
          <w:lang w:val="es-ES_tradnl" w:eastAsia="en-US"/>
        </w:rPr>
      </w:pPr>
      <w:r w:rsidRPr="00E508E6">
        <w:rPr>
          <w:rFonts w:eastAsia="Calibri"/>
          <w:color w:val="000000"/>
          <w:spacing w:val="-3"/>
          <w:lang w:val="es-ES_tradnl" w:eastAsia="en-US"/>
        </w:rPr>
        <w:t>Ministerio de Ambiente –.</w:t>
      </w:r>
    </w:p>
    <w:p w:rsidR="00941527" w:rsidRPr="00E554C8" w:rsidRDefault="00173C39" w:rsidP="00173C39">
      <w:pPr>
        <w:tabs>
          <w:tab w:val="left" w:pos="0"/>
          <w:tab w:val="left" w:pos="4245"/>
        </w:tabs>
        <w:suppressAutoHyphens/>
        <w:snapToGrid w:val="0"/>
        <w:contextualSpacing/>
        <w:rPr>
          <w:bCs/>
          <w:sz w:val="14"/>
          <w:szCs w:val="16"/>
          <w:lang w:val="es-PA"/>
        </w:rPr>
      </w:pPr>
      <w:r>
        <w:rPr>
          <w:bCs/>
          <w:sz w:val="14"/>
          <w:szCs w:val="16"/>
          <w:lang w:val="es-PA"/>
        </w:rPr>
        <w:tab/>
      </w:r>
    </w:p>
    <w:p w:rsidR="002652C5" w:rsidRPr="00E554C8" w:rsidRDefault="002652C5" w:rsidP="007A6016">
      <w:pPr>
        <w:tabs>
          <w:tab w:val="left" w:pos="0"/>
        </w:tabs>
        <w:suppressAutoHyphens/>
        <w:snapToGrid w:val="0"/>
        <w:contextualSpacing/>
        <w:rPr>
          <w:bCs/>
          <w:sz w:val="14"/>
          <w:szCs w:val="16"/>
          <w:lang w:val="es-PA"/>
        </w:rPr>
      </w:pPr>
    </w:p>
    <w:p w:rsidR="00A23DE2" w:rsidRPr="00E554C8" w:rsidRDefault="00A23DE2" w:rsidP="007A6016">
      <w:pPr>
        <w:tabs>
          <w:tab w:val="left" w:pos="0"/>
        </w:tabs>
        <w:suppressAutoHyphens/>
        <w:snapToGrid w:val="0"/>
        <w:contextualSpacing/>
        <w:rPr>
          <w:bCs/>
          <w:sz w:val="14"/>
          <w:szCs w:val="16"/>
          <w:lang w:val="es-PA"/>
        </w:rPr>
      </w:pPr>
    </w:p>
    <w:p w:rsidR="00C650FE" w:rsidRPr="006235C0" w:rsidRDefault="006235C0" w:rsidP="007A6016">
      <w:pPr>
        <w:tabs>
          <w:tab w:val="left" w:pos="0"/>
        </w:tabs>
        <w:suppressAutoHyphens/>
        <w:snapToGrid w:val="0"/>
        <w:contextualSpacing/>
        <w:rPr>
          <w:bCs/>
          <w:i/>
          <w:sz w:val="20"/>
          <w:szCs w:val="20"/>
          <w:lang w:val="es-PA"/>
        </w:rPr>
      </w:pPr>
      <w:r>
        <w:rPr>
          <w:bCs/>
          <w:sz w:val="14"/>
          <w:szCs w:val="16"/>
          <w:lang w:val="es-PA"/>
        </w:rPr>
        <w:tab/>
      </w:r>
      <w:r>
        <w:rPr>
          <w:bCs/>
          <w:sz w:val="14"/>
          <w:szCs w:val="16"/>
          <w:lang w:val="es-PA"/>
        </w:rPr>
        <w:tab/>
      </w:r>
      <w:r>
        <w:rPr>
          <w:bCs/>
          <w:sz w:val="14"/>
          <w:szCs w:val="16"/>
          <w:lang w:val="es-PA"/>
        </w:rPr>
        <w:tab/>
      </w:r>
      <w:r>
        <w:rPr>
          <w:bCs/>
          <w:sz w:val="14"/>
          <w:szCs w:val="16"/>
          <w:lang w:val="es-PA"/>
        </w:rPr>
        <w:tab/>
      </w:r>
      <w:r>
        <w:rPr>
          <w:bCs/>
          <w:sz w:val="14"/>
          <w:szCs w:val="16"/>
          <w:lang w:val="es-PA"/>
        </w:rPr>
        <w:tab/>
      </w:r>
      <w:r w:rsidR="00745516" w:rsidRPr="006235C0">
        <w:rPr>
          <w:bCs/>
          <w:i/>
          <w:sz w:val="20"/>
          <w:szCs w:val="20"/>
          <w:lang w:val="es-PA"/>
        </w:rPr>
        <w:t>FL</w:t>
      </w:r>
      <w:r w:rsidR="00E554C8" w:rsidRPr="006235C0">
        <w:rPr>
          <w:bCs/>
          <w:i/>
          <w:sz w:val="20"/>
          <w:szCs w:val="20"/>
          <w:lang w:val="es-PA"/>
        </w:rPr>
        <w:t>/RDS</w:t>
      </w:r>
      <w:r w:rsidR="001F4837" w:rsidRPr="006235C0">
        <w:rPr>
          <w:bCs/>
          <w:i/>
          <w:sz w:val="20"/>
          <w:szCs w:val="20"/>
          <w:lang w:val="es-PA"/>
        </w:rPr>
        <w:t>/</w:t>
      </w:r>
      <w:r w:rsidR="00941527" w:rsidRPr="006235C0">
        <w:rPr>
          <w:bCs/>
          <w:i/>
          <w:sz w:val="20"/>
          <w:szCs w:val="20"/>
          <w:lang w:val="es-PA"/>
        </w:rPr>
        <w:t>EM</w:t>
      </w:r>
    </w:p>
    <w:sectPr w:rsidR="00C650FE" w:rsidRPr="006235C0"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B0" w:rsidRDefault="00E76BB0">
      <w:r>
        <w:separator/>
      </w:r>
    </w:p>
  </w:endnote>
  <w:endnote w:type="continuationSeparator" w:id="0">
    <w:p w:rsidR="00E76BB0" w:rsidRDefault="00E7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6235C0">
      <w:rPr>
        <w:rStyle w:val="Nmerodepgina"/>
        <w:noProof/>
        <w:sz w:val="17"/>
        <w:szCs w:val="17"/>
      </w:rPr>
      <w:t>1</w:t>
    </w:r>
    <w:r w:rsidRPr="00E44AA8">
      <w:rPr>
        <w:rStyle w:val="Nmerodepgina"/>
        <w:sz w:val="17"/>
        <w:szCs w:val="17"/>
      </w:rPr>
      <w:fldChar w:fldCharType="end"/>
    </w:r>
  </w:p>
  <w:p w:rsidR="00994DF1" w:rsidRPr="00A74773" w:rsidRDefault="00B636DE" w:rsidP="00CF1632">
    <w:pPr>
      <w:tabs>
        <w:tab w:val="center" w:pos="4252"/>
        <w:tab w:val="right" w:pos="8504"/>
      </w:tabs>
      <w:rPr>
        <w:i/>
        <w:sz w:val="14"/>
        <w:szCs w:val="14"/>
        <w:lang w:val="es-PA"/>
      </w:rPr>
    </w:pPr>
    <w:r w:rsidRPr="00A74773">
      <w:rPr>
        <w:i/>
        <w:sz w:val="14"/>
        <w:szCs w:val="14"/>
        <w:lang w:val="es-PA"/>
      </w:rPr>
      <w:t>___________________________________________________________________________________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303E15" w:rsidRPr="00303E15">
      <w:rPr>
        <w:i/>
        <w:sz w:val="16"/>
        <w:szCs w:val="16"/>
        <w:lang w:val="es-PA"/>
      </w:rPr>
      <w:t>REHABILITACIÓN DE LOCAL</w:t>
    </w:r>
    <w:r w:rsidR="00303E15" w:rsidRPr="00303E15">
      <w:rPr>
        <w:i/>
        <w:sz w:val="10"/>
        <w:szCs w:val="10"/>
        <w:lang w:val="es-PA"/>
      </w:rPr>
      <w:t xml:space="preserve"> </w:t>
    </w:r>
  </w:p>
  <w:p w:rsidR="006558DE" w:rsidRPr="00787655" w:rsidRDefault="0068443D" w:rsidP="006558DE">
    <w:pPr>
      <w:tabs>
        <w:tab w:val="center" w:pos="4252"/>
        <w:tab w:val="right" w:pos="8504"/>
      </w:tabs>
      <w:rPr>
        <w:i/>
        <w:sz w:val="14"/>
        <w:szCs w:val="14"/>
        <w:lang w:val="es-PA"/>
      </w:rPr>
    </w:pPr>
    <w:r w:rsidRPr="00787655">
      <w:rPr>
        <w:i/>
        <w:sz w:val="14"/>
        <w:szCs w:val="14"/>
        <w:lang w:val="es-PA"/>
      </w:rPr>
      <w:t>Promotor</w:t>
    </w:r>
    <w:r w:rsidR="009165EC" w:rsidRPr="00787655">
      <w:rPr>
        <w:i/>
        <w:sz w:val="14"/>
        <w:szCs w:val="14"/>
        <w:lang w:val="es-PA"/>
      </w:rPr>
      <w:t xml:space="preserve">: </w:t>
    </w:r>
    <w:r w:rsidR="00303E15" w:rsidRPr="00787655">
      <w:rPr>
        <w:i/>
        <w:sz w:val="14"/>
        <w:szCs w:val="14"/>
        <w:lang w:val="es-PA"/>
      </w:rPr>
      <w:t>PACIFIC PROTEIN GROUP CORP.</w:t>
    </w:r>
  </w:p>
  <w:p w:rsidR="00CF1632" w:rsidRPr="003D53F6" w:rsidRDefault="005075F5" w:rsidP="006558DE">
    <w:pPr>
      <w:tabs>
        <w:tab w:val="center" w:pos="4252"/>
        <w:tab w:val="right" w:pos="8504"/>
      </w:tabs>
      <w:rPr>
        <w:i/>
        <w:sz w:val="14"/>
        <w:szCs w:val="14"/>
      </w:rPr>
    </w:pPr>
    <w:r w:rsidRPr="003D53F6">
      <w:rPr>
        <w:i/>
        <w:sz w:val="14"/>
        <w:szCs w:val="14"/>
      </w:rPr>
      <w:t>Informe Técnico DRPO-S</w:t>
    </w:r>
    <w:r w:rsidR="00CF1632" w:rsidRPr="003D53F6">
      <w:rPr>
        <w:i/>
        <w:sz w:val="14"/>
        <w:szCs w:val="14"/>
      </w:rPr>
      <w:t>EIA-IT-</w:t>
    </w:r>
    <w:r w:rsidR="00C155FD" w:rsidRPr="003D53F6">
      <w:rPr>
        <w:i/>
        <w:sz w:val="14"/>
        <w:szCs w:val="14"/>
      </w:rPr>
      <w:t>APR</w:t>
    </w:r>
    <w:r w:rsidR="00A75FFA" w:rsidRPr="003D53F6">
      <w:rPr>
        <w:i/>
        <w:sz w:val="14"/>
        <w:szCs w:val="14"/>
      </w:rPr>
      <w:t>-</w:t>
    </w:r>
    <w:r w:rsidR="00303E15">
      <w:rPr>
        <w:i/>
        <w:sz w:val="14"/>
        <w:szCs w:val="14"/>
      </w:rPr>
      <w:t>106</w:t>
    </w:r>
    <w:r w:rsidR="00E83681" w:rsidRPr="003D53F6">
      <w:rPr>
        <w:i/>
        <w:sz w:val="14"/>
        <w:szCs w:val="14"/>
      </w:rPr>
      <w:t>-</w:t>
    </w:r>
    <w:r w:rsidR="005C0DB2" w:rsidRPr="003D53F6">
      <w:rPr>
        <w:i/>
        <w:sz w:val="14"/>
        <w:szCs w:val="14"/>
      </w:rPr>
      <w:t>2019</w:t>
    </w:r>
  </w:p>
  <w:p w:rsidR="00CF1632" w:rsidRPr="003D53F6" w:rsidRDefault="00CF1632" w:rsidP="00CF1632">
    <w:pPr>
      <w:pStyle w:val="Piedepgina"/>
      <w:rPr>
        <w:i/>
        <w:sz w:val="14"/>
        <w:szCs w:val="14"/>
      </w:rPr>
    </w:pPr>
    <w:r w:rsidRPr="003D53F6">
      <w:rPr>
        <w:i/>
        <w:sz w:val="14"/>
        <w:szCs w:val="14"/>
      </w:rPr>
      <w:t xml:space="preserve">Fecha de la elaboración del Informe Técnico: </w:t>
    </w:r>
    <w:r w:rsidR="00303E15">
      <w:rPr>
        <w:i/>
        <w:sz w:val="14"/>
        <w:szCs w:val="14"/>
      </w:rPr>
      <w:t>15</w:t>
    </w:r>
    <w:r w:rsidR="003D53F6" w:rsidRPr="003D53F6">
      <w:rPr>
        <w:i/>
        <w:sz w:val="14"/>
        <w:szCs w:val="14"/>
      </w:rPr>
      <w:t>/07</w:t>
    </w:r>
    <w:r w:rsidR="006558DE" w:rsidRPr="003D53F6">
      <w:rPr>
        <w:i/>
        <w:sz w:val="14"/>
        <w:szCs w:val="14"/>
      </w:rPr>
      <w:t>/</w:t>
    </w:r>
    <w:r w:rsidR="005C0DB2" w:rsidRPr="003D53F6">
      <w:rPr>
        <w:i/>
        <w:sz w:val="14"/>
        <w:szCs w:val="14"/>
      </w:rPr>
      <w:t>2019</w:t>
    </w:r>
  </w:p>
  <w:p w:rsidR="00CF1632" w:rsidRPr="00A74773" w:rsidRDefault="00CF1632" w:rsidP="00CF1632">
    <w:pPr>
      <w:tabs>
        <w:tab w:val="center" w:pos="4252"/>
        <w:tab w:val="right" w:pos="8504"/>
      </w:tabs>
      <w:rPr>
        <w:i/>
        <w:sz w:val="14"/>
        <w:szCs w:val="14"/>
        <w:lang w:val="es-PA"/>
      </w:rPr>
    </w:pPr>
    <w:r w:rsidRPr="003D53F6">
      <w:rPr>
        <w:i/>
        <w:sz w:val="14"/>
        <w:szCs w:val="14"/>
        <w:lang w:val="es-PA"/>
      </w:rPr>
      <w:t xml:space="preserve">Técnico Evaluador: </w:t>
    </w:r>
    <w:proofErr w:type="spellStart"/>
    <w:r w:rsidR="000A21C2" w:rsidRPr="003D53F6">
      <w:rPr>
        <w:i/>
        <w:sz w:val="14"/>
        <w:szCs w:val="14"/>
        <w:lang w:val="es-PA"/>
      </w:rPr>
      <w:t>Eillen</w:t>
    </w:r>
    <w:proofErr w:type="spellEnd"/>
    <w:r w:rsidR="000A21C2" w:rsidRPr="003D53F6">
      <w:rPr>
        <w:i/>
        <w:sz w:val="14"/>
        <w:szCs w:val="14"/>
        <w:lang w:val="es-PA"/>
      </w:rPr>
      <w:t xml:space="preserve"> Murray L.</w:t>
    </w:r>
  </w:p>
  <w:p w:rsidR="00B049AD" w:rsidRPr="00A74773" w:rsidRDefault="00CF1632" w:rsidP="00CF1632">
    <w:pPr>
      <w:pStyle w:val="Piedepgina"/>
      <w:rPr>
        <w:b/>
        <w:i/>
        <w:sz w:val="14"/>
        <w:szCs w:val="14"/>
      </w:rPr>
    </w:pPr>
    <w:r w:rsidRPr="00A74773">
      <w:rPr>
        <w:rFonts w:eastAsia="MS Mincho"/>
        <w:i/>
        <w:sz w:val="14"/>
        <w:szCs w:val="14"/>
        <w:lang w:val="es-PA"/>
      </w:rPr>
      <w:t xml:space="preserve">Página </w:t>
    </w:r>
    <w:r w:rsidRPr="00A74773">
      <w:rPr>
        <w:rFonts w:eastAsia="MS Mincho"/>
        <w:i/>
        <w:sz w:val="14"/>
        <w:szCs w:val="14"/>
        <w:lang w:val="es-PA"/>
      </w:rPr>
      <w:fldChar w:fldCharType="begin"/>
    </w:r>
    <w:r w:rsidRPr="00A74773">
      <w:rPr>
        <w:rFonts w:eastAsia="MS Mincho"/>
        <w:i/>
        <w:sz w:val="14"/>
        <w:szCs w:val="14"/>
        <w:lang w:val="es-PA"/>
      </w:rPr>
      <w:instrText xml:space="preserve"> PAGE </w:instrText>
    </w:r>
    <w:r w:rsidRPr="00A74773">
      <w:rPr>
        <w:rFonts w:eastAsia="MS Mincho"/>
        <w:i/>
        <w:sz w:val="14"/>
        <w:szCs w:val="14"/>
        <w:lang w:val="es-PA"/>
      </w:rPr>
      <w:fldChar w:fldCharType="separate"/>
    </w:r>
    <w:r w:rsidR="006235C0">
      <w:rPr>
        <w:rFonts w:eastAsia="MS Mincho"/>
        <w:i/>
        <w:noProof/>
        <w:sz w:val="14"/>
        <w:szCs w:val="14"/>
        <w:lang w:val="es-PA"/>
      </w:rPr>
      <w:t>1</w:t>
    </w:r>
    <w:r w:rsidRPr="00A74773">
      <w:rPr>
        <w:rFonts w:eastAsia="MS Mincho"/>
        <w:i/>
        <w:sz w:val="14"/>
        <w:szCs w:val="14"/>
        <w:lang w:val="es-PA"/>
      </w:rPr>
      <w:fldChar w:fldCharType="end"/>
    </w:r>
    <w:r w:rsidRPr="00A74773">
      <w:rPr>
        <w:rFonts w:eastAsia="MS Mincho"/>
        <w:i/>
        <w:sz w:val="14"/>
        <w:szCs w:val="14"/>
        <w:lang w:val="es-PA"/>
      </w:rPr>
      <w:t xml:space="preserve"> de </w:t>
    </w:r>
    <w:r w:rsidRPr="00A74773">
      <w:rPr>
        <w:rFonts w:eastAsia="MS Mincho"/>
        <w:i/>
        <w:sz w:val="14"/>
        <w:szCs w:val="14"/>
        <w:lang w:val="es-PA"/>
      </w:rPr>
      <w:fldChar w:fldCharType="begin"/>
    </w:r>
    <w:r w:rsidRPr="00A74773">
      <w:rPr>
        <w:rFonts w:eastAsia="MS Mincho"/>
        <w:i/>
        <w:sz w:val="14"/>
        <w:szCs w:val="14"/>
        <w:lang w:val="es-PA"/>
      </w:rPr>
      <w:instrText xml:space="preserve"> NUMPAGES </w:instrText>
    </w:r>
    <w:r w:rsidRPr="00A74773">
      <w:rPr>
        <w:rFonts w:eastAsia="MS Mincho"/>
        <w:i/>
        <w:sz w:val="14"/>
        <w:szCs w:val="14"/>
        <w:lang w:val="es-PA"/>
      </w:rPr>
      <w:fldChar w:fldCharType="separate"/>
    </w:r>
    <w:r w:rsidR="006235C0">
      <w:rPr>
        <w:rFonts w:eastAsia="MS Mincho"/>
        <w:i/>
        <w:noProof/>
        <w:sz w:val="14"/>
        <w:szCs w:val="14"/>
        <w:lang w:val="es-PA"/>
      </w:rPr>
      <w:t>4</w:t>
    </w:r>
    <w:r w:rsidRPr="00A74773">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B0" w:rsidRDefault="00E76BB0">
      <w:r>
        <w:separator/>
      </w:r>
    </w:p>
  </w:footnote>
  <w:footnote w:type="continuationSeparator" w:id="0">
    <w:p w:rsidR="00E76BB0" w:rsidRDefault="00E76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4085"/>
    <w:rsid w:val="000248F2"/>
    <w:rsid w:val="00027827"/>
    <w:rsid w:val="00031754"/>
    <w:rsid w:val="00035303"/>
    <w:rsid w:val="000358E6"/>
    <w:rsid w:val="00035B74"/>
    <w:rsid w:val="00037F03"/>
    <w:rsid w:val="0004029D"/>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6662"/>
    <w:rsid w:val="00122A6D"/>
    <w:rsid w:val="00123CBE"/>
    <w:rsid w:val="001260F0"/>
    <w:rsid w:val="001275A8"/>
    <w:rsid w:val="00127D25"/>
    <w:rsid w:val="00127F2F"/>
    <w:rsid w:val="00130AE7"/>
    <w:rsid w:val="0013142F"/>
    <w:rsid w:val="00131D01"/>
    <w:rsid w:val="00131FC5"/>
    <w:rsid w:val="00132E27"/>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59A"/>
    <w:rsid w:val="0016722B"/>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F0D86"/>
    <w:rsid w:val="001F14BC"/>
    <w:rsid w:val="001F1626"/>
    <w:rsid w:val="001F4837"/>
    <w:rsid w:val="001F77D3"/>
    <w:rsid w:val="002006F5"/>
    <w:rsid w:val="00204F90"/>
    <w:rsid w:val="00207B70"/>
    <w:rsid w:val="0021094A"/>
    <w:rsid w:val="00210C32"/>
    <w:rsid w:val="0021207E"/>
    <w:rsid w:val="00213D9F"/>
    <w:rsid w:val="00216841"/>
    <w:rsid w:val="00221007"/>
    <w:rsid w:val="002231B6"/>
    <w:rsid w:val="00225059"/>
    <w:rsid w:val="002268A8"/>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509D"/>
    <w:rsid w:val="00435B40"/>
    <w:rsid w:val="004465D8"/>
    <w:rsid w:val="0045011A"/>
    <w:rsid w:val="004503C7"/>
    <w:rsid w:val="004514F1"/>
    <w:rsid w:val="004531A5"/>
    <w:rsid w:val="00453844"/>
    <w:rsid w:val="004538E7"/>
    <w:rsid w:val="00455E8B"/>
    <w:rsid w:val="00457B56"/>
    <w:rsid w:val="00457EFC"/>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4DC3"/>
    <w:rsid w:val="00496853"/>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44B8"/>
    <w:rsid w:val="00515BCE"/>
    <w:rsid w:val="00522CA3"/>
    <w:rsid w:val="00533D5C"/>
    <w:rsid w:val="00537D4D"/>
    <w:rsid w:val="00540BDE"/>
    <w:rsid w:val="00542130"/>
    <w:rsid w:val="005431B6"/>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DB"/>
    <w:rsid w:val="005A4C80"/>
    <w:rsid w:val="005A56FC"/>
    <w:rsid w:val="005A6AF5"/>
    <w:rsid w:val="005A759B"/>
    <w:rsid w:val="005B007B"/>
    <w:rsid w:val="005B033F"/>
    <w:rsid w:val="005B07B8"/>
    <w:rsid w:val="005B21B3"/>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35C0"/>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3656"/>
    <w:rsid w:val="007060F3"/>
    <w:rsid w:val="00707B71"/>
    <w:rsid w:val="00707FD4"/>
    <w:rsid w:val="00712792"/>
    <w:rsid w:val="00712F25"/>
    <w:rsid w:val="00713E40"/>
    <w:rsid w:val="0071450F"/>
    <w:rsid w:val="00715C5B"/>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87655"/>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32649"/>
    <w:rsid w:val="00933311"/>
    <w:rsid w:val="00933F90"/>
    <w:rsid w:val="00941527"/>
    <w:rsid w:val="00945900"/>
    <w:rsid w:val="00945BED"/>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40B7"/>
    <w:rsid w:val="00A44A62"/>
    <w:rsid w:val="00A452CD"/>
    <w:rsid w:val="00A471D2"/>
    <w:rsid w:val="00A47D1B"/>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419E"/>
    <w:rsid w:val="00B76BAA"/>
    <w:rsid w:val="00B7788B"/>
    <w:rsid w:val="00B77F32"/>
    <w:rsid w:val="00B81F7D"/>
    <w:rsid w:val="00B835BD"/>
    <w:rsid w:val="00B84576"/>
    <w:rsid w:val="00B86D31"/>
    <w:rsid w:val="00B923A5"/>
    <w:rsid w:val="00B924BC"/>
    <w:rsid w:val="00B92ECD"/>
    <w:rsid w:val="00B96521"/>
    <w:rsid w:val="00BA10AA"/>
    <w:rsid w:val="00BA3513"/>
    <w:rsid w:val="00BA3606"/>
    <w:rsid w:val="00BA399E"/>
    <w:rsid w:val="00BA4D57"/>
    <w:rsid w:val="00BA5712"/>
    <w:rsid w:val="00BA675C"/>
    <w:rsid w:val="00BB0047"/>
    <w:rsid w:val="00BB2BDD"/>
    <w:rsid w:val="00BB610F"/>
    <w:rsid w:val="00BB611B"/>
    <w:rsid w:val="00BC1694"/>
    <w:rsid w:val="00BC23BB"/>
    <w:rsid w:val="00BC3702"/>
    <w:rsid w:val="00BC443A"/>
    <w:rsid w:val="00BC50FD"/>
    <w:rsid w:val="00BC5A2D"/>
    <w:rsid w:val="00BC5B01"/>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6B7F"/>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F84"/>
    <w:rsid w:val="00D75A60"/>
    <w:rsid w:val="00D77554"/>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54C8"/>
    <w:rsid w:val="00E56042"/>
    <w:rsid w:val="00E56E42"/>
    <w:rsid w:val="00E612B1"/>
    <w:rsid w:val="00E62E1E"/>
    <w:rsid w:val="00E64D32"/>
    <w:rsid w:val="00E64E33"/>
    <w:rsid w:val="00E65357"/>
    <w:rsid w:val="00E658A0"/>
    <w:rsid w:val="00E71E04"/>
    <w:rsid w:val="00E73A12"/>
    <w:rsid w:val="00E76BB0"/>
    <w:rsid w:val="00E8101E"/>
    <w:rsid w:val="00E83681"/>
    <w:rsid w:val="00E838AA"/>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CA38-6A21-4901-AC45-859720F3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1777</Words>
  <Characters>9776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Raul de Sedas R.</cp:lastModifiedBy>
  <cp:revision>2</cp:revision>
  <cp:lastPrinted>2019-07-12T18:32:00Z</cp:lastPrinted>
  <dcterms:created xsi:type="dcterms:W3CDTF">2019-07-22T14:54:00Z</dcterms:created>
  <dcterms:modified xsi:type="dcterms:W3CDTF">2019-07-22T14:54:00Z</dcterms:modified>
</cp:coreProperties>
</file>