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075E0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</w:t>
      </w:r>
      <w:r w:rsidR="00054D62">
        <w:rPr>
          <w:b/>
          <w:color w:val="000000"/>
          <w:u w:val="single"/>
        </w:rPr>
        <w:t>FORMATO EIA-FA-007</w:t>
      </w:r>
    </w:p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054D62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C959D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22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</w:pPr>
            <w:r>
              <w:t>LOTIFICACIÓN CORRUGADO.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054D6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DOMÍNGO ABDIEL MORRISON GÓMEZ.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054D62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054D62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054D62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054D62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054D6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054D62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93598D" w:rsidP="0093598D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54D62">
              <w:rPr>
                <w:color w:val="000000"/>
              </w:rPr>
              <w:t xml:space="preserve">orregimiento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 w:rsidR="00054D6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Finca # 06), distrito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 xml:space="preserve">, </w:t>
            </w:r>
            <w:r w:rsidR="00891EA2">
              <w:rPr>
                <w:color w:val="000000"/>
              </w:rPr>
              <w:t>Provincia de Bocas del Toro</w:t>
            </w:r>
          </w:p>
        </w:tc>
      </w:tr>
    </w:tbl>
    <w:p w:rsidR="007618E4" w:rsidRPr="003C6FF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0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C6FF4" w:rsidRPr="003C6FF4" w:rsidRDefault="003C6FF4" w:rsidP="003C6FF4">
      <w:pPr>
        <w:spacing w:line="240" w:lineRule="atLeast"/>
        <w:rPr>
          <w:rFonts w:eastAsia="MS Mincho"/>
          <w:b/>
          <w:sz w:val="20"/>
          <w:u w:val="single"/>
        </w:rPr>
      </w:pPr>
    </w:p>
    <w:p w:rsidR="003C6FF4" w:rsidRDefault="003C6FF4" w:rsidP="003C6FF4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7D5BE4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054D62">
        <w:rPr>
          <w:sz w:val="23"/>
        </w:rPr>
        <w:t xml:space="preserve"> </w:t>
      </w:r>
      <w:r w:rsidR="00850924">
        <w:rPr>
          <w:sz w:val="23"/>
        </w:rPr>
        <w:t xml:space="preserve">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="00850924">
        <w:rPr>
          <w:sz w:val="23"/>
        </w:rPr>
        <w:t>tinaqueras</w:t>
      </w:r>
      <w:proofErr w:type="spellEnd"/>
      <w:r w:rsidR="00850924">
        <w:rPr>
          <w:sz w:val="23"/>
        </w:rPr>
        <w:t xml:space="preserve"> para el depósito de la basura. </w:t>
      </w:r>
      <w:r w:rsidR="009325B7">
        <w:rPr>
          <w:sz w:val="23"/>
        </w:rPr>
        <w:t xml:space="preserve">El área de los lotes </w:t>
      </w:r>
      <w:proofErr w:type="gramStart"/>
      <w:r w:rsidR="009325B7">
        <w:rPr>
          <w:sz w:val="23"/>
        </w:rPr>
        <w:t>cubrirán</w:t>
      </w:r>
      <w:proofErr w:type="gramEnd"/>
      <w:r w:rsidR="009325B7">
        <w:rPr>
          <w:sz w:val="23"/>
        </w:rPr>
        <w:t xml:space="preserve"> aproximadamente 4,887.52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 xml:space="preserve">. </w:t>
      </w:r>
    </w:p>
    <w:p w:rsidR="007D5BE4" w:rsidRPr="003C6FF4" w:rsidRDefault="007D5BE4">
      <w:pPr>
        <w:spacing w:line="280" w:lineRule="exact"/>
        <w:jc w:val="both"/>
        <w:rPr>
          <w:sz w:val="20"/>
          <w:szCs w:val="22"/>
        </w:rPr>
      </w:pPr>
    </w:p>
    <w:p w:rsidR="009325B7" w:rsidRPr="009325B7" w:rsidRDefault="009325B7">
      <w:pPr>
        <w:spacing w:line="280" w:lineRule="exact"/>
        <w:jc w:val="both"/>
        <w:rPr>
          <w:sz w:val="23"/>
        </w:rPr>
      </w:pPr>
      <w:r>
        <w:rPr>
          <w:sz w:val="23"/>
        </w:rPr>
        <w:t>Adiciona</w:t>
      </w:r>
      <w:r w:rsidR="007D5BE4">
        <w:rPr>
          <w:sz w:val="23"/>
        </w:rPr>
        <w:t>l</w:t>
      </w:r>
      <w:r>
        <w:rPr>
          <w:sz w:val="23"/>
        </w:rPr>
        <w:t>mente se construirá una calle de 143.936 m</w:t>
      </w:r>
      <w:r>
        <w:rPr>
          <w:sz w:val="23"/>
          <w:vertAlign w:val="superscript"/>
        </w:rPr>
        <w:t>2</w:t>
      </w:r>
      <w:r>
        <w:rPr>
          <w:sz w:val="23"/>
        </w:rPr>
        <w:t xml:space="preserve"> de longitud y que corresponden a un ancho de rodadura de 8.00 m</w:t>
      </w:r>
      <w:r>
        <w:rPr>
          <w:sz w:val="23"/>
          <w:vertAlign w:val="superscript"/>
        </w:rPr>
        <w:t xml:space="preserve">, </w:t>
      </w:r>
      <w:r>
        <w:rPr>
          <w:sz w:val="23"/>
        </w:rPr>
        <w:t>cuya área total de construcción de calle es de 1,151.49 m</w:t>
      </w:r>
      <w:r>
        <w:rPr>
          <w:sz w:val="23"/>
          <w:vertAlign w:val="superscript"/>
        </w:rPr>
        <w:t>2</w:t>
      </w:r>
      <w:r>
        <w:rPr>
          <w:sz w:val="23"/>
        </w:rPr>
        <w:t>.</w:t>
      </w:r>
    </w:p>
    <w:p w:rsidR="00223BA6" w:rsidRPr="00C959DA" w:rsidRDefault="00223BA6">
      <w:pPr>
        <w:spacing w:line="280" w:lineRule="exact"/>
        <w:jc w:val="both"/>
        <w:rPr>
          <w:sz w:val="20"/>
          <w:szCs w:val="22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C959DA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223BA6" w:rsidRDefault="00054D62">
      <w:pPr>
        <w:spacing w:line="276" w:lineRule="auto"/>
        <w:jc w:val="both"/>
      </w:pPr>
      <w:r>
        <w:rPr>
          <w:b/>
          <w:color w:val="000000"/>
        </w:rPr>
        <w:t>VERIFICACION DE CONTENIDO:</w:t>
      </w:r>
      <w:r w:rsidR="007618E4">
        <w:rPr>
          <w:b/>
          <w:color w:val="000000"/>
        </w:rPr>
        <w:t xml:space="preserve">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C959DA" w:rsidRPr="00C959DA" w:rsidRDefault="00C959DA">
      <w:pPr>
        <w:spacing w:line="276" w:lineRule="auto"/>
        <w:jc w:val="both"/>
        <w:rPr>
          <w:b/>
          <w:color w:val="000000"/>
          <w:sz w:val="18"/>
        </w:rPr>
      </w:pPr>
      <w:bookmarkStart w:id="1" w:name="_GoBack"/>
      <w:bookmarkEnd w:id="1"/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MX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2"/>
      </w:r>
    </w:p>
    <w:p w:rsidR="007B57C9" w:rsidRPr="007B57C9" w:rsidRDefault="007B57C9">
      <w:pPr>
        <w:tabs>
          <w:tab w:val="left" w:pos="0"/>
          <w:tab w:val="left" w:pos="1440"/>
        </w:tabs>
        <w:suppressAutoHyphens/>
        <w:jc w:val="both"/>
        <w:rPr>
          <w:color w:val="000000"/>
          <w:sz w:val="20"/>
        </w:rPr>
      </w:pPr>
    </w:p>
    <w:p w:rsidR="00FC1AA8" w:rsidRDefault="00054D62" w:rsidP="00FC1AA8">
      <w:pPr>
        <w:spacing w:line="240" w:lineRule="atLeast"/>
        <w:jc w:val="both"/>
        <w:rPr>
          <w:color w:val="000000"/>
          <w:lang w:val="es-PA"/>
        </w:rPr>
      </w:pPr>
      <w:r>
        <w:commentReference w:id="3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bCs/>
        </w:rPr>
        <w:t>”</w:t>
      </w:r>
      <w:r>
        <w:t xml:space="preserve">, </w:t>
      </w:r>
      <w:r w:rsidR="00FC1AA8">
        <w:rPr>
          <w:color w:val="000000"/>
          <w:spacing w:val="-3"/>
        </w:rPr>
        <w:t>se detectó que</w:t>
      </w:r>
      <w:r w:rsidR="00FC1AA8">
        <w:rPr>
          <w:color w:val="000000"/>
        </w:rPr>
        <w:t xml:space="preserve"> el mismo </w:t>
      </w:r>
      <w:r w:rsidR="00DB3C70">
        <w:rPr>
          <w:color w:val="000000"/>
        </w:rPr>
        <w:t xml:space="preserve">no </w:t>
      </w:r>
      <w:r w:rsidR="00FC1AA8">
        <w:rPr>
          <w:color w:val="000000"/>
        </w:rPr>
        <w:t>cumple con lo</w:t>
      </w:r>
      <w:r w:rsidR="00DB3C70">
        <w:rPr>
          <w:color w:val="000000"/>
        </w:rPr>
        <w:t>s requisitos establecidos en el</w:t>
      </w:r>
      <w:r w:rsidR="00FC1AA8">
        <w:rPr>
          <w:color w:val="000000"/>
        </w:rPr>
        <w:t xml:space="preserve"> artículo </w:t>
      </w:r>
      <w:r w:rsidR="00DB3C70">
        <w:rPr>
          <w:color w:val="000000"/>
        </w:rPr>
        <w:t>38</w:t>
      </w:r>
      <w:r w:rsidR="00FC1AA8">
        <w:rPr>
          <w:color w:val="000000"/>
        </w:rPr>
        <w:t xml:space="preserve"> del Decreto Ejecutivo No. 123 de 2009</w:t>
      </w:r>
      <w:r w:rsidR="00FC1AA8">
        <w:rPr>
          <w:color w:val="000000"/>
          <w:lang w:val="es-PA"/>
        </w:rPr>
        <w:t>.</w:t>
      </w:r>
    </w:p>
    <w:p w:rsidR="00223BA6" w:rsidRPr="00FC1AA8" w:rsidRDefault="00223BA6" w:rsidP="00FC1AA8">
      <w:pPr>
        <w:tabs>
          <w:tab w:val="left" w:pos="3494"/>
          <w:tab w:val="left" w:pos="3686"/>
        </w:tabs>
        <w:jc w:val="both"/>
        <w:rPr>
          <w:sz w:val="20"/>
          <w:szCs w:val="22"/>
          <w:u w:val="single"/>
          <w:lang w:val="es-PA"/>
        </w:rPr>
      </w:pPr>
    </w:p>
    <w:p w:rsidR="00223BA6" w:rsidRPr="00DB3C70" w:rsidRDefault="00054D62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</w:t>
      </w:r>
      <w:r w:rsidRPr="00DB3C70">
        <w:rPr>
          <w:b/>
          <w:color w:val="000000"/>
        </w:rPr>
        <w:t xml:space="preserve"> </w:t>
      </w:r>
      <w:r w:rsidRPr="00DB3C70">
        <w:rPr>
          <w:b/>
        </w:rPr>
        <w:commentReference w:id="4"/>
      </w:r>
      <w:r w:rsidR="00DB3C70" w:rsidRPr="00DB3C70">
        <w:rPr>
          <w:b/>
          <w:color w:val="000000"/>
        </w:rPr>
        <w:t>NO</w:t>
      </w:r>
      <w:r>
        <w:rPr>
          <w:lang w:val="es-MX"/>
        </w:rPr>
        <w:t xml:space="preserve"> </w:t>
      </w:r>
      <w:r w:rsidR="00FC1AA8" w:rsidRPr="00FC1AA8">
        <w:rPr>
          <w:b/>
          <w:lang w:val="es-MX"/>
        </w:rPr>
        <w:t>ADMITIR</w:t>
      </w:r>
      <w:r w:rsidR="00FC1AA8">
        <w:rPr>
          <w:color w:val="000000"/>
        </w:rP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commentReference w:id="5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DB3C70">
        <w:rPr>
          <w:lang w:val="es-PA"/>
        </w:rPr>
        <w:t xml:space="preserve">el señor </w:t>
      </w:r>
      <w:r w:rsidR="00DB3C70">
        <w:rPr>
          <w:b/>
          <w:lang w:val="es-PA"/>
        </w:rPr>
        <w:t>DOMÍNGO ABDIEL MORRISON GÓMEZ.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Pr="003C6FF4" w:rsidRDefault="007618E4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Pr="003C6FF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sz w:val="20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Pr="003C6FF4" w:rsidRDefault="007618E4" w:rsidP="007618E4">
            <w:pPr>
              <w:jc w:val="center"/>
              <w:rPr>
                <w:color w:val="000000"/>
                <w:sz w:val="20"/>
                <w:lang w:val="es-MX"/>
              </w:rPr>
            </w:pPr>
          </w:p>
          <w:p w:rsidR="007618E4" w:rsidRDefault="003C6FF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</w:t>
            </w:r>
            <w:r w:rsidR="007618E4">
              <w:rPr>
                <w:color w:val="000000"/>
                <w:lang w:val="es-MX"/>
              </w:rPr>
              <w:t>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C959DA">
      <w:headerReference w:type="default" r:id="rId10"/>
      <w:footerReference w:type="default" r:id="rId11"/>
      <w:pgSz w:w="12240" w:h="20160"/>
      <w:pgMar w:top="993" w:right="1701" w:bottom="1418" w:left="1701" w:header="397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07-24T11:42:00Z" w:initials="JVR">
    <w:p w:rsidR="00223BA6" w:rsidRDefault="00054D62">
      <w:pPr>
        <w:pStyle w:val="Textocomentario"/>
      </w:pPr>
      <w:r>
        <w:t>La cantidad consultores puede aumentar</w:t>
      </w:r>
    </w:p>
  </w:comment>
  <w:comment w:id="2" w:author="Johana Valdes Rios" w:date="2018-06-27T11:25:00Z" w:initials="JVR">
    <w:p w:rsidR="00223BA6" w:rsidRDefault="00054D62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3" w:author="Johana Valdes Rios" w:date="2018-06-27T11:25:00Z" w:initials="JVR">
    <w:p w:rsidR="00223BA6" w:rsidRDefault="00054D62">
      <w:pPr>
        <w:pStyle w:val="Textocomentario"/>
      </w:pPr>
      <w:r>
        <w:t>Indicar causales de admisión o no admisión</w:t>
      </w:r>
    </w:p>
  </w:comment>
  <w:comment w:id="4" w:author="Johana Valdes Rios" w:date="2018-06-27T11:23:00Z" w:initials="JVR">
    <w:p w:rsidR="00223BA6" w:rsidRDefault="00054D62">
      <w:r>
        <w:t>Las opciones son:</w:t>
      </w:r>
    </w:p>
    <w:p w:rsidR="00223BA6" w:rsidRDefault="00054D62">
      <w:pPr>
        <w:numPr>
          <w:ilvl w:val="0"/>
          <w:numId w:val="1"/>
        </w:numPr>
      </w:pPr>
      <w:r>
        <w:t>Admitir</w:t>
      </w:r>
    </w:p>
    <w:p w:rsidR="00223BA6" w:rsidRDefault="00054D62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223BA6" w:rsidRDefault="00054D62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9A" w:rsidRDefault="0073499A">
      <w:r>
        <w:separator/>
      </w:r>
    </w:p>
  </w:endnote>
  <w:endnote w:type="continuationSeparator" w:id="0">
    <w:p w:rsidR="0073499A" w:rsidRDefault="007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054D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7C9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9A" w:rsidRDefault="0073499A">
      <w:r>
        <w:separator/>
      </w:r>
    </w:p>
  </w:footnote>
  <w:footnote w:type="continuationSeparator" w:id="0">
    <w:p w:rsidR="0073499A" w:rsidRDefault="0073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r>
            <w:rPr>
              <w:noProof/>
              <w:lang w:val="es-PA" w:eastAsia="es-PA"/>
            </w:rPr>
            <w:drawing>
              <wp:inline distT="0" distB="0" distL="114300" distR="114300" wp14:anchorId="422BEFF3" wp14:editId="2AA121D5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054D62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3C6FF4" w:rsidRDefault="007618E4" w:rsidP="003C6FF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054D62">
            <w:fldChar w:fldCharType="end"/>
          </w:r>
        </w:p>
      </w:tc>
    </w:tr>
  </w:tbl>
  <w:p w:rsidR="00223BA6" w:rsidRPr="003C6FF4" w:rsidRDefault="00223BA6" w:rsidP="007618E4">
    <w:pPr>
      <w:pStyle w:val="Encabezad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054D62"/>
    <w:rsid w:val="00075E0F"/>
    <w:rsid w:val="000F1ADE"/>
    <w:rsid w:val="00223BA6"/>
    <w:rsid w:val="003664A6"/>
    <w:rsid w:val="00396801"/>
    <w:rsid w:val="003C6FF4"/>
    <w:rsid w:val="003F1BCF"/>
    <w:rsid w:val="0073499A"/>
    <w:rsid w:val="007618E4"/>
    <w:rsid w:val="007B57C9"/>
    <w:rsid w:val="007D5BE4"/>
    <w:rsid w:val="00814F8D"/>
    <w:rsid w:val="00850924"/>
    <w:rsid w:val="008779B5"/>
    <w:rsid w:val="00891EA2"/>
    <w:rsid w:val="009325B7"/>
    <w:rsid w:val="0093598D"/>
    <w:rsid w:val="009D180C"/>
    <w:rsid w:val="00C11783"/>
    <w:rsid w:val="00C959DA"/>
    <w:rsid w:val="00DB3C70"/>
    <w:rsid w:val="00FC1AA8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9</cp:revision>
  <cp:lastPrinted>2016-05-11T16:45:00Z</cp:lastPrinted>
  <dcterms:created xsi:type="dcterms:W3CDTF">2019-07-23T20:39:00Z</dcterms:created>
  <dcterms:modified xsi:type="dcterms:W3CDTF">2019-07-25T15:47:00Z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