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CAE" w:rsidRDefault="008F1303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:rsidR="00745CAE" w:rsidRDefault="008F1303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:rsidR="00745CAE" w:rsidRDefault="008F1303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 w:rsidR="00745CAE" w:rsidRDefault="00745CAE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745CAE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CAE" w:rsidRDefault="008F130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CAE" w:rsidRDefault="00492555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  <w:r w:rsidR="008F1303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de junio de 2019</w:t>
            </w:r>
            <w:r w:rsidR="00B31B70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</w:p>
        </w:tc>
      </w:tr>
      <w:tr w:rsidR="00745CAE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CAE" w:rsidRDefault="008F130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CAE" w:rsidRDefault="002919ED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  <w:t>17</w:t>
            </w:r>
            <w:r w:rsidR="008F1303"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  <w:t xml:space="preserve"> de julio de 2019</w:t>
            </w:r>
            <w:r w:rsidR="00B31B70"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  <w:t>.</w:t>
            </w:r>
          </w:p>
        </w:tc>
      </w:tr>
      <w:tr w:rsidR="00745CAE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CAE" w:rsidRDefault="008F1303"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CAE" w:rsidRPr="00492555" w:rsidRDefault="00492555" w:rsidP="00492555">
            <w:pPr>
              <w:spacing w:before="120" w:after="120"/>
              <w:jc w:val="both"/>
            </w:pPr>
            <w:r w:rsidRPr="00492555">
              <w:t>DISEÑO Y CONSTRUCCIÓN DE NUEVE (9) AULAS, COCINA COMEDOR, CANCHA TECHADA, MÓDULO SANITARIO CON VESTIDORES, BIBLIOTECA, CERCA PERIMETRAL, DRENAJE PLUVI</w:t>
            </w:r>
            <w:r w:rsidR="00B31B70">
              <w:t>AL, SISTEMA ELÉCTRICO Y REMODEL</w:t>
            </w:r>
            <w:r w:rsidRPr="00492555">
              <w:t>ACIÓN GENERAL EN EL C.E.B.G. DIONISIA G. DE AYARZA UBICADO EN EL CORREGIMIENTO DE CHIRIQUÍ GRANDE, DISTRITO DE CHIRIQUÍ GRANDE Y PROVINCIA DE BOCAS DEL TORO.</w:t>
            </w:r>
          </w:p>
        </w:tc>
      </w:tr>
      <w:tr w:rsidR="00745CAE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CAE" w:rsidRDefault="008F1303"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CAE" w:rsidRDefault="008F1303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I</w:t>
            </w:r>
          </w:p>
        </w:tc>
      </w:tr>
      <w:tr w:rsidR="00745CAE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CAE" w:rsidRDefault="008F1303"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CAE" w:rsidRDefault="00492555">
            <w:pPr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MINISTERIO DE EDUCACIÓN (MEDUCA).</w:t>
            </w:r>
          </w:p>
        </w:tc>
      </w:tr>
      <w:tr w:rsidR="00745CAE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CAE" w:rsidRDefault="008F1303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commentRangeStart w:id="0"/>
            <w:r>
              <w:rPr>
                <w:b/>
                <w:color w:val="000000"/>
                <w:lang w:val="es-MX"/>
              </w:rPr>
              <w:t>CONSULTORES:</w:t>
            </w:r>
            <w:commentRangeEnd w:id="0"/>
            <w:r>
              <w:commentReference w:id="0"/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CAE" w:rsidRDefault="00492555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MARCELINO DE GRACIA (IRC-076-2008)</w:t>
            </w:r>
          </w:p>
          <w:p w:rsidR="00492555" w:rsidRDefault="00492555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AIDA MARTÍNEZ (IRC-026-2007)</w:t>
            </w:r>
            <w:r w:rsidR="00B31B70">
              <w:rPr>
                <w:color w:val="000000"/>
                <w:lang w:val="es-PA"/>
              </w:rPr>
              <w:t>.</w:t>
            </w:r>
          </w:p>
        </w:tc>
      </w:tr>
      <w:tr w:rsidR="00745CAE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CAE" w:rsidRDefault="008F1303"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CAE" w:rsidRDefault="00492555" w:rsidP="00492555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Corregimiento de Chiriquí Grande, distrito de Chiriquí Grande, </w:t>
            </w:r>
            <w:r w:rsidR="008F1303">
              <w:rPr>
                <w:color w:val="000000"/>
              </w:rPr>
              <w:t>Provincia de Bocas del Toro</w:t>
            </w:r>
            <w:r>
              <w:rPr>
                <w:color w:val="000000"/>
              </w:rPr>
              <w:t>.</w:t>
            </w:r>
            <w:r w:rsidR="008F1303">
              <w:rPr>
                <w:color w:val="000000"/>
              </w:rPr>
              <w:t xml:space="preserve"> </w:t>
            </w:r>
          </w:p>
        </w:tc>
      </w:tr>
    </w:tbl>
    <w:p w:rsidR="00745CAE" w:rsidRDefault="008F1303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</w:p>
    <w:p w:rsidR="003A2EAC" w:rsidRPr="00AD1ECF" w:rsidRDefault="003732A5" w:rsidP="003A2EAC">
      <w:pPr>
        <w:spacing w:line="280" w:lineRule="exact"/>
        <w:jc w:val="both"/>
        <w:rPr>
          <w:sz w:val="23"/>
          <w:lang w:val="es-MX"/>
        </w:rPr>
      </w:pPr>
      <w:r>
        <w:rPr>
          <w:sz w:val="23"/>
          <w:lang w:val="es-MX"/>
        </w:rPr>
        <w:t>El Proyecto consiste en la construcción de nueve (9) aulas de clases, cocina comedor, cancha techada, módulo sanitario con vestidores, biblioteca, cerca perimetral, drenaje fluvial, sistema el</w:t>
      </w:r>
      <w:r w:rsidR="00AD1ECF">
        <w:rPr>
          <w:sz w:val="23"/>
          <w:lang w:val="es-MX"/>
        </w:rPr>
        <w:t xml:space="preserve">éctrico y remodelación general. El </w:t>
      </w:r>
      <w:r>
        <w:rPr>
          <w:sz w:val="23"/>
          <w:lang w:val="es-MX"/>
        </w:rPr>
        <w:t xml:space="preserve">área total de </w:t>
      </w:r>
      <w:r w:rsidR="00C05287">
        <w:rPr>
          <w:sz w:val="23"/>
          <w:lang w:val="es-MX"/>
        </w:rPr>
        <w:t xml:space="preserve">construcción de </w:t>
      </w:r>
      <w:r w:rsidR="003A2EAC">
        <w:rPr>
          <w:sz w:val="23"/>
          <w:lang w:val="es-MX"/>
        </w:rPr>
        <w:t>3,559.52 m</w:t>
      </w:r>
      <w:r w:rsidR="003A2EAC">
        <w:rPr>
          <w:sz w:val="23"/>
          <w:vertAlign w:val="superscript"/>
          <w:lang w:val="es-MX"/>
        </w:rPr>
        <w:t>2</w:t>
      </w:r>
      <w:r w:rsidR="00AD1ECF">
        <w:rPr>
          <w:sz w:val="23"/>
          <w:lang w:val="es-MX"/>
        </w:rPr>
        <w:t>, a desarrollarse sobre un terreno de 7,839.88 m</w:t>
      </w:r>
      <w:r w:rsidR="00AD1ECF">
        <w:rPr>
          <w:sz w:val="23"/>
          <w:vertAlign w:val="superscript"/>
          <w:lang w:val="es-MX"/>
        </w:rPr>
        <w:t>2</w:t>
      </w:r>
      <w:r w:rsidR="007776C9">
        <w:rPr>
          <w:sz w:val="23"/>
          <w:lang w:val="es-MX"/>
        </w:rPr>
        <w:t xml:space="preserve"> propiedad del Centro Educativo</w:t>
      </w:r>
      <w:r w:rsidR="00AD1ECF">
        <w:rPr>
          <w:sz w:val="23"/>
          <w:lang w:val="es-MX"/>
        </w:rPr>
        <w:t>.</w:t>
      </w:r>
    </w:p>
    <w:p w:rsidR="003A2EAC" w:rsidRDefault="003A2EAC" w:rsidP="003A2EAC">
      <w:pPr>
        <w:spacing w:line="280" w:lineRule="exact"/>
        <w:jc w:val="both"/>
        <w:rPr>
          <w:sz w:val="23"/>
          <w:lang w:val="es-MX"/>
        </w:rPr>
      </w:pPr>
    </w:p>
    <w:p w:rsidR="003A2EAC" w:rsidRDefault="003A2EAC" w:rsidP="003A2EAC">
      <w:pPr>
        <w:tabs>
          <w:tab w:val="left" w:pos="0"/>
          <w:tab w:val="left" w:pos="1440"/>
        </w:tabs>
        <w:suppressAutoHyphens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</w:t>
      </w:r>
      <w:r>
        <w:rPr>
          <w:color w:val="000000"/>
          <w:lang w:val="es-MX"/>
        </w:rPr>
        <w:t>,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Decreto Ejecutivo No. 36 de 3 de junio de 2019 y demás normas complementarias y concordantes. </w:t>
      </w:r>
    </w:p>
    <w:p w:rsidR="00745CAE" w:rsidRDefault="00745CAE">
      <w:pPr>
        <w:tabs>
          <w:tab w:val="left" w:pos="0"/>
          <w:tab w:val="left" w:pos="1440"/>
        </w:tabs>
        <w:suppressAutoHyphens/>
        <w:rPr>
          <w:color w:val="000000"/>
          <w:lang w:val="es-PA"/>
        </w:rPr>
      </w:pPr>
    </w:p>
    <w:p w:rsidR="00745CAE" w:rsidRDefault="008F1303">
      <w:pPr>
        <w:spacing w:line="276" w:lineRule="auto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>
        <w:t>EsIA</w:t>
      </w:r>
      <w:proofErr w:type="spellEnd"/>
      <w:r>
        <w:t>), Fase de admisión.</w:t>
      </w:r>
    </w:p>
    <w:p w:rsidR="00745CAE" w:rsidRDefault="00745CAE">
      <w:pPr>
        <w:tabs>
          <w:tab w:val="left" w:pos="0"/>
          <w:tab w:val="left" w:pos="1440"/>
        </w:tabs>
        <w:suppressAutoHyphens/>
        <w:jc w:val="both"/>
        <w:rPr>
          <w:color w:val="000000"/>
          <w:u w:val="single"/>
        </w:rPr>
      </w:pPr>
    </w:p>
    <w:p w:rsidR="00745CAE" w:rsidRDefault="008F1303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color w:val="000000"/>
          <w:lang w:val="es-MX"/>
        </w:rPr>
        <w:t>Que luego de revisado el Registro de Consultores Ambientales se evidenció que los consultores se encuentran registrados y habilitados ante el Ministerio de Ambiente, para realizar Estudios de Impacto Ambiental.</w:t>
      </w:r>
      <w:r>
        <w:commentReference w:id="1"/>
      </w:r>
    </w:p>
    <w:p w:rsidR="00745CAE" w:rsidRDefault="00745CAE">
      <w:pPr>
        <w:spacing w:line="276" w:lineRule="auto"/>
        <w:jc w:val="both"/>
        <w:rPr>
          <w:color w:val="000000"/>
          <w:lang w:val="es-PA"/>
        </w:rPr>
      </w:pPr>
    </w:p>
    <w:p w:rsidR="00745CAE" w:rsidRDefault="008F1303">
      <w:pPr>
        <w:tabs>
          <w:tab w:val="left" w:pos="3494"/>
          <w:tab w:val="left" w:pos="3686"/>
        </w:tabs>
        <w:jc w:val="both"/>
        <w:rPr>
          <w:lang w:val="es-MX"/>
        </w:rPr>
      </w:pPr>
      <w:r>
        <w:commentReference w:id="2"/>
      </w:r>
      <w:r>
        <w:t xml:space="preserve">Que luego de revisado el Estudio de Impacto Ambiental, Categoría I, del proyecto denominado </w:t>
      </w:r>
      <w:r>
        <w:rPr>
          <w:b/>
          <w:bCs/>
        </w:rPr>
        <w:t>“</w:t>
      </w:r>
      <w:r w:rsidR="003A2EAC" w:rsidRPr="003A2EAC">
        <w:rPr>
          <w:b/>
        </w:rPr>
        <w:t>DISEÑO Y CONSTRUCCIÓN DE NUEVE (9) AULAS, COCINA COMEDOR, CANCHA TECHADA, MÓDULO SANITARIO CON VESTIDORES, BIBLIOTECA, CERCA PERIMETRAL, DRENAJE PLUVIA</w:t>
      </w:r>
      <w:r w:rsidR="00B31B70">
        <w:rPr>
          <w:b/>
        </w:rPr>
        <w:t>L, SISTEMA ELÉCTRICO Y REMODELA</w:t>
      </w:r>
      <w:r w:rsidR="003A2EAC" w:rsidRPr="003A2EAC">
        <w:rPr>
          <w:b/>
        </w:rPr>
        <w:t>CIÓN GENERAL EN EL C.E.B.G. DIONISIA G. DE AYARZA UBICADO EN EL CORREGIMIENTO DE CHIRIQUÍ GRANDE, DISTRITO DE CHIRIQUÍ GRANDE Y PROVINCIA DE BOCAS DEL TORO</w:t>
      </w:r>
      <w:r>
        <w:rPr>
          <w:b/>
          <w:bCs/>
        </w:rPr>
        <w:t>”</w:t>
      </w:r>
      <w:r>
        <w:t xml:space="preserve">, se detectó que el mismo </w:t>
      </w:r>
      <w:r w:rsidR="003A2EAC">
        <w:t xml:space="preserve">cumple con los requisitos establecidos </w:t>
      </w:r>
      <w:r>
        <w:t>en el Decreto Ejecutivo No. 123 de 2009 y el Decreto Ejecutivo No. 36 de 3 d</w:t>
      </w:r>
      <w:r w:rsidR="003A2EAC">
        <w:t>e junio de 2019</w:t>
      </w:r>
      <w:r>
        <w:rPr>
          <w:lang w:val="es-MX"/>
        </w:rPr>
        <w:t>.</w:t>
      </w:r>
    </w:p>
    <w:p w:rsidR="00745CAE" w:rsidRDefault="00745CAE">
      <w:pPr>
        <w:tabs>
          <w:tab w:val="left" w:pos="3494"/>
          <w:tab w:val="left" w:pos="3686"/>
        </w:tabs>
        <w:jc w:val="both"/>
        <w:rPr>
          <w:u w:val="single"/>
        </w:rPr>
      </w:pPr>
    </w:p>
    <w:p w:rsidR="00745CAE" w:rsidRDefault="008F1303">
      <w:pPr>
        <w:jc w:val="both"/>
        <w:rPr>
          <w:b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Por lo antes expuesto, se recomienda </w:t>
      </w:r>
      <w:r>
        <w:commentReference w:id="3"/>
      </w:r>
      <w:r w:rsidR="003A2EAC">
        <w:rPr>
          <w:lang w:val="es-MX"/>
        </w:rPr>
        <w:t>ADMITIR</w:t>
      </w:r>
      <w:r>
        <w:rPr>
          <w:color w:val="000000"/>
        </w:rPr>
        <w:t xml:space="preserve"> el Estudio de Impacto Ambiental </w:t>
      </w:r>
      <w:r>
        <w:t xml:space="preserve">Categoría </w:t>
      </w:r>
      <w:r>
        <w:commentReference w:id="4"/>
      </w:r>
      <w:r>
        <w:rPr>
          <w:lang w:val="es-MX"/>
        </w:rPr>
        <w:t>I</w:t>
      </w:r>
      <w:r>
        <w:t xml:space="preserve"> del proyecto denominado </w:t>
      </w:r>
      <w:r>
        <w:rPr>
          <w:b/>
          <w:color w:val="000000"/>
          <w:lang w:eastAsia="ar-SA"/>
        </w:rPr>
        <w:t>“</w:t>
      </w:r>
      <w:r w:rsidR="003A2EAC" w:rsidRPr="003A2EAC">
        <w:rPr>
          <w:b/>
        </w:rPr>
        <w:t xml:space="preserve">DISEÑO Y </w:t>
      </w:r>
      <w:r w:rsidR="003A2EAC" w:rsidRPr="003A2EAC">
        <w:rPr>
          <w:b/>
        </w:rPr>
        <w:lastRenderedPageBreak/>
        <w:t>CONSTRUCCIÓN DE NUEVE (9) AULAS, COCINA COMEDOR, CANCHA TECHADA, MÓDULO SANITARIO CON VESTIDORES, BIBLIOTECA, CERCA PERIMETRAL, DRENAJE PLUVI</w:t>
      </w:r>
      <w:r w:rsidR="00B31B70">
        <w:rPr>
          <w:b/>
        </w:rPr>
        <w:t>AL, SISTEMA ELÉCTRICO Y REMODEL</w:t>
      </w:r>
      <w:r w:rsidR="003A2EAC" w:rsidRPr="003A2EAC">
        <w:rPr>
          <w:b/>
        </w:rPr>
        <w:t>ACIÓN GENERAL EN EL C.E.B.G. DIONISIA G. DE AYARZA UBICADO EN EL CORREGIMIENTO DE CHIRIQUÍ GRANDE, DISTRITO DE CHIRIQUÍ GRANDE Y PROVINCIA DE BOCAS DEL TORO</w:t>
      </w:r>
      <w:r>
        <w:rPr>
          <w:b/>
          <w:color w:val="000000"/>
          <w:lang w:val="es-MX" w:eastAsia="ar-SA"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 w:rsidR="003A2EAC" w:rsidRPr="003A2EAC">
        <w:rPr>
          <w:lang w:val="es-PA"/>
        </w:rPr>
        <w:t>el</w:t>
      </w:r>
      <w:r w:rsidR="003A2EAC">
        <w:rPr>
          <w:b/>
          <w:lang w:val="es-PA"/>
        </w:rPr>
        <w:t xml:space="preserve"> MINISTERIO DE EDUCACIÓN (MEDUCA).</w:t>
      </w:r>
    </w:p>
    <w:p w:rsidR="00745CAE" w:rsidRDefault="00745CAE">
      <w:pPr>
        <w:jc w:val="both"/>
      </w:pPr>
    </w:p>
    <w:tbl>
      <w:tblPr>
        <w:tblW w:w="3542" w:type="dxa"/>
        <w:tblInd w:w="6490" w:type="dxa"/>
        <w:tblLayout w:type="fixed"/>
        <w:tblLook w:val="04A0" w:firstRow="1" w:lastRow="0" w:firstColumn="1" w:lastColumn="0" w:noHBand="0" w:noVBand="1"/>
      </w:tblPr>
      <w:tblGrid>
        <w:gridCol w:w="1714"/>
        <w:gridCol w:w="1828"/>
      </w:tblGrid>
      <w:tr w:rsidR="00745CAE" w:rsidTr="00360D8D">
        <w:trPr>
          <w:trHeight w:val="1695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CAE" w:rsidRDefault="006513C2">
            <w:pPr>
              <w:jc w:val="center"/>
              <w:rPr>
                <w:b/>
                <w:caps/>
                <w:color w:val="000000"/>
              </w:rPr>
            </w:pPr>
            <w:r>
              <w:rPr>
                <w:b/>
                <w:caps/>
                <w:noProof/>
                <w:color w:val="000000"/>
                <w:lang w:val="es-PA" w:eastAsia="es-P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96A336" wp14:editId="410029A8">
                      <wp:simplePos x="0" y="0"/>
                      <wp:positionH relativeFrom="column">
                        <wp:posOffset>-774700</wp:posOffset>
                      </wp:positionH>
                      <wp:positionV relativeFrom="paragraph">
                        <wp:posOffset>570865</wp:posOffset>
                      </wp:positionV>
                      <wp:extent cx="2505075" cy="1021080"/>
                      <wp:effectExtent l="0" t="0" r="28575" b="26670"/>
                      <wp:wrapNone/>
                      <wp:docPr id="4" name="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1021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D8D" w:rsidRDefault="00360D8D" w:rsidP="00360D8D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lang w:val="es-MX"/>
                                    </w:rPr>
                                    <w:t>ING. GÉNESIS MONTENEGRO</w:t>
                                  </w:r>
                                </w:p>
                                <w:p w:rsidR="00360D8D" w:rsidRDefault="00360D8D" w:rsidP="00360D8D">
                                  <w:pPr>
                                    <w:jc w:val="center"/>
                                  </w:pPr>
                                  <w:r>
                                    <w:t>Técnica de la</w:t>
                                  </w:r>
                                  <w:r>
                                    <w:rPr>
                                      <w:lang w:val="es-MX"/>
                                    </w:rPr>
                                    <w:t xml:space="preserve"> Sección de </w:t>
                                  </w:r>
                                  <w:r>
                                    <w:t>Evaluación de Estudios de Impacto Ambiental.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4 Cuadro de texto" o:spid="_x0000_s1026" type="#_x0000_t202" style="position:absolute;left:0;text-align:left;margin-left:-61pt;margin-top:44.95pt;width:197.25pt;height:8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" fillcolor="white [3201]" strokecolor="white [3212]" strokeweight=".5pt">
                      <v:textbox>
                        <w:txbxContent>
                          <w:p w:rsidR="00360D8D" w:rsidRDefault="00360D8D" w:rsidP="00360D8D">
                            <w:pPr>
                              <w:jc w:val="center"/>
                              <w:rPr>
                                <w:b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val="es-MX"/>
                              </w:rPr>
                              <w:t>ING. GÉNESIS MONTENEGRO</w:t>
                            </w:r>
                          </w:p>
                          <w:p w:rsidR="00360D8D" w:rsidRDefault="00360D8D" w:rsidP="00360D8D">
                            <w:pPr>
                              <w:jc w:val="center"/>
                            </w:pPr>
                            <w:r>
                              <w:t>Técnica de la</w:t>
                            </w:r>
                            <w:r>
                              <w:rPr>
                                <w:lang w:val="es-MX"/>
                              </w:rPr>
                              <w:t xml:space="preserve"> Sección de </w:t>
                            </w:r>
                            <w:r>
                              <w:t>Evaluación de Estudios de Impacto Ambiental.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color w:val="000000"/>
                <w:lang w:val="es-PA" w:eastAsia="es-P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8F54A0" wp14:editId="0FAE5F9C">
                      <wp:simplePos x="0" y="0"/>
                      <wp:positionH relativeFrom="column">
                        <wp:posOffset>-834390</wp:posOffset>
                      </wp:positionH>
                      <wp:positionV relativeFrom="paragraph">
                        <wp:posOffset>495300</wp:posOffset>
                      </wp:positionV>
                      <wp:extent cx="2861945" cy="0"/>
                      <wp:effectExtent l="0" t="0" r="1460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19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7pt,39pt" to="159.6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" strokecolor="black [3040]"/>
                  </w:pict>
                </mc:Fallback>
              </mc:AlternateContent>
            </w:r>
            <w:r>
              <w:rPr>
                <w:b/>
                <w:noProof/>
                <w:color w:val="000000"/>
                <w:lang w:val="es-PA" w:eastAsia="es-P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5ED359" wp14:editId="66DEAFFB">
                      <wp:simplePos x="0" y="0"/>
                      <wp:positionH relativeFrom="column">
                        <wp:posOffset>-4082415</wp:posOffset>
                      </wp:positionH>
                      <wp:positionV relativeFrom="paragraph">
                        <wp:posOffset>498475</wp:posOffset>
                      </wp:positionV>
                      <wp:extent cx="2564765" cy="0"/>
                      <wp:effectExtent l="0" t="0" r="26035" b="19050"/>
                      <wp:wrapNone/>
                      <wp:docPr id="5" name="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47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5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1.45pt,39.25pt" to="-119.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" strokecolor="black [3040]"/>
                  </w:pict>
                </mc:Fallback>
              </mc:AlternateContent>
            </w:r>
            <w:r w:rsidR="00360D8D">
              <w:rPr>
                <w:b/>
                <w:caps/>
                <w:noProof/>
                <w:color w:val="000000"/>
                <w:lang w:val="es-PA" w:eastAsia="es-P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B0D464" wp14:editId="65D0D7FE">
                      <wp:simplePos x="0" y="0"/>
                      <wp:positionH relativeFrom="column">
                        <wp:posOffset>-4248785</wp:posOffset>
                      </wp:positionH>
                      <wp:positionV relativeFrom="paragraph">
                        <wp:posOffset>580390</wp:posOffset>
                      </wp:positionV>
                      <wp:extent cx="3004185" cy="949325"/>
                      <wp:effectExtent l="0" t="0" r="24765" b="22225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4185" cy="949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D8D" w:rsidRDefault="00360D8D" w:rsidP="00360D8D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lang w:val="es-MX"/>
                                    </w:rPr>
                                    <w:t>ING. YOARIS APARICIO</w:t>
                                  </w:r>
                                </w:p>
                                <w:p w:rsidR="00360D8D" w:rsidRDefault="00360D8D" w:rsidP="00360D8D">
                                  <w:pPr>
                                    <w:jc w:val="center"/>
                                  </w:pPr>
                                  <w:r>
                                    <w:t>Jefe de la</w:t>
                                  </w:r>
                                  <w:r>
                                    <w:rPr>
                                      <w:lang w:val="es-MX"/>
                                    </w:rPr>
                                    <w:t xml:space="preserve"> Sección de </w:t>
                                  </w:r>
                                  <w:r>
                                    <w:t>Evaluación de Estudios de Impacto Ambiental.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 Cuadro de texto" o:spid="_x0000_s1027" type="#_x0000_t202" style="position:absolute;left:0;text-align:left;margin-left:-334.55pt;margin-top:45.7pt;width:236.55pt;height:7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" fillcolor="white [3201]" strokecolor="white [3212]" strokeweight=".5pt">
                      <v:textbox>
                        <w:txbxContent>
                          <w:p w:rsidR="00360D8D" w:rsidRDefault="00360D8D" w:rsidP="00360D8D">
                            <w:pPr>
                              <w:jc w:val="center"/>
                              <w:rPr>
                                <w:b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val="es-MX"/>
                              </w:rPr>
                              <w:t>ING. YOARIS APARICIO</w:t>
                            </w:r>
                          </w:p>
                          <w:p w:rsidR="00360D8D" w:rsidRDefault="00360D8D" w:rsidP="00360D8D">
                            <w:pPr>
                              <w:jc w:val="center"/>
                            </w:pPr>
                            <w:r>
                              <w:t>Jefe de la</w:t>
                            </w:r>
                            <w:r>
                              <w:rPr>
                                <w:lang w:val="es-MX"/>
                              </w:rPr>
                              <w:t xml:space="preserve"> Sección de </w:t>
                            </w:r>
                            <w:r>
                              <w:t>Evaluación de Estudios de Impacto Ambiental.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CAE" w:rsidRDefault="008F1303">
            <w:pPr>
              <w:spacing w:line="240" w:lineRule="exact"/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_____________________________</w:t>
            </w:r>
          </w:p>
          <w:p w:rsidR="00745CAE" w:rsidRDefault="00745CAE">
            <w:pPr>
              <w:jc w:val="center"/>
              <w:rPr>
                <w:b/>
                <w:caps/>
                <w:color w:val="000000"/>
                <w:lang w:val="es-MX"/>
              </w:rPr>
            </w:pPr>
          </w:p>
        </w:tc>
      </w:tr>
    </w:tbl>
    <w:p w:rsidR="00745CAE" w:rsidRDefault="00745CAE"/>
    <w:p w:rsidR="002919ED" w:rsidRDefault="002919ED"/>
    <w:p w:rsidR="002919ED" w:rsidRDefault="002919ED">
      <w:pPr>
        <w:rPr>
          <w:vanish/>
        </w:rPr>
      </w:pPr>
    </w:p>
    <w:p w:rsidR="00745CAE" w:rsidRDefault="00745CAE">
      <w:pPr>
        <w:tabs>
          <w:tab w:val="left" w:pos="708"/>
          <w:tab w:val="center" w:pos="4419"/>
          <w:tab w:val="right" w:pos="8838"/>
        </w:tabs>
      </w:pPr>
    </w:p>
    <w:tbl>
      <w:tblPr>
        <w:tblpPr w:leftFromText="141" w:rightFromText="141" w:vertAnchor="text" w:horzAnchor="margin" w:tblpXSpec="center" w:tblpY="927"/>
        <w:tblW w:w="7479" w:type="dxa"/>
        <w:tblLayout w:type="fixed"/>
        <w:tblLook w:val="04A0" w:firstRow="1" w:lastRow="0" w:firstColumn="1" w:lastColumn="0" w:noHBand="0" w:noVBand="1"/>
      </w:tblPr>
      <w:tblGrid>
        <w:gridCol w:w="7479"/>
      </w:tblGrid>
      <w:tr w:rsidR="00360D8D" w:rsidTr="00360D8D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D8D" w:rsidRDefault="00360D8D" w:rsidP="00360D8D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________________________</w:t>
            </w:r>
          </w:p>
          <w:p w:rsidR="00360D8D" w:rsidRDefault="00360D8D" w:rsidP="00360D8D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TÉC. JORGE LUIS GUERRA</w:t>
            </w:r>
          </w:p>
          <w:p w:rsidR="00360D8D" w:rsidRDefault="00360D8D" w:rsidP="00360D8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 Regional Encargado</w:t>
            </w:r>
          </w:p>
          <w:p w:rsidR="00360D8D" w:rsidRDefault="00360D8D" w:rsidP="00360D8D">
            <w:pPr>
              <w:jc w:val="center"/>
              <w:rPr>
                <w:b/>
                <w:caps/>
                <w:color w:val="000000"/>
              </w:rPr>
            </w:pPr>
            <w:proofErr w:type="spellStart"/>
            <w:r>
              <w:rPr>
                <w:lang w:val="es-MX"/>
              </w:rPr>
              <w:t>MiAMBIENTE</w:t>
            </w:r>
            <w:proofErr w:type="spellEnd"/>
            <w:r>
              <w:rPr>
                <w:lang w:val="es-MX"/>
              </w:rPr>
              <w:t>-BOCAS DEL TORO</w:t>
            </w:r>
          </w:p>
        </w:tc>
      </w:tr>
    </w:tbl>
    <w:p w:rsidR="00016D64" w:rsidRDefault="00016D64">
      <w:pPr>
        <w:tabs>
          <w:tab w:val="left" w:pos="708"/>
          <w:tab w:val="center" w:pos="4419"/>
          <w:tab w:val="right" w:pos="8838"/>
        </w:tabs>
      </w:pPr>
    </w:p>
    <w:p w:rsidR="00016D64" w:rsidRPr="00016D64" w:rsidRDefault="00016D64" w:rsidP="00016D64"/>
    <w:p w:rsidR="00016D64" w:rsidRPr="00016D64" w:rsidRDefault="00016D64" w:rsidP="00016D64"/>
    <w:p w:rsidR="00016D64" w:rsidRPr="00016D64" w:rsidRDefault="00016D64" w:rsidP="00016D64"/>
    <w:p w:rsidR="00016D64" w:rsidRPr="00016D64" w:rsidRDefault="00016D64" w:rsidP="00016D64"/>
    <w:p w:rsidR="00016D64" w:rsidRPr="00016D64" w:rsidRDefault="00016D64" w:rsidP="00016D64"/>
    <w:p w:rsidR="00016D64" w:rsidRPr="00016D64" w:rsidRDefault="00016D64" w:rsidP="00016D64"/>
    <w:p w:rsidR="00016D64" w:rsidRPr="00016D64" w:rsidRDefault="00016D64" w:rsidP="00016D64"/>
    <w:p w:rsidR="00016D64" w:rsidRPr="00016D64" w:rsidRDefault="00016D64" w:rsidP="00016D64"/>
    <w:p w:rsidR="00016D64" w:rsidRPr="00016D64" w:rsidRDefault="00016D64" w:rsidP="00016D64"/>
    <w:p w:rsidR="00016D64" w:rsidRPr="00016D64" w:rsidRDefault="00016D64" w:rsidP="00016D64"/>
    <w:p w:rsidR="00016D64" w:rsidRPr="00016D64" w:rsidRDefault="00016D64" w:rsidP="00016D64"/>
    <w:p w:rsidR="00016D64" w:rsidRPr="00016D64" w:rsidRDefault="00016D64" w:rsidP="00016D64"/>
    <w:p w:rsidR="00016D64" w:rsidRPr="00016D64" w:rsidRDefault="00016D64" w:rsidP="00016D64"/>
    <w:p w:rsidR="00016D64" w:rsidRPr="00016D64" w:rsidRDefault="00016D64" w:rsidP="00016D64"/>
    <w:p w:rsidR="00016D64" w:rsidRPr="00016D64" w:rsidRDefault="00016D64" w:rsidP="00016D64"/>
    <w:p w:rsidR="00016D64" w:rsidRPr="00016D64" w:rsidRDefault="00016D64" w:rsidP="00016D64"/>
    <w:p w:rsidR="00016D64" w:rsidRDefault="00016D64" w:rsidP="00016D64"/>
    <w:p w:rsidR="00016D64" w:rsidRPr="00016D64" w:rsidRDefault="00016D64" w:rsidP="00016D64"/>
    <w:p w:rsidR="00016D64" w:rsidRDefault="00016D64" w:rsidP="00016D64"/>
    <w:p w:rsidR="00016D64" w:rsidRDefault="00016D64" w:rsidP="00016D64">
      <w:pPr>
        <w:pStyle w:val="Piedepgina"/>
        <w:rPr>
          <w:i/>
          <w:lang w:val="es-MX"/>
        </w:rPr>
      </w:pPr>
      <w:r>
        <w:rPr>
          <w:i/>
          <w:lang w:val="es-MX"/>
        </w:rPr>
        <w:t>JLGB/YA/</w:t>
      </w:r>
      <w:proofErr w:type="spellStart"/>
      <w:r>
        <w:rPr>
          <w:i/>
          <w:lang w:val="es-MX"/>
        </w:rPr>
        <w:t>gm</w:t>
      </w:r>
      <w:proofErr w:type="spellEnd"/>
    </w:p>
    <w:p w:rsidR="00745CAE" w:rsidRPr="00016D64" w:rsidRDefault="00745CAE" w:rsidP="00016D64">
      <w:bookmarkStart w:id="5" w:name="_GoBack"/>
      <w:bookmarkEnd w:id="5"/>
    </w:p>
    <w:sectPr w:rsidR="00745CAE" w:rsidRPr="00016D64">
      <w:headerReference w:type="default" r:id="rId10"/>
      <w:footerReference w:type="default" r:id="rId11"/>
      <w:pgSz w:w="12240" w:h="20160"/>
      <w:pgMar w:top="1418" w:right="1701" w:bottom="1418" w:left="1701" w:header="709" w:footer="709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hana Valdes Rios" w:date="2018-06-26T15:16:00Z" w:initials="JVR">
    <w:p w:rsidR="00745CAE" w:rsidRDefault="008F1303">
      <w:pPr>
        <w:pStyle w:val="Textocomentario"/>
      </w:pPr>
      <w:r>
        <w:t>La cantidad de consultores puede aumentar</w:t>
      </w:r>
    </w:p>
  </w:comment>
  <w:comment w:id="1" w:author="Johana Valdes Rios" w:date="2018-06-27T11:25:00Z" w:initials="JVR">
    <w:p w:rsidR="00745CAE" w:rsidRDefault="008F1303">
      <w:pPr>
        <w:pStyle w:val="Textocomentario"/>
      </w:pPr>
      <w:r>
        <w:rPr>
          <w:color w:val="000000"/>
        </w:rPr>
        <w:t xml:space="preserve">Indicar el estatus de los consultores ambientales firmantes del </w:t>
      </w:r>
      <w:proofErr w:type="spellStart"/>
      <w:r>
        <w:rPr>
          <w:color w:val="000000"/>
        </w:rPr>
        <w:t>EsIA</w:t>
      </w:r>
      <w:proofErr w:type="spellEnd"/>
    </w:p>
  </w:comment>
  <w:comment w:id="2" w:author="Johana Valdes Rios" w:date="2018-06-27T11:25:00Z" w:initials="JVR">
    <w:p w:rsidR="00745CAE" w:rsidRDefault="008F1303">
      <w:pPr>
        <w:pStyle w:val="Textocomentario"/>
      </w:pPr>
      <w:r>
        <w:t>Indicar causales de admisión o no admisión</w:t>
      </w:r>
    </w:p>
  </w:comment>
  <w:comment w:id="3" w:author="Johana Valdes Rios" w:date="2018-06-27T11:23:00Z" w:initials="JVR">
    <w:p w:rsidR="00745CAE" w:rsidRDefault="008F1303">
      <w:r>
        <w:t>Las opciones son:</w:t>
      </w:r>
    </w:p>
    <w:p w:rsidR="00745CAE" w:rsidRDefault="008F1303">
      <w:pPr>
        <w:numPr>
          <w:ilvl w:val="0"/>
          <w:numId w:val="1"/>
        </w:numPr>
      </w:pPr>
      <w:r>
        <w:t>Admitir</w:t>
      </w:r>
    </w:p>
    <w:p w:rsidR="00745CAE" w:rsidRDefault="008F1303">
      <w:pPr>
        <w:numPr>
          <w:ilvl w:val="0"/>
          <w:numId w:val="1"/>
        </w:numPr>
      </w:pPr>
      <w:r>
        <w:t>No admitir</w:t>
      </w:r>
    </w:p>
  </w:comment>
  <w:comment w:id="4" w:author="Johana Valdes Rios" w:date="2018-06-27T11:24:00Z" w:initials="JVR">
    <w:p w:rsidR="00745CAE" w:rsidRDefault="008F1303">
      <w:pPr>
        <w:pStyle w:val="Textocomentario"/>
      </w:pPr>
      <w:r>
        <w:t>Número de la categoría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BF2127C" w15:done="0"/>
  <w15:commentEx w15:paraId="5CAD4402" w15:done="0"/>
  <w15:commentEx w15:paraId="41FE058C" w15:done="0"/>
  <w15:commentEx w15:paraId="0BE708A6" w15:done="0"/>
  <w15:commentEx w15:paraId="333C00E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4E7" w:rsidRDefault="00AD04E7">
      <w:r>
        <w:separator/>
      </w:r>
    </w:p>
  </w:endnote>
  <w:endnote w:type="continuationSeparator" w:id="0">
    <w:p w:rsidR="00AD04E7" w:rsidRDefault="00AD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icrosoft YaHei"/>
    <w:charset w:val="86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CAE" w:rsidRDefault="008F130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6D64">
      <w:rPr>
        <w:noProof/>
      </w:rPr>
      <w:t>2</w:t>
    </w:r>
    <w:r>
      <w:fldChar w:fldCharType="end"/>
    </w:r>
  </w:p>
  <w:p w:rsidR="00745CAE" w:rsidRDefault="00745C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4E7" w:rsidRDefault="00AD04E7">
      <w:r>
        <w:separator/>
      </w:r>
    </w:p>
  </w:footnote>
  <w:footnote w:type="continuationSeparator" w:id="0">
    <w:p w:rsidR="00AD04E7" w:rsidRDefault="00AD0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46" w:type="dxa"/>
      <w:jc w:val="center"/>
      <w:tblLayout w:type="fixed"/>
      <w:tblLook w:val="04A0" w:firstRow="1" w:lastRow="0" w:firstColumn="1" w:lastColumn="0" w:noHBand="0" w:noVBand="1"/>
    </w:tblPr>
    <w:tblGrid>
      <w:gridCol w:w="1668"/>
      <w:gridCol w:w="7278"/>
    </w:tblGrid>
    <w:tr w:rsidR="00745CA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745CAE" w:rsidRDefault="008F1303">
          <w:r>
            <w:rPr>
              <w:noProof/>
              <w:lang w:val="es-PA" w:eastAsia="es-PA"/>
            </w:rPr>
            <w:drawing>
              <wp:inline distT="0" distB="0" distL="114300" distR="114300">
                <wp:extent cx="824865" cy="981710"/>
                <wp:effectExtent l="0" t="0" r="13335" b="889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745CAE" w:rsidRDefault="008F1303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745CAE" w:rsidRDefault="008F1303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DIRECCIÓN REGIONAL DE BOCAS DEL TORO</w:t>
          </w:r>
        </w:p>
        <w:p w:rsidR="00745CAE" w:rsidRDefault="008F1303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745CAE" w:rsidRDefault="00745CAE">
    <w:pPr>
      <w:pStyle w:val="Encabezado"/>
      <w:pBdr>
        <w:bottom w:val="single" w:sz="12" w:space="1" w:color="auto"/>
      </w:pBdr>
      <w:jc w:val="both"/>
    </w:pPr>
  </w:p>
  <w:p w:rsidR="00745CAE" w:rsidRDefault="00745CAE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F4B1"/>
    <w:multiLevelType w:val="singleLevel"/>
    <w:tmpl w:val="5390F4B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7FDC7D49"/>
    <w:multiLevelType w:val="multilevel"/>
    <w:tmpl w:val="7FDC7D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AE"/>
    <w:rsid w:val="00016D64"/>
    <w:rsid w:val="002017CA"/>
    <w:rsid w:val="002919ED"/>
    <w:rsid w:val="002A257F"/>
    <w:rsid w:val="00360D8D"/>
    <w:rsid w:val="003732A5"/>
    <w:rsid w:val="003A2EAC"/>
    <w:rsid w:val="00492555"/>
    <w:rsid w:val="006220A8"/>
    <w:rsid w:val="006513C2"/>
    <w:rsid w:val="00745CAE"/>
    <w:rsid w:val="007776C9"/>
    <w:rsid w:val="007C3E55"/>
    <w:rsid w:val="00824508"/>
    <w:rsid w:val="008C218D"/>
    <w:rsid w:val="008F1303"/>
    <w:rsid w:val="00AD04E7"/>
    <w:rsid w:val="00AD1ECF"/>
    <w:rsid w:val="00B31B70"/>
    <w:rsid w:val="00C05287"/>
    <w:rsid w:val="0EB00595"/>
    <w:rsid w:val="130556EF"/>
    <w:rsid w:val="18DD426F"/>
    <w:rsid w:val="26F746EE"/>
    <w:rsid w:val="2CE9635F"/>
    <w:rsid w:val="3F05473C"/>
    <w:rsid w:val="78F5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sz w:val="24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uiPriority w:val="99"/>
    <w:qFormat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sz w:val="24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uiPriority w:val="99"/>
    <w:qFormat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Microsoft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Genesis Montenegro</cp:lastModifiedBy>
  <cp:revision>8</cp:revision>
  <cp:lastPrinted>2019-07-22T19:11:00Z</cp:lastPrinted>
  <dcterms:created xsi:type="dcterms:W3CDTF">2019-07-19T14:08:00Z</dcterms:created>
  <dcterms:modified xsi:type="dcterms:W3CDTF">2019-07-23T14:15:00Z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  <property fmtid="{D5CDD505-2E9C-101B-9397-08002B2CF9AE}" pid="11" name="KSOProductBuildVer">
    <vt:lpwstr>2058-11.2.0.8684</vt:lpwstr>
  </property>
</Properties>
</file>