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0F" w:rsidRDefault="00A5798C" w:rsidP="00F40778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17020F" w:rsidRDefault="00A5798C" w:rsidP="00F40778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17020F" w:rsidRDefault="00A5798C" w:rsidP="00F40778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17020F" w:rsidRDefault="0017020F" w:rsidP="00F40778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17020F" w:rsidRPr="00EA46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Pr="00A74445" w:rsidRDefault="00A5798C" w:rsidP="00F4077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A74445"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Pr="00A74445" w:rsidRDefault="00EA46FC" w:rsidP="00F4077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 w:rsidRPr="00A7444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  <w:r w:rsidR="005A0FA1" w:rsidRPr="00A7444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17020F" w:rsidRPr="00EA46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Pr="00A74445" w:rsidRDefault="00A5798C" w:rsidP="00F4077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A74445"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Pr="00A74445" w:rsidRDefault="00EA46FC" w:rsidP="00F4077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 w:rsidRPr="00A7444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  <w:r w:rsidR="005A0FA1" w:rsidRPr="00A74445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17020F" w:rsidRPr="00EA46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Pr="00A74445" w:rsidRDefault="00A5798C" w:rsidP="00F40778">
            <w:pPr>
              <w:spacing w:line="240" w:lineRule="exact"/>
              <w:ind w:left="3884" w:hanging="3600"/>
              <w:rPr>
                <w:i/>
                <w:color w:val="000000"/>
              </w:rPr>
            </w:pPr>
            <w:r w:rsidRPr="00A74445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Pr="00A74445" w:rsidRDefault="00EA46FC" w:rsidP="00F40778">
            <w:pPr>
              <w:spacing w:line="240" w:lineRule="exact"/>
              <w:jc w:val="both"/>
            </w:pPr>
            <w:r w:rsidRPr="00A74445">
              <w:t>REACTIVACIÓN DE OPERACIONES DE CRÍA DE CAMARONES</w:t>
            </w:r>
          </w:p>
        </w:tc>
      </w:tr>
      <w:tr w:rsidR="0017020F" w:rsidRPr="00EA46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Pr="00A74445" w:rsidRDefault="00A5798C" w:rsidP="00F40778">
            <w:pPr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r w:rsidRPr="00A74445"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Pr="00A74445" w:rsidRDefault="005A0FA1" w:rsidP="00F40778">
            <w:pPr>
              <w:spacing w:line="240" w:lineRule="exact"/>
              <w:jc w:val="both"/>
            </w:pPr>
            <w:r w:rsidRPr="00A74445">
              <w:t>II</w:t>
            </w:r>
          </w:p>
        </w:tc>
      </w:tr>
      <w:tr w:rsidR="0017020F" w:rsidRPr="00EA46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Pr="00A74445" w:rsidRDefault="00A5798C" w:rsidP="00F40778">
            <w:pPr>
              <w:spacing w:line="240" w:lineRule="exact"/>
              <w:ind w:left="3884" w:hanging="3600"/>
              <w:rPr>
                <w:b/>
                <w:color w:val="000000"/>
              </w:rPr>
            </w:pPr>
            <w:r w:rsidRPr="00A74445"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Pr="00A74445" w:rsidRDefault="00EA46FC" w:rsidP="00F40778">
            <w:pPr>
              <w:spacing w:line="240" w:lineRule="exact"/>
              <w:jc w:val="both"/>
              <w:rPr>
                <w:color w:val="000000"/>
                <w:lang w:val="es-PA"/>
              </w:rPr>
            </w:pPr>
            <w:r w:rsidRPr="00A74445">
              <w:rPr>
                <w:color w:val="000000"/>
                <w:lang w:val="es-PA"/>
              </w:rPr>
              <w:t>ACUICOLA ANTÓN</w:t>
            </w:r>
            <w:r w:rsidR="00C6215D">
              <w:rPr>
                <w:color w:val="000000"/>
                <w:lang w:val="es-PA"/>
              </w:rPr>
              <w:t>,</w:t>
            </w:r>
            <w:r w:rsidRPr="00A74445">
              <w:rPr>
                <w:color w:val="000000"/>
                <w:lang w:val="es-PA"/>
              </w:rPr>
              <w:t xml:space="preserve"> S.A.</w:t>
            </w:r>
          </w:p>
        </w:tc>
      </w:tr>
      <w:tr w:rsidR="0017020F" w:rsidRPr="00EA46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Pr="00A74445" w:rsidRDefault="002320F3" w:rsidP="00F40778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r w:rsidRPr="00A74445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Pr="00A74445" w:rsidRDefault="00EA46FC" w:rsidP="00F40778">
            <w:pPr>
              <w:tabs>
                <w:tab w:val="left" w:pos="3600"/>
              </w:tabs>
              <w:spacing w:line="240" w:lineRule="exact"/>
              <w:jc w:val="both"/>
              <w:rPr>
                <w:color w:val="000000"/>
                <w:lang w:val="es-PA"/>
              </w:rPr>
            </w:pPr>
            <w:r w:rsidRPr="00A74445">
              <w:rPr>
                <w:color w:val="000000"/>
                <w:lang w:val="es-PA"/>
              </w:rPr>
              <w:t>DIGNO MANUEL ESPINOSA (IAR-037-98) y ANA LORENA VEGA (IRC-013-07).</w:t>
            </w:r>
          </w:p>
        </w:tc>
      </w:tr>
      <w:tr w:rsidR="0017020F" w:rsidRPr="00EA46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Pr="00A74445" w:rsidRDefault="00A5798C" w:rsidP="00F40778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</w:rPr>
            </w:pPr>
            <w:r w:rsidRPr="00A74445"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Pr="00A74445" w:rsidRDefault="00EA46FC" w:rsidP="00F40778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A74445">
              <w:rPr>
                <w:color w:val="000000"/>
              </w:rPr>
              <w:t>PROVINCIA DE COCLE, DISTRITO Y CORREGIMIENTO DE ANTON</w:t>
            </w:r>
            <w:r w:rsidR="00A74445" w:rsidRPr="00A74445">
              <w:rPr>
                <w:color w:val="000000"/>
              </w:rPr>
              <w:t>.</w:t>
            </w:r>
          </w:p>
        </w:tc>
      </w:tr>
    </w:tbl>
    <w:p w:rsidR="00F40778" w:rsidRDefault="00F40778" w:rsidP="00F40778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</w:rPr>
      </w:pPr>
    </w:p>
    <w:p w:rsidR="0017020F" w:rsidRPr="002975DF" w:rsidRDefault="00A5798C" w:rsidP="00F40778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 w:rsidRPr="002975DF">
        <w:rPr>
          <w:b/>
          <w:color w:val="000000"/>
        </w:rPr>
        <w:t>BREVE DESCRIPCIÓN DEL PROYECTO</w:t>
      </w:r>
      <w:r w:rsidRPr="002975DF">
        <w:rPr>
          <w:color w:val="000000"/>
        </w:rPr>
        <w:t xml:space="preserve">: </w:t>
      </w:r>
      <w:r w:rsidR="005A0FA1" w:rsidRPr="002975DF">
        <w:rPr>
          <w:color w:val="000000"/>
        </w:rPr>
        <w:t>El proyecto</w:t>
      </w:r>
      <w:r w:rsidR="00AC486E" w:rsidRPr="002975DF">
        <w:rPr>
          <w:color w:val="000000"/>
        </w:rPr>
        <w:t xml:space="preserve"> consiste </w:t>
      </w:r>
      <w:r w:rsidR="002975DF" w:rsidRPr="002975DF">
        <w:rPr>
          <w:color w:val="000000"/>
        </w:rPr>
        <w:t xml:space="preserve">en la reactivación de operaciones de cría de camarones por ende en necesario rehabilitar las estructuras ya establecidas en la finca para cría - producción de camarón marino </w:t>
      </w:r>
      <w:proofErr w:type="spellStart"/>
      <w:r w:rsidR="002975DF" w:rsidRPr="002975DF">
        <w:rPr>
          <w:color w:val="000000"/>
        </w:rPr>
        <w:t>penaeus</w:t>
      </w:r>
      <w:proofErr w:type="spellEnd"/>
      <w:r w:rsidR="002975DF" w:rsidRPr="002975DF">
        <w:rPr>
          <w:color w:val="000000"/>
        </w:rPr>
        <w:t xml:space="preserve"> </w:t>
      </w:r>
      <w:proofErr w:type="spellStart"/>
      <w:r w:rsidR="002975DF" w:rsidRPr="002975DF">
        <w:rPr>
          <w:color w:val="000000"/>
        </w:rPr>
        <w:t>vannamei</w:t>
      </w:r>
      <w:proofErr w:type="spellEnd"/>
      <w:r w:rsidR="002975DF" w:rsidRPr="002975DF">
        <w:rPr>
          <w:color w:val="000000"/>
        </w:rPr>
        <w:t xml:space="preserve"> y </w:t>
      </w:r>
      <w:proofErr w:type="spellStart"/>
      <w:r w:rsidR="002975DF" w:rsidRPr="002975DF">
        <w:rPr>
          <w:color w:val="000000"/>
        </w:rPr>
        <w:t>penaeus</w:t>
      </w:r>
      <w:proofErr w:type="spellEnd"/>
      <w:r w:rsidR="002975DF" w:rsidRPr="002975DF">
        <w:rPr>
          <w:color w:val="000000"/>
        </w:rPr>
        <w:t xml:space="preserve"> </w:t>
      </w:r>
      <w:proofErr w:type="spellStart"/>
      <w:r w:rsidR="002975DF" w:rsidRPr="002975DF">
        <w:rPr>
          <w:color w:val="000000"/>
        </w:rPr>
        <w:t>stylirostris</w:t>
      </w:r>
      <w:proofErr w:type="spellEnd"/>
      <w:r w:rsidR="002975DF" w:rsidRPr="002975DF">
        <w:rPr>
          <w:color w:val="000000"/>
        </w:rPr>
        <w:t>; el proyecto total se realizará en una superficie de 74 has + 4,473.29 m2, de las cuales 64.40 has, están representadas por los 8 piscinas o estanques y el resto lo constituye el área de las demás infraestructuras de la obra.</w:t>
      </w:r>
    </w:p>
    <w:p w:rsidR="005A0FA1" w:rsidRPr="002975DF" w:rsidRDefault="005A0FA1" w:rsidP="00F40778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sz w:val="23"/>
        </w:rPr>
      </w:pPr>
    </w:p>
    <w:p w:rsidR="0017020F" w:rsidRPr="002975DF" w:rsidRDefault="00A5798C" w:rsidP="00F40778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  <w:r w:rsidRPr="002975DF">
        <w:rPr>
          <w:b/>
          <w:color w:val="000000"/>
          <w:lang w:val="es-PA"/>
        </w:rPr>
        <w:t>FUNDAMENTO DE DERECHO</w:t>
      </w:r>
      <w:r w:rsidRPr="002975DF">
        <w:rPr>
          <w:color w:val="000000"/>
          <w:lang w:val="es-PA"/>
        </w:rPr>
        <w:t xml:space="preserve">: </w:t>
      </w:r>
      <w:r w:rsidR="00AC486E" w:rsidRPr="002975DF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945171" w:rsidRPr="002975DF" w:rsidRDefault="00945171" w:rsidP="00F40778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</w:p>
    <w:p w:rsidR="0017020F" w:rsidRPr="002975DF" w:rsidRDefault="00A5798C" w:rsidP="00F40778">
      <w:pPr>
        <w:spacing w:line="240" w:lineRule="exact"/>
        <w:jc w:val="both"/>
      </w:pPr>
      <w:r w:rsidRPr="002975DF">
        <w:rPr>
          <w:b/>
          <w:color w:val="000000"/>
        </w:rPr>
        <w:t xml:space="preserve">VERIFICACION DE CONTENIDO: </w:t>
      </w:r>
      <w:r w:rsidRPr="002975DF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2975DF">
        <w:t>EsIA</w:t>
      </w:r>
      <w:proofErr w:type="spellEnd"/>
      <w:r w:rsidRPr="002975DF">
        <w:t>), Fase de admisión.</w:t>
      </w:r>
    </w:p>
    <w:p w:rsidR="0017020F" w:rsidRPr="002975DF" w:rsidRDefault="0017020F" w:rsidP="00F40778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u w:val="single"/>
        </w:rPr>
      </w:pPr>
    </w:p>
    <w:p w:rsidR="00945171" w:rsidRPr="002975DF" w:rsidRDefault="00945171" w:rsidP="00F40778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  <w:r w:rsidRPr="002975DF">
        <w:rPr>
          <w:color w:val="00000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945171" w:rsidRDefault="00945171" w:rsidP="00F40778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</w:p>
    <w:p w:rsidR="004A1AB2" w:rsidRDefault="004A1AB2" w:rsidP="00F40778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  <w:r>
        <w:rPr>
          <w:color w:val="000000"/>
        </w:rPr>
        <w:t>Que el estudio cuenta con la certificación No. 118-19, emitida por la Autoridad de los Recursos Acuáticos de Panamá (ARAP), donde cer</w:t>
      </w:r>
      <w:r w:rsidR="00C6215D">
        <w:rPr>
          <w:color w:val="000000"/>
        </w:rPr>
        <w:t>tifica que la empresa Acuícola Antón, mantiene en uso un globo de terreno de 58 Has + 3,909.06 m</w:t>
      </w:r>
      <w:r w:rsidR="00C6215D" w:rsidRPr="005A7864">
        <w:rPr>
          <w:color w:val="000000"/>
          <w:vertAlign w:val="superscript"/>
        </w:rPr>
        <w:t>2</w:t>
      </w:r>
      <w:r w:rsidR="00C6215D">
        <w:rPr>
          <w:color w:val="000000"/>
        </w:rPr>
        <w:t xml:space="preserve"> y un área solicitada en concesión a la nación con una superficie de 16 Has + 564.23</w:t>
      </w:r>
      <w:r w:rsidR="005A7864">
        <w:rPr>
          <w:color w:val="000000"/>
        </w:rPr>
        <w:t xml:space="preserve"> m</w:t>
      </w:r>
      <w:r w:rsidR="005A7864" w:rsidRPr="005A7864">
        <w:rPr>
          <w:color w:val="000000"/>
          <w:vertAlign w:val="superscript"/>
        </w:rPr>
        <w:t>2</w:t>
      </w:r>
      <w:r w:rsidR="00C6215D">
        <w:rPr>
          <w:color w:val="000000"/>
        </w:rPr>
        <w:t>.</w:t>
      </w:r>
      <w:bookmarkStart w:id="0" w:name="_GoBack"/>
      <w:bookmarkEnd w:id="0"/>
    </w:p>
    <w:p w:rsidR="004A1AB2" w:rsidRPr="002975DF" w:rsidRDefault="004A1AB2" w:rsidP="00F40778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</w:p>
    <w:p w:rsidR="0017020F" w:rsidRPr="00C6215D" w:rsidRDefault="00945171" w:rsidP="00F40778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  <w:r w:rsidRPr="00C6215D">
        <w:rPr>
          <w:color w:val="000000"/>
        </w:rPr>
        <w:t>Que luego de revisado el Estudio de Impacto Ambiental (</w:t>
      </w:r>
      <w:proofErr w:type="spellStart"/>
      <w:r w:rsidRPr="00C6215D">
        <w:rPr>
          <w:color w:val="000000"/>
        </w:rPr>
        <w:t>EsIA</w:t>
      </w:r>
      <w:proofErr w:type="spellEnd"/>
      <w:r w:rsidRPr="00C6215D">
        <w:rPr>
          <w:color w:val="000000"/>
        </w:rPr>
        <w:t xml:space="preserve">), Categoría II, del proyecto denominado </w:t>
      </w:r>
      <w:r w:rsidRPr="00C6215D">
        <w:rPr>
          <w:b/>
          <w:color w:val="000000"/>
        </w:rPr>
        <w:t>“</w:t>
      </w:r>
      <w:r w:rsidR="00C6215D" w:rsidRPr="00C6215D">
        <w:rPr>
          <w:b/>
          <w:color w:val="000000"/>
        </w:rPr>
        <w:t>REACTIVACIÓN DE OPERACIONES DE CRÍA DE CAMARONES</w:t>
      </w:r>
      <w:r w:rsidRPr="00C6215D">
        <w:rPr>
          <w:b/>
          <w:color w:val="000000"/>
        </w:rPr>
        <w:t>”</w:t>
      </w:r>
      <w:r w:rsidRPr="00C6215D">
        <w:rPr>
          <w:color w:val="000000"/>
        </w:rPr>
        <w:t xml:space="preserve"> se detectó que el mismo cumple con los contenidos mínimos establecidos en los artículos 26 </w:t>
      </w:r>
      <w:r w:rsidR="00423D57" w:rsidRPr="00C6215D">
        <w:rPr>
          <w:color w:val="000000"/>
        </w:rPr>
        <w:t xml:space="preserve">del Decreto ejecutivo 123 del 14 de agosto de 2009 </w:t>
      </w:r>
      <w:r w:rsidR="002320F3" w:rsidRPr="00C6215D">
        <w:rPr>
          <w:color w:val="000000"/>
        </w:rPr>
        <w:t xml:space="preserve">y </w:t>
      </w:r>
      <w:r w:rsidR="00423D57" w:rsidRPr="00C6215D">
        <w:rPr>
          <w:color w:val="000000"/>
        </w:rPr>
        <w:t xml:space="preserve">con </w:t>
      </w:r>
      <w:r w:rsidR="002320F3" w:rsidRPr="00C6215D">
        <w:rPr>
          <w:color w:val="000000"/>
        </w:rPr>
        <w:t>el Decreto Ejecutivo No. 36 de 3 de junio de 2019</w:t>
      </w:r>
      <w:r w:rsidRPr="00C6215D">
        <w:rPr>
          <w:color w:val="000000"/>
        </w:rPr>
        <w:t>.</w:t>
      </w:r>
    </w:p>
    <w:p w:rsidR="00945171" w:rsidRPr="00C6215D" w:rsidRDefault="00945171" w:rsidP="00F40778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:rsidR="0017020F" w:rsidRPr="00C6215D" w:rsidRDefault="00A5798C" w:rsidP="00F40778">
      <w:pPr>
        <w:spacing w:line="240" w:lineRule="exact"/>
        <w:jc w:val="both"/>
      </w:pPr>
      <w:r w:rsidRPr="00C6215D">
        <w:rPr>
          <w:b/>
          <w:u w:val="single"/>
        </w:rPr>
        <w:t>RECOMENDACIONES</w:t>
      </w:r>
      <w:r w:rsidRPr="00C6215D">
        <w:rPr>
          <w:b/>
        </w:rPr>
        <w:t>:</w:t>
      </w:r>
      <w:r w:rsidRPr="00C6215D">
        <w:rPr>
          <w:color w:val="000000"/>
        </w:rPr>
        <w:t xml:space="preserve"> Por lo antes expuesto, se recomienda </w:t>
      </w:r>
      <w:r w:rsidR="002320F3" w:rsidRPr="00C6215D">
        <w:rPr>
          <w:color w:val="000000"/>
        </w:rPr>
        <w:t>ADMITIR</w:t>
      </w:r>
      <w:r w:rsidRPr="00C6215D">
        <w:rPr>
          <w:color w:val="000000"/>
        </w:rPr>
        <w:t xml:space="preserve"> el Estudio de Impacto Ambiental </w:t>
      </w:r>
      <w:r w:rsidRPr="00C6215D">
        <w:t xml:space="preserve">Categoría </w:t>
      </w:r>
      <w:r w:rsidR="002320F3" w:rsidRPr="00C6215D">
        <w:rPr>
          <w:lang w:val="es-MX"/>
        </w:rPr>
        <w:t>II</w:t>
      </w:r>
      <w:r w:rsidRPr="00C6215D">
        <w:t xml:space="preserve"> del proyecto denominado </w:t>
      </w:r>
      <w:r w:rsidRPr="00C6215D">
        <w:rPr>
          <w:b/>
          <w:color w:val="000000"/>
          <w:lang w:eastAsia="ar-SA"/>
        </w:rPr>
        <w:t>“</w:t>
      </w:r>
      <w:r w:rsidR="00C6215D" w:rsidRPr="00C6215D">
        <w:rPr>
          <w:b/>
          <w:color w:val="000000"/>
          <w:lang w:eastAsia="ar-SA"/>
        </w:rPr>
        <w:t>REACTIVACIÓN DE OPERACIONES DE CRÍA DE CAMARONES</w:t>
      </w:r>
      <w:r w:rsidRPr="00C6215D">
        <w:rPr>
          <w:b/>
          <w:color w:val="000000"/>
          <w:lang w:val="es-MX" w:eastAsia="ar-SA"/>
        </w:rPr>
        <w:t>”</w:t>
      </w:r>
      <w:r w:rsidRPr="00C6215D">
        <w:rPr>
          <w:b/>
          <w:lang w:val="es-MX"/>
        </w:rPr>
        <w:t>,</w:t>
      </w:r>
      <w:r w:rsidRPr="00C6215D">
        <w:rPr>
          <w:color w:val="000000"/>
        </w:rPr>
        <w:t xml:space="preserve"> promovido por</w:t>
      </w:r>
      <w:r w:rsidR="00C6215D" w:rsidRPr="00C6215D">
        <w:rPr>
          <w:color w:val="000000"/>
        </w:rPr>
        <w:t xml:space="preserve"> la sociedad</w:t>
      </w:r>
      <w:r w:rsidRPr="00C6215D">
        <w:rPr>
          <w:color w:val="000000"/>
        </w:rPr>
        <w:t xml:space="preserve"> </w:t>
      </w:r>
      <w:r w:rsidR="00C6215D" w:rsidRPr="00C6215D">
        <w:rPr>
          <w:b/>
          <w:lang w:val="es-PA"/>
        </w:rPr>
        <w:t>ACUICOLA ANTÓN, S.A.</w:t>
      </w:r>
      <w:r w:rsidR="002320F3" w:rsidRPr="00C6215D">
        <w:t xml:space="preserve"> </w:t>
      </w:r>
    </w:p>
    <w:p w:rsidR="002320F3" w:rsidRPr="00C6215D" w:rsidRDefault="002320F3" w:rsidP="002320F3">
      <w:pPr>
        <w:jc w:val="both"/>
      </w:pPr>
    </w:p>
    <w:p w:rsidR="002320F3" w:rsidRPr="00C6215D" w:rsidRDefault="002320F3" w:rsidP="002320F3">
      <w:pPr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320F3" w:rsidRPr="00C6215D" w:rsidTr="00464BE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20F3" w:rsidRPr="00C6215D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C6215D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:rsidR="002320F3" w:rsidRPr="00C6215D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C6215D">
              <w:rPr>
                <w:b/>
                <w:caps/>
                <w:color w:val="000000"/>
              </w:rPr>
              <w:t>jorge sanchez</w:t>
            </w:r>
          </w:p>
          <w:p w:rsidR="002320F3" w:rsidRPr="00C6215D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C6215D"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320F3" w:rsidRPr="00C6215D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C6215D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:rsidR="002320F3" w:rsidRPr="00C6215D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C6215D">
              <w:rPr>
                <w:b/>
                <w:color w:val="000000"/>
              </w:rPr>
              <w:t>ANALILIA CASTILLERO</w:t>
            </w:r>
          </w:p>
          <w:p w:rsidR="002320F3" w:rsidRPr="00C6215D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C6215D">
              <w:t>Jefa del Departamento de Evaluación de Estudios de Impacto Ambiental.</w:t>
            </w:r>
          </w:p>
        </w:tc>
      </w:tr>
    </w:tbl>
    <w:p w:rsidR="002320F3" w:rsidRPr="00C6215D" w:rsidRDefault="002320F3" w:rsidP="002320F3">
      <w:pPr>
        <w:spacing w:line="240" w:lineRule="atLeast"/>
      </w:pPr>
    </w:p>
    <w:p w:rsidR="00EA46FC" w:rsidRPr="00C6215D" w:rsidRDefault="00EA46FC" w:rsidP="002320F3">
      <w:pPr>
        <w:spacing w:line="240" w:lineRule="atLeast"/>
      </w:pPr>
    </w:p>
    <w:tbl>
      <w:tblPr>
        <w:tblpPr w:leftFromText="141" w:rightFromText="141" w:vertAnchor="page" w:horzAnchor="margin" w:tblpXSpec="center" w:tblpY="1746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A46FC" w:rsidRPr="00C6215D" w:rsidTr="00EA46FC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EA46FC" w:rsidRPr="00C6215D" w:rsidRDefault="00EA46FC" w:rsidP="00EA46FC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C6215D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:rsidR="00EA46FC" w:rsidRPr="00C6215D" w:rsidRDefault="00EA46FC" w:rsidP="00EA46FC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C6215D">
              <w:rPr>
                <w:b/>
                <w:color w:val="000000"/>
              </w:rPr>
              <w:t>DOMILUIS DOMÍNGUEZ E.</w:t>
            </w:r>
          </w:p>
          <w:p w:rsidR="00EA46FC" w:rsidRPr="00C6215D" w:rsidRDefault="00EA46FC" w:rsidP="00EA46FC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C6215D">
              <w:t>Director de Evaluación de Impacto Ambiental</w:t>
            </w:r>
          </w:p>
        </w:tc>
      </w:tr>
    </w:tbl>
    <w:p w:rsidR="00EA46FC" w:rsidRPr="00C6215D" w:rsidRDefault="00EA46FC" w:rsidP="002320F3">
      <w:pPr>
        <w:spacing w:line="240" w:lineRule="atLeast"/>
      </w:pPr>
    </w:p>
    <w:p w:rsidR="00F53CD2" w:rsidRPr="00C6215D" w:rsidRDefault="00F53CD2" w:rsidP="002320F3">
      <w:pPr>
        <w:spacing w:line="240" w:lineRule="atLeast"/>
      </w:pPr>
    </w:p>
    <w:p w:rsidR="00F53CD2" w:rsidRPr="00C6215D" w:rsidRDefault="00F53CD2" w:rsidP="002320F3">
      <w:pPr>
        <w:spacing w:line="240" w:lineRule="atLeast"/>
        <w:rPr>
          <w:vanish/>
        </w:rPr>
      </w:pPr>
    </w:p>
    <w:p w:rsidR="002320F3" w:rsidRPr="00C6215D" w:rsidRDefault="002320F3" w:rsidP="002320F3">
      <w:pPr>
        <w:tabs>
          <w:tab w:val="left" w:pos="708"/>
          <w:tab w:val="center" w:pos="4419"/>
          <w:tab w:val="right" w:pos="8838"/>
        </w:tabs>
        <w:spacing w:line="240" w:lineRule="atLeast"/>
      </w:pPr>
    </w:p>
    <w:p w:rsidR="002320F3" w:rsidRDefault="002320F3" w:rsidP="002320F3">
      <w:pPr>
        <w:jc w:val="both"/>
      </w:pPr>
    </w:p>
    <w:sectPr w:rsidR="002320F3">
      <w:headerReference w:type="default" r:id="rId7"/>
      <w:pgSz w:w="12240" w:h="20160" w:code="5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F8" w:rsidRDefault="001F12F8">
      <w:r>
        <w:separator/>
      </w:r>
    </w:p>
  </w:endnote>
  <w:endnote w:type="continuationSeparator" w:id="0">
    <w:p w:rsidR="001F12F8" w:rsidRDefault="001F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F8" w:rsidRDefault="001F12F8">
      <w:r>
        <w:separator/>
      </w:r>
    </w:p>
  </w:footnote>
  <w:footnote w:type="continuationSeparator" w:id="0">
    <w:p w:rsidR="001F12F8" w:rsidRDefault="001F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17020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17020F" w:rsidRDefault="00A5798C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17020F" w:rsidRDefault="00A5798C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7020F" w:rsidRDefault="00C179C8">
          <w:pPr>
            <w:jc w:val="center"/>
            <w:rPr>
              <w:color w:val="000000"/>
              <w:sz w:val="22"/>
            </w:rPr>
          </w:pPr>
          <w:r w:rsidRPr="00C179C8">
            <w:rPr>
              <w:b/>
              <w:lang w:val="es-MX"/>
            </w:rPr>
            <w:t xml:space="preserve">DIRECCION DE EVALUACION DE IMPACTO AMBIENTAL </w:t>
          </w:r>
        </w:p>
        <w:p w:rsidR="0017020F" w:rsidRDefault="00A5798C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17020F" w:rsidRDefault="0017020F">
    <w:pPr>
      <w:pStyle w:val="Encabezado"/>
      <w:pBdr>
        <w:bottom w:val="single" w:sz="12" w:space="1" w:color="auto"/>
      </w:pBdr>
      <w:jc w:val="center"/>
    </w:pPr>
  </w:p>
  <w:p w:rsidR="0017020F" w:rsidRDefault="0017020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C7D49"/>
    <w:multiLevelType w:val="hybridMultilevel"/>
    <w:tmpl w:val="4B42807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0F"/>
    <w:rsid w:val="00117D74"/>
    <w:rsid w:val="0017020F"/>
    <w:rsid w:val="001F12F8"/>
    <w:rsid w:val="002320F3"/>
    <w:rsid w:val="002975DF"/>
    <w:rsid w:val="00423D57"/>
    <w:rsid w:val="004A1AB2"/>
    <w:rsid w:val="005A0FA1"/>
    <w:rsid w:val="005A7864"/>
    <w:rsid w:val="00945171"/>
    <w:rsid w:val="009E560E"/>
    <w:rsid w:val="00A5798C"/>
    <w:rsid w:val="00A74445"/>
    <w:rsid w:val="00A81859"/>
    <w:rsid w:val="00AC486E"/>
    <w:rsid w:val="00C179C8"/>
    <w:rsid w:val="00C6215D"/>
    <w:rsid w:val="00EA46FC"/>
    <w:rsid w:val="00F40778"/>
    <w:rsid w:val="00F5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05E2"/>
  <w15:docId w15:val="{819CF4B9-A10F-48A4-96A3-03CF20E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4</cp:revision>
  <cp:lastPrinted>2016-05-11T16:45:00Z</cp:lastPrinted>
  <dcterms:created xsi:type="dcterms:W3CDTF">2019-07-23T16:23:00Z</dcterms:created>
  <dcterms:modified xsi:type="dcterms:W3CDTF">2019-07-24T20:13:00Z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