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b/>
          <w:sz w:val="24"/>
        </w:rPr>
      </w:pPr>
      <w:r>
        <w:rPr>
          <w:rFonts w:ascii="Times New Roman" w:hAnsi="Times New Roman"/>
          <w:b/>
          <w:sz w:val="24"/>
        </w:rPr>
        <w:t>Formato EIA-FA-003</w:t>
      </w:r>
    </w:p>
    <w:p>
      <w:pPr>
        <w:spacing w:line="240" w:lineRule="auto"/>
        <w:jc w:val="center"/>
        <w:rPr>
          <w:rFonts w:ascii="Times New Roman" w:hAnsi="Times New Roman"/>
          <w:b/>
          <w:sz w:val="24"/>
        </w:rPr>
      </w:pPr>
      <w:r>
        <w:rPr>
          <w:rFonts w:ascii="Times New Roman" w:hAnsi="Times New Roman"/>
          <w:b/>
          <w:sz w:val="24"/>
        </w:rPr>
        <w:t>CONTENIDOS MÍNIMOS DE LOS ESTUDIOS DE IMPACTO AMBIENTAL CATEGORIA I</w:t>
      </w:r>
    </w:p>
    <w:p>
      <w:pPr>
        <w:spacing w:line="240" w:lineRule="auto"/>
        <w:jc w:val="center"/>
        <w:rPr>
          <w:rFonts w:ascii="Times New Roman" w:hAnsi="Times New Roman"/>
          <w:b/>
          <w:sz w:val="24"/>
        </w:rPr>
      </w:pPr>
      <w:r>
        <w:rPr>
          <w:rFonts w:ascii="Times New Roman" w:hAnsi="Times New Roman"/>
          <w:b/>
          <w:sz w:val="24"/>
        </w:rPr>
        <w:t>Artículo 26. DECRETO EJECUTIVO 123 DE  14 DE AGOSTO DE 2009.</w:t>
      </w:r>
    </w:p>
    <w:p>
      <w:pPr>
        <w:spacing w:before="120" w:after="120" w:line="240" w:lineRule="auto"/>
        <w:ind w:left="600" w:leftChars="0" w:hanging="600" w:hangingChars="600"/>
        <w:jc w:val="both"/>
        <w:rPr>
          <w:rFonts w:ascii="Times New Roman" w:hAnsi="Times New Roman"/>
          <w:sz w:val="10"/>
          <w:szCs w:val="10"/>
        </w:rPr>
      </w:pPr>
    </w:p>
    <w:p>
      <w:pPr>
        <w:spacing w:before="120" w:after="120" w:line="240" w:lineRule="auto"/>
        <w:ind w:left="1320" w:leftChars="0" w:hanging="1320" w:hangingChars="600"/>
        <w:jc w:val="both"/>
        <w:rPr>
          <w:rFonts w:hint="default" w:ascii="Times New Roman" w:hAnsi="Times New Roman" w:cs="Times New Roman"/>
          <w:b/>
          <w:szCs w:val="22"/>
          <w:u w:val="single"/>
        </w:rPr>
      </w:pPr>
      <w:r>
        <w:rPr>
          <w:rFonts w:ascii="Times New Roman" w:hAnsi="Times New Roman"/>
          <w:szCs w:val="22"/>
        </w:rPr>
        <w:t>PROYECTO</w:t>
      </w:r>
      <w:r>
        <w:rPr>
          <w:b/>
          <w:szCs w:val="22"/>
        </w:rPr>
        <w:t>:</w:t>
      </w:r>
      <w:r>
        <w:rPr>
          <w:rFonts w:ascii="Times New Roman" w:hAnsi="Times New Roman"/>
          <w:b/>
          <w:bCs/>
          <w:color w:val="000000"/>
          <w:szCs w:val="22"/>
        </w:rPr>
        <w:t xml:space="preserve"> </w:t>
      </w:r>
      <w:r>
        <w:rPr>
          <w:rFonts w:hint="default" w:ascii="Times New Roman" w:hAnsi="Times New Roman" w:cs="Times New Roman"/>
          <w:b/>
          <w:bCs/>
          <w:sz w:val="22"/>
          <w:szCs w:val="22"/>
          <w:u w:val="single"/>
        </w:rPr>
        <w:t>CONSTRUCCIÓN DE EDIFICIO PARA ALBERGAR EL COLEGIO PARROQUIAL SAN JOSÉ</w:t>
      </w:r>
      <w:r>
        <w:rPr>
          <w:rFonts w:hint="default" w:ascii="Times New Roman" w:hAnsi="Times New Roman" w:cs="Times New Roman"/>
          <w:b/>
          <w:bCs/>
          <w:sz w:val="22"/>
          <w:szCs w:val="22"/>
          <w:u w:val="single"/>
          <w:lang w:val="es-PA"/>
        </w:rPr>
        <w:t>.</w:t>
      </w:r>
    </w:p>
    <w:p>
      <w:pPr>
        <w:spacing w:before="120" w:after="120"/>
        <w:ind w:left="1320" w:leftChars="0" w:hanging="1320" w:hangingChars="600"/>
        <w:jc w:val="both"/>
        <w:rPr>
          <w:rFonts w:hint="default" w:ascii="Times New Roman" w:hAnsi="Times New Roman" w:cs="Times New Roman"/>
          <w:b/>
          <w:bCs/>
          <w:szCs w:val="22"/>
        </w:rPr>
      </w:pPr>
      <w:r>
        <w:rPr>
          <w:rFonts w:hint="default" w:ascii="Times New Roman" w:hAnsi="Times New Roman" w:cs="Times New Roman"/>
          <w:szCs w:val="22"/>
        </w:rPr>
        <w:t>PROMOTOR</w:t>
      </w:r>
      <w:r>
        <w:rPr>
          <w:rFonts w:hint="default" w:ascii="Times New Roman" w:hAnsi="Times New Roman" w:cs="Times New Roman"/>
          <w:b/>
          <w:szCs w:val="22"/>
        </w:rPr>
        <w:t>:</w:t>
      </w:r>
      <w:r>
        <w:rPr>
          <w:rFonts w:hint="default" w:ascii="Times New Roman" w:hAnsi="Times New Roman" w:cs="Times New Roman"/>
          <w:b/>
          <w:szCs w:val="22"/>
          <w:lang w:val="es-PA"/>
        </w:rPr>
        <w:t xml:space="preserve"> </w:t>
      </w:r>
      <w:r>
        <w:rPr>
          <w:rFonts w:hint="default" w:ascii="Times New Roman" w:hAnsi="Times New Roman" w:cs="Times New Roman"/>
          <w:b/>
          <w:bCs/>
          <w:sz w:val="22"/>
          <w:szCs w:val="22"/>
          <w:u w:val="single"/>
        </w:rPr>
        <w:t>ASOCIACIÓN CULTURAL DE LA RELIGIOSAS TERCIARIASCAPUCHINAS DE LA SAGRADA FAMILIA</w:t>
      </w:r>
      <w:r>
        <w:rPr>
          <w:rFonts w:hint="default" w:ascii="Times New Roman" w:hAnsi="Times New Roman" w:cs="Times New Roman"/>
          <w:b/>
          <w:bCs/>
          <w:sz w:val="22"/>
          <w:szCs w:val="22"/>
          <w:u w:val="single"/>
          <w:lang w:val="es-PA"/>
        </w:rPr>
        <w:t>.</w:t>
      </w:r>
    </w:p>
    <w:p>
      <w:pPr>
        <w:spacing w:before="120" w:after="120" w:line="240" w:lineRule="auto"/>
        <w:rPr>
          <w:rFonts w:hint="default" w:ascii="Times New Roman" w:hAnsi="Times New Roman" w:cs="Times New Roman"/>
          <w:szCs w:val="22"/>
          <w:lang w:val="es-MX"/>
        </w:rPr>
      </w:pPr>
      <w:r>
        <w:rPr>
          <w:rFonts w:hint="default" w:ascii="Times New Roman" w:hAnsi="Times New Roman" w:cs="Times New Roman"/>
          <w:szCs w:val="22"/>
        </w:rPr>
        <w:t>N° DE EXPEDIENTE:</w:t>
      </w:r>
      <w:r>
        <w:rPr>
          <w:rFonts w:hint="default" w:ascii="Times New Roman" w:hAnsi="Times New Roman" w:cs="Times New Roman"/>
          <w:szCs w:val="22"/>
          <w:lang w:val="es-MX"/>
        </w:rPr>
        <w:t xml:space="preserve"> </w:t>
      </w:r>
      <w:r>
        <w:rPr>
          <w:rFonts w:hint="default" w:ascii="Times New Roman" w:hAnsi="Times New Roman" w:cs="Times New Roman"/>
          <w:b/>
          <w:u w:val="single"/>
          <w:lang w:val="es-MX"/>
        </w:rPr>
        <w:t>DRBT-I-F-</w:t>
      </w:r>
      <w:r>
        <w:rPr>
          <w:rFonts w:hint="default" w:ascii="Times New Roman" w:hAnsi="Times New Roman" w:cs="Times New Roman"/>
          <w:b/>
          <w:u w:val="single"/>
          <w:lang w:val="es-PA"/>
        </w:rPr>
        <w:t>6</w:t>
      </w:r>
      <w:r>
        <w:rPr>
          <w:rFonts w:hint="default" w:ascii="Times New Roman" w:hAnsi="Times New Roman" w:cs="Times New Roman"/>
          <w:b/>
          <w:u w:val="single"/>
          <w:lang w:val="es-MX"/>
        </w:rPr>
        <w:t>-2019.</w:t>
      </w:r>
    </w:p>
    <w:p>
      <w:pPr>
        <w:tabs>
          <w:tab w:val="left" w:pos="3150"/>
          <w:tab w:val="left" w:pos="4575"/>
          <w:tab w:val="left" w:pos="5730"/>
        </w:tabs>
        <w:spacing w:before="120" w:after="120" w:line="240" w:lineRule="auto"/>
        <w:rPr>
          <w:rFonts w:ascii="Times New Roman" w:hAnsi="Times New Roman"/>
          <w:szCs w:val="22"/>
        </w:rPr>
      </w:pPr>
      <w:r>
        <w:rPr>
          <w:rFonts w:hint="default" w:ascii="Times New Roman" w:hAnsi="Times New Roman" w:cs="Times New Roman"/>
          <w:szCs w:val="22"/>
        </w:rPr>
        <w:t>FECHA DE ENTRADA:</w:t>
      </w:r>
      <w:r>
        <w:rPr>
          <w:rFonts w:hint="default" w:ascii="Times New Roman" w:hAnsi="Times New Roman" w:cs="Times New Roman"/>
          <w:b/>
          <w:szCs w:val="22"/>
          <w:u w:val="single"/>
          <w:lang w:val="es-MX"/>
        </w:rPr>
        <w:t xml:space="preserve"> 1</w:t>
      </w:r>
      <w:r>
        <w:rPr>
          <w:rFonts w:hint="default" w:ascii="Times New Roman" w:hAnsi="Times New Roman" w:cs="Times New Roman"/>
          <w:b/>
          <w:szCs w:val="22"/>
          <w:u w:val="single"/>
          <w:lang w:val="es-PA"/>
        </w:rPr>
        <w:t>0</w:t>
      </w:r>
      <w:r>
        <w:rPr>
          <w:rFonts w:hint="default" w:ascii="Times New Roman" w:hAnsi="Times New Roman" w:cs="Times New Roman"/>
          <w:b/>
          <w:szCs w:val="22"/>
          <w:u w:val="single"/>
          <w:lang w:val="es-MX"/>
        </w:rPr>
        <w:t xml:space="preserve"> DE JULIO DE 2019.</w:t>
      </w:r>
      <w:r>
        <w:rPr>
          <w:rFonts w:hint="default" w:ascii="Times New Roman" w:hAnsi="Times New Roman" w:cs="Times New Roman"/>
          <w:szCs w:val="22"/>
        </w:rPr>
        <w:tab/>
      </w:r>
      <w:r>
        <w:rPr>
          <w:rFonts w:ascii="Times New Roman" w:hAnsi="Times New Roman"/>
          <w:szCs w:val="22"/>
        </w:rPr>
        <w:tab/>
      </w:r>
    </w:p>
    <w:p>
      <w:pPr>
        <w:tabs>
          <w:tab w:val="left" w:pos="3740"/>
        </w:tabs>
        <w:spacing w:before="120" w:after="120"/>
        <w:ind w:left="3740" w:leftChars="0" w:hanging="3740" w:hangingChars="1700"/>
        <w:rPr>
          <w:rFonts w:hint="default" w:ascii="Times New Roman" w:hAnsi="Times New Roman" w:eastAsia="Tahoma" w:cs="Times New Roman"/>
          <w:b/>
          <w:bCs/>
          <w:i w:val="0"/>
          <w:caps w:val="0"/>
          <w:color w:val="000000"/>
          <w:spacing w:val="0"/>
          <w:sz w:val="22"/>
          <w:szCs w:val="22"/>
          <w:u w:val="single"/>
          <w:lang w:val="es-PA"/>
        </w:rPr>
      </w:pPr>
      <w:r>
        <w:rPr>
          <w:rFonts w:ascii="Times New Roman" w:hAnsi="Times New Roman"/>
          <w:szCs w:val="22"/>
        </w:rPr>
        <w:t xml:space="preserve">REALIZADO POR (CONSULTORES): </w:t>
      </w:r>
      <w:r>
        <w:rPr>
          <w:rFonts w:ascii="Times New Roman" w:hAnsi="Times New Roman"/>
          <w:szCs w:val="22"/>
        </w:rPr>
        <w:tab/>
      </w:r>
      <w:r>
        <w:rPr>
          <w:rFonts w:hint="default" w:ascii="Times New Roman" w:hAnsi="Times New Roman" w:eastAsia="Tahoma"/>
          <w:b/>
          <w:bCs/>
          <w:i w:val="0"/>
          <w:caps w:val="0"/>
          <w:color w:val="000000"/>
          <w:spacing w:val="0"/>
          <w:sz w:val="22"/>
          <w:szCs w:val="22"/>
          <w:u w:val="single"/>
        </w:rPr>
        <w:t>JORGE ANTONIO</w:t>
      </w:r>
      <w:r>
        <w:rPr>
          <w:rFonts w:hint="default" w:ascii="Times New Roman" w:hAnsi="Times New Roman" w:eastAsia="Tahoma"/>
          <w:b/>
          <w:bCs/>
          <w:i w:val="0"/>
          <w:caps w:val="0"/>
          <w:color w:val="000000"/>
          <w:spacing w:val="0"/>
          <w:sz w:val="22"/>
          <w:szCs w:val="22"/>
          <w:u w:val="single"/>
          <w:lang w:val="es-PA"/>
        </w:rPr>
        <w:t xml:space="preserve"> </w:t>
      </w:r>
      <w:r>
        <w:rPr>
          <w:rFonts w:hint="default" w:ascii="Times New Roman" w:hAnsi="Times New Roman" w:eastAsia="Tahoma"/>
          <w:b/>
          <w:bCs/>
          <w:i w:val="0"/>
          <w:caps w:val="0"/>
          <w:color w:val="000000"/>
          <w:spacing w:val="0"/>
          <w:sz w:val="22"/>
          <w:szCs w:val="22"/>
          <w:u w:val="single"/>
        </w:rPr>
        <w:t>CASTILLO MORENO</w:t>
      </w:r>
      <w:r>
        <w:rPr>
          <w:rFonts w:hint="default" w:ascii="Times New Roman" w:hAnsi="Times New Roman" w:eastAsia="Tahoma"/>
          <w:b/>
          <w:bCs/>
          <w:i w:val="0"/>
          <w:caps w:val="0"/>
          <w:color w:val="000000"/>
          <w:spacing w:val="0"/>
          <w:sz w:val="22"/>
          <w:szCs w:val="22"/>
          <w:u w:val="single"/>
          <w:lang w:val="es-PA"/>
        </w:rPr>
        <w:t xml:space="preserve"> </w:t>
      </w:r>
      <w:r>
        <w:rPr>
          <w:rFonts w:hint="default" w:ascii="Times New Roman" w:hAnsi="Times New Roman" w:eastAsia="Tahoma" w:cs="Times New Roman"/>
          <w:b/>
          <w:bCs/>
          <w:i w:val="0"/>
          <w:caps w:val="0"/>
          <w:color w:val="000000"/>
          <w:spacing w:val="0"/>
          <w:sz w:val="22"/>
          <w:szCs w:val="22"/>
          <w:u w:val="single"/>
          <w:lang w:val="es-PA"/>
        </w:rPr>
        <w:t xml:space="preserve"> (</w:t>
      </w:r>
      <w:r>
        <w:rPr>
          <w:rFonts w:hint="default" w:ascii="Times New Roman" w:hAnsi="Times New Roman" w:eastAsia="Tahoma" w:cs="Times New Roman"/>
          <w:b/>
          <w:bCs/>
          <w:i w:val="0"/>
          <w:caps w:val="0"/>
          <w:color w:val="000000"/>
          <w:spacing w:val="0"/>
          <w:sz w:val="22"/>
          <w:szCs w:val="22"/>
          <w:u w:val="single"/>
        </w:rPr>
        <w:t>IRC-</w:t>
      </w:r>
      <w:r>
        <w:rPr>
          <w:rFonts w:hint="default" w:ascii="Times New Roman" w:hAnsi="Times New Roman" w:eastAsia="Tahoma"/>
          <w:b/>
          <w:bCs/>
          <w:i w:val="0"/>
          <w:caps w:val="0"/>
          <w:color w:val="000000"/>
          <w:spacing w:val="0"/>
          <w:sz w:val="22"/>
          <w:szCs w:val="22"/>
          <w:u w:val="single"/>
        </w:rPr>
        <w:t>034-04</w:t>
      </w:r>
      <w:r>
        <w:rPr>
          <w:rFonts w:hint="default" w:ascii="Times New Roman" w:hAnsi="Times New Roman" w:eastAsia="Tahoma" w:cs="Times New Roman"/>
          <w:b/>
          <w:bCs/>
          <w:i w:val="0"/>
          <w:caps w:val="0"/>
          <w:color w:val="000000"/>
          <w:spacing w:val="0"/>
          <w:sz w:val="22"/>
          <w:szCs w:val="22"/>
          <w:u w:val="single"/>
          <w:lang w:val="es-PA"/>
        </w:rPr>
        <w:t>)</w:t>
      </w:r>
    </w:p>
    <w:p>
      <w:pPr>
        <w:tabs>
          <w:tab w:val="left" w:pos="3686"/>
        </w:tabs>
        <w:spacing w:before="120" w:after="120"/>
        <w:ind w:left="3686" w:hanging="3686"/>
        <w:jc w:val="both"/>
        <w:rPr>
          <w:rFonts w:ascii="Times New Roman" w:hAnsi="Times New Roman"/>
          <w:szCs w:val="22"/>
          <w:u w:val="single"/>
        </w:rPr>
      </w:pPr>
      <w:r>
        <w:rPr>
          <w:rFonts w:hint="default" w:ascii="Times New Roman" w:hAnsi="Times New Roman" w:eastAsia="Tahoma"/>
          <w:b/>
          <w:bCs/>
          <w:i w:val="0"/>
          <w:caps w:val="0"/>
          <w:color w:val="000000"/>
          <w:spacing w:val="0"/>
          <w:sz w:val="22"/>
          <w:szCs w:val="22"/>
          <w:u w:val="none"/>
          <w:lang w:val="es-PA"/>
        </w:rPr>
        <w:tab/>
      </w:r>
      <w:r>
        <w:rPr>
          <w:rFonts w:hint="default" w:ascii="Times New Roman" w:hAnsi="Times New Roman" w:eastAsia="Tahoma"/>
          <w:b/>
          <w:bCs/>
          <w:i w:val="0"/>
          <w:caps w:val="0"/>
          <w:color w:val="000000"/>
          <w:spacing w:val="0"/>
          <w:sz w:val="22"/>
          <w:szCs w:val="22"/>
          <w:u w:val="none"/>
        </w:rPr>
        <w:t xml:space="preserve"> </w:t>
      </w:r>
      <w:r>
        <w:rPr>
          <w:rFonts w:hint="default" w:ascii="Times New Roman" w:hAnsi="Times New Roman" w:eastAsia="Tahoma"/>
          <w:b/>
          <w:bCs/>
          <w:i w:val="0"/>
          <w:caps w:val="0"/>
          <w:color w:val="000000"/>
          <w:spacing w:val="0"/>
          <w:sz w:val="22"/>
          <w:szCs w:val="22"/>
          <w:u w:val="single"/>
        </w:rPr>
        <w:t>IVAN RENE</w:t>
      </w:r>
      <w:r>
        <w:rPr>
          <w:rFonts w:hint="default" w:ascii="Times New Roman" w:hAnsi="Times New Roman" w:eastAsia="Tahoma" w:cs="Times New Roman"/>
          <w:b/>
          <w:bCs/>
          <w:i w:val="0"/>
          <w:caps w:val="0"/>
          <w:color w:val="000000"/>
          <w:spacing w:val="0"/>
          <w:sz w:val="22"/>
          <w:szCs w:val="22"/>
          <w:u w:val="single"/>
          <w:lang w:val="es-PA"/>
        </w:rPr>
        <w:t xml:space="preserve"> </w:t>
      </w:r>
      <w:r>
        <w:rPr>
          <w:rFonts w:hint="default" w:ascii="Times New Roman" w:hAnsi="Times New Roman" w:eastAsia="Tahoma"/>
          <w:b/>
          <w:bCs/>
          <w:i w:val="0"/>
          <w:caps w:val="0"/>
          <w:color w:val="000000"/>
          <w:spacing w:val="0"/>
          <w:sz w:val="22"/>
          <w:szCs w:val="22"/>
          <w:u w:val="single"/>
        </w:rPr>
        <w:t>CHAVEZ MORENO</w:t>
      </w:r>
      <w:r>
        <w:rPr>
          <w:rFonts w:hint="default" w:ascii="Times New Roman" w:hAnsi="Times New Roman" w:eastAsia="Tahoma"/>
          <w:b/>
          <w:bCs/>
          <w:i w:val="0"/>
          <w:caps w:val="0"/>
          <w:color w:val="000000"/>
          <w:spacing w:val="0"/>
          <w:sz w:val="22"/>
          <w:szCs w:val="22"/>
          <w:u w:val="single"/>
          <w:lang w:val="es-PA"/>
        </w:rPr>
        <w:t xml:space="preserve"> </w:t>
      </w:r>
      <w:r>
        <w:rPr>
          <w:rFonts w:hint="default" w:ascii="Times New Roman" w:hAnsi="Times New Roman" w:eastAsia="Tahoma" w:cs="Times New Roman"/>
          <w:b/>
          <w:bCs/>
          <w:i w:val="0"/>
          <w:caps w:val="0"/>
          <w:color w:val="000000"/>
          <w:spacing w:val="0"/>
          <w:sz w:val="22"/>
          <w:szCs w:val="22"/>
          <w:u w:val="single"/>
          <w:lang w:val="es-PA"/>
        </w:rPr>
        <w:t>(</w:t>
      </w:r>
      <w:r>
        <w:rPr>
          <w:rFonts w:hint="default" w:ascii="Times New Roman" w:hAnsi="Times New Roman" w:eastAsia="Tahoma" w:cs="Times New Roman"/>
          <w:b/>
          <w:bCs/>
          <w:i w:val="0"/>
          <w:caps w:val="0"/>
          <w:color w:val="000000"/>
          <w:spacing w:val="0"/>
          <w:sz w:val="22"/>
          <w:szCs w:val="22"/>
          <w:u w:val="single"/>
        </w:rPr>
        <w:t>IRC-</w:t>
      </w:r>
      <w:r>
        <w:rPr>
          <w:rFonts w:hint="default" w:ascii="Times New Roman" w:hAnsi="Times New Roman" w:eastAsia="Tahoma"/>
          <w:b/>
          <w:bCs/>
          <w:i w:val="0"/>
          <w:caps w:val="0"/>
          <w:color w:val="000000"/>
          <w:spacing w:val="0"/>
          <w:sz w:val="22"/>
          <w:szCs w:val="22"/>
          <w:u w:val="single"/>
        </w:rPr>
        <w:t>061-08</w:t>
      </w:r>
      <w:r>
        <w:rPr>
          <w:rFonts w:hint="default" w:ascii="Times New Roman" w:hAnsi="Times New Roman" w:eastAsia="Tahoma" w:cs="Times New Roman"/>
          <w:b/>
          <w:bCs/>
          <w:i w:val="0"/>
          <w:caps w:val="0"/>
          <w:color w:val="000000"/>
          <w:spacing w:val="0"/>
          <w:sz w:val="22"/>
          <w:szCs w:val="22"/>
          <w:u w:val="single"/>
          <w:lang w:val="es-PA"/>
        </w:rPr>
        <w:t>)</w:t>
      </w:r>
    </w:p>
    <w:p>
      <w:pPr>
        <w:spacing w:before="120" w:after="120" w:line="240" w:lineRule="auto"/>
        <w:rPr>
          <w:rFonts w:ascii="Times New Roman" w:hAnsi="Times New Roman"/>
          <w:szCs w:val="22"/>
        </w:rPr>
      </w:pPr>
      <w:r>
        <w:rPr>
          <w:rFonts w:ascii="Times New Roman" w:hAnsi="Times New Roman"/>
          <w:szCs w:val="22"/>
        </w:rPr>
        <w:t>REVISADO POR (MINISTERIO DE AMBIENTE):</w:t>
      </w:r>
      <w:r>
        <w:rPr>
          <w:rFonts w:ascii="Times New Roman" w:hAnsi="Times New Roman"/>
          <w:b/>
          <w:szCs w:val="22"/>
          <w:u w:val="single"/>
        </w:rPr>
        <w:t xml:space="preserve"> </w:t>
      </w:r>
      <w:r>
        <w:rPr>
          <w:rFonts w:ascii="Times New Roman" w:hAnsi="Times New Roman"/>
          <w:b/>
          <w:szCs w:val="22"/>
          <w:u w:val="single"/>
          <w:lang w:val="es-MX"/>
        </w:rPr>
        <w:t>CAROLINA WONG LANDERO</w:t>
      </w:r>
    </w:p>
    <w:tbl>
      <w:tblPr>
        <w:tblStyle w:val="14"/>
        <w:tblpPr w:leftFromText="141" w:rightFromText="141" w:vertAnchor="text" w:horzAnchor="margin" w:tblpX="-69" w:tblpY="199"/>
        <w:tblW w:w="109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4712"/>
        <w:gridCol w:w="533"/>
        <w:gridCol w:w="585"/>
        <w:gridCol w:w="4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TEMA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0"/>
              </w:rPr>
            </w:pPr>
            <w:r>
              <w:rPr>
                <w:rFonts w:ascii="Times New Roman" w:hAnsi="Times New Roman"/>
                <w:b/>
                <w:sz w:val="20"/>
              </w:rPr>
              <w:t>SI</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0"/>
              </w:rPr>
            </w:pPr>
            <w:r>
              <w:rPr>
                <w:rFonts w:ascii="Times New Roman" w:hAnsi="Times New Roman"/>
                <w:b/>
                <w:sz w:val="20"/>
              </w:rPr>
              <w:t>NO</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0"/>
              </w:rPr>
            </w:pPr>
            <w:r>
              <w:rPr>
                <w:rFonts w:ascii="Times New Roman" w:hAnsi="Times New Roman"/>
                <w:b/>
                <w:sz w:val="20"/>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b/>
                <w:bCs/>
                <w:sz w:val="20"/>
              </w:rPr>
            </w:pPr>
            <w:r>
              <w:rPr>
                <w:rFonts w:ascii="Times New Roman" w:hAnsi="Times New Roman"/>
                <w:b/>
                <w:bCs/>
                <w:sz w:val="20"/>
              </w:rPr>
              <w:t>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0"/>
              </w:rPr>
            </w:pPr>
            <w:r>
              <w:rPr>
                <w:rFonts w:ascii="Times New Roman" w:hAnsi="Times New Roman"/>
                <w:sz w:val="20"/>
              </w:rPr>
              <w:t>ÍNDICE</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RESUMEN EJECUTIVO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2.1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r>
              <w:rPr>
                <w:rFonts w:ascii="Times New Roman" w:hAnsi="Times New Roman"/>
              </w:rPr>
              <w:t>Datos generales del promotor, que incluya:</w:t>
            </w:r>
          </w:p>
          <w:p>
            <w:pPr>
              <w:spacing w:after="0" w:line="240" w:lineRule="auto"/>
              <w:jc w:val="both"/>
              <w:rPr>
                <w:rFonts w:ascii="Times New Roman" w:hAnsi="Times New Roman"/>
              </w:rPr>
            </w:pPr>
            <w:r>
              <w:rPr>
                <w:rFonts w:ascii="Times New Roman" w:hAnsi="Times New Roman"/>
              </w:rPr>
              <w:t xml:space="preserve">a) Persona a contactar; </w:t>
            </w:r>
          </w:p>
          <w:p>
            <w:pPr>
              <w:spacing w:after="0" w:line="240" w:lineRule="auto"/>
              <w:jc w:val="both"/>
              <w:rPr>
                <w:rFonts w:ascii="Times New Roman" w:hAnsi="Times New Roman"/>
              </w:rPr>
            </w:pPr>
            <w:r>
              <w:rPr>
                <w:rFonts w:ascii="Times New Roman" w:hAnsi="Times New Roman"/>
              </w:rPr>
              <w:t xml:space="preserve">b) Números de teléfonos; </w:t>
            </w:r>
          </w:p>
          <w:p>
            <w:pPr>
              <w:spacing w:after="0" w:line="240" w:lineRule="auto"/>
              <w:jc w:val="both"/>
              <w:rPr>
                <w:rFonts w:ascii="Times New Roman" w:hAnsi="Times New Roman"/>
              </w:rPr>
            </w:pPr>
            <w:r>
              <w:rPr>
                <w:rFonts w:ascii="Times New Roman" w:hAnsi="Times New Roman"/>
              </w:rPr>
              <w:t xml:space="preserve">c) Correo electrónico;  </w:t>
            </w:r>
          </w:p>
          <w:p>
            <w:pPr>
              <w:spacing w:after="0" w:line="240" w:lineRule="auto"/>
              <w:jc w:val="both"/>
              <w:rPr>
                <w:rFonts w:ascii="Times New Roman" w:hAnsi="Times New Roman"/>
              </w:rPr>
            </w:pPr>
            <w:r>
              <w:rPr>
                <w:rFonts w:ascii="Times New Roman" w:hAnsi="Times New Roman"/>
              </w:rPr>
              <w:t xml:space="preserve">e) Página web;                  </w:t>
            </w:r>
          </w:p>
          <w:p>
            <w:pPr>
              <w:spacing w:after="0" w:line="240" w:lineRule="auto"/>
              <w:jc w:val="both"/>
              <w:rPr>
                <w:rFonts w:ascii="Times New Roman" w:hAnsi="Times New Roman"/>
                <w:sz w:val="20"/>
              </w:rPr>
            </w:pPr>
            <w:r>
              <w:rPr>
                <w:rFonts w:ascii="Times New Roman" w:hAnsi="Times New Roman"/>
              </w:rPr>
              <w:t>f) Nombre y registro del consultor</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lang w:val="es-MX"/>
              </w:rPr>
            </w:pPr>
            <w:r>
              <w:rPr>
                <w:rFonts w:ascii="Times New Roman" w:hAnsi="Times New Roman"/>
                <w:b/>
                <w:bCs/>
                <w:sz w:val="20"/>
              </w:rPr>
              <w:t>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INTRODUCCIÓN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3.1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Indicar el alcance, objetivos y metodología del estudio presentado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3.2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b/>
                <w:sz w:val="20"/>
              </w:rPr>
              <w:t>Categorización</w:t>
            </w:r>
            <w:r>
              <w:rPr>
                <w:rFonts w:ascii="Times New Roman" w:hAnsi="Times New Roman"/>
                <w:sz w:val="20"/>
              </w:rPr>
              <w:t>: Justificar la categoría del EsIA en función de los criterios de protección ambiental</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INFORMACIÓN GENERAL</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4.1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Información sobre el Promotor (persona natural o jurídica), tipo de empresa, ubicación, certificado de existencia y representación legal de la empresa y certificado de registro de la propiedad, contrato y otros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4.2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Paz y salvo emitido por la ANAM y copia del recibo de pago, por los trámites de evaluación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b/>
                <w:bCs/>
                <w:sz w:val="20"/>
              </w:rPr>
              <w:t>5</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DESCRIPCIÓN DEL PROYECTO, OBRA O ACTIVIDAD</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Objetivo del proyecto, obra o actividad y su justificación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Ubicación geográfica incluyendo mapa en escala 1:50, 000 y coordenadas UTM o geográficas del polígono del proyecto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hint="default" w:ascii="Times New Roman" w:hAnsi="Times New Roman"/>
                <w:sz w:val="20"/>
                <w:lang w:val="es-PA"/>
              </w:rPr>
            </w:pPr>
            <w:r>
              <w:rPr>
                <w:rFonts w:hint="default" w:ascii="Times New Roman" w:hAnsi="Times New Roman"/>
                <w:sz w:val="20"/>
                <w:lang w:val="es-PA"/>
              </w:rPr>
              <w:t>El mapa en escala 1:50,000 está borroso y no se logra apreciar la información.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Legislación y normas técnicas e instrumentos de gestión ambiental aplicables y su relación con el proyecto, obra o actividad</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Descripción de las fases del proyecto, obra o actividad</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5.4.1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Planificación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5.4.2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Construcción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5.4.3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Operación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5.4.4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Abandono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5.5</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Infraestructura a desarrollar y equipo a utilizar</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5.6</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Necesidades de insumos durante la construcción/ejecución y operación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5.6.1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Necesidades de servicios básicos (agua, energía, aguas servidas, vías de acceso, transporte público, otros)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5.6.2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Mano de obra (durante la construcción y operación) empleos directos e indirectos generados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5.7</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Manejo y disposición de desechos en todas las fases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lang w:val="es-MX"/>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5.7.1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Sólidos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5.7.2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Líquidos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5.7.3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Gaseosos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5.8</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Concordancia con el plan de uso de suelo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5.9</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Monto global de la inversión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DESCRIPCIÓN DEL AMBIENTE FÍSICO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Caracterización del suelo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6.3.1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La descripción de uso de suelo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6.3.2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Deslinde de la propiedad</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Topografía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6.6</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Hidrología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6.6.1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Calidad de aguas superficiales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6.7</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Calidad de aire</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6.7.1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Ruido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6.7.2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Olores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7</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DESCRIPCIÓN DEL AMBIENTE BIOLÓGICO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7.1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Característica de la Flora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7.1.1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Caracterización vegetal, inventario forestal (aplicar técnicas forestales reconocidas por ANAM)</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7.2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Característica de la fauna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8</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b/>
                <w:sz w:val="20"/>
              </w:rPr>
              <w:t>DESCRIPCIÓN DEL AMBIENTE SOCIOECONÓMICO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8.1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Uso actual de la tierra en sitios colindantes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8.3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Percepción local sobre el proyecto, obra o actividad (a través del plan de participación ciudadana). Reunión informativa y sus evidencias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8.4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Sitios históricos, arqueológicos y culturales declarados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8.5</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Descripción del paisaje</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9</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IDENTIFICACIÓN DE IMPACTOS AMBIENTALES Y SOCIALES ESPECÍFICOS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9.2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Identificación de los impactos ambientales específicos, su carácter, grado de perturbación, importancia ambiental, riesgo de ocurrencia, extensión del área, duración y reversibilidad entre otros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9.4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Análisis de los impactos sociales y económicos a la comunidad producidos por el proyecto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10</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PLAN DE MANEJO AMBIENTAL (PMA)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10.1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Descripción de las medidas de mitigación específicas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10.2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Ente responsable de la ejecución de las medidas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10.3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Monitoreo</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10.4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Cronograma de ejecución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10.7</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Plan de rescate y reubicación de fauna y flora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10.11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Costos de la gestión ambiental</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12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LISTA DE PROFESIONALES QUE PARTICIPARON EN LA ELABORACIÓN DEL ESTUDIO DE IMPACTO AMBIENTAL, FIRMA(S) Y  RESPONSABILIDADES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12.1</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Firmas debidamente notariadas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Times New Roman" w:hAnsi="Times New Roman"/>
                <w:sz w:val="20"/>
                <w:lang w:val="es-PA"/>
              </w:rPr>
            </w:pPr>
            <w:r>
              <w:rPr>
                <w:rFonts w:hint="default" w:ascii="Times New Roman" w:hAnsi="Times New Roman"/>
                <w:sz w:val="20"/>
                <w:lang w:val="es-PA"/>
              </w:rPr>
              <w:t>X</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hint="default" w:ascii="Times New Roman" w:hAnsi="Times New Roman"/>
                <w:sz w:val="20"/>
                <w:lang w:val="es-PA"/>
              </w:rPr>
            </w:pPr>
            <w:r>
              <w:rPr>
                <w:rFonts w:hint="default" w:ascii="Times New Roman" w:hAnsi="Times New Roman"/>
                <w:sz w:val="20"/>
                <w:lang w:val="es-PA"/>
              </w:rPr>
              <w:t>En este punto no aparecen las firmas de los consultores sin embargo en anexos se incluye un documento con las firmas pero el mismo no esta notariado sino que esta certificado por el Consejo Municial de Changuinola.</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12.2</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sz w:val="20"/>
              </w:rPr>
              <w:t>Número de registro de consultor (es)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13</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CONCLUSIONES Y RECOMENDACIONES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14</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BIBLIOGRAFÍA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bCs/>
                <w:sz w:val="20"/>
              </w:rPr>
            </w:pPr>
            <w:r>
              <w:rPr>
                <w:rFonts w:ascii="Times New Roman" w:hAnsi="Times New Roman"/>
                <w:b/>
                <w:bCs/>
                <w:sz w:val="20"/>
              </w:rPr>
              <w:t>15</w:t>
            </w:r>
          </w:p>
        </w:tc>
        <w:tc>
          <w:tcPr>
            <w:tcW w:w="471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b/>
                <w:sz w:val="20"/>
              </w:rPr>
              <w:t>ANEXOS</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916" w:type="dxa"/>
            <w:gridSpan w:val="5"/>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87"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sz w:val="20"/>
              </w:rPr>
            </w:pPr>
            <w:r>
              <w:rPr>
                <w:rFonts w:ascii="Times New Roman" w:hAnsi="Times New Roman"/>
              </w:rPr>
              <w:t>SEGÚN TIPO DE PROYECTO, OBRA O ACTIVIDAD</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rPr>
              <w:t>SI</w:t>
            </w: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rPr>
              <w:t>NO</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0"/>
              </w:rPr>
            </w:pPr>
            <w:r>
              <w:rPr>
                <w:rFonts w:ascii="Times New Roman" w:hAnsi="Times New Roman"/>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87"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rPr>
            </w:pPr>
            <w:r>
              <w:rPr>
                <w:rFonts w:ascii="Times New Roman" w:hAnsi="Times New Roman"/>
                <w:b/>
              </w:rPr>
              <w:t>PROYECTOS HIDROELECTRICOS</w:t>
            </w:r>
          </w:p>
          <w:p>
            <w:pPr>
              <w:spacing w:after="0" w:line="240" w:lineRule="auto"/>
              <w:jc w:val="both"/>
              <w:rPr>
                <w:rFonts w:ascii="Times New Roman" w:hAnsi="Times New Roman"/>
              </w:rPr>
            </w:pPr>
            <w:r>
              <w:rPr>
                <w:rFonts w:ascii="Times New Roman" w:hAnsi="Times New Roman"/>
              </w:rPr>
              <w:t>Certificación de conducencia remitida por la ASEP (copia autenticada).</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87"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rPr>
            </w:pPr>
            <w:r>
              <w:rPr>
                <w:rFonts w:ascii="Times New Roman" w:hAnsi="Times New Roman"/>
                <w:b/>
              </w:rPr>
              <w:t>PROYECTOS EN ÁREAS PROTEGIDAS</w:t>
            </w:r>
          </w:p>
          <w:p>
            <w:pPr>
              <w:spacing w:after="0" w:line="240" w:lineRule="auto"/>
              <w:jc w:val="both"/>
              <w:rPr>
                <w:rFonts w:ascii="Times New Roman" w:hAnsi="Times New Roman"/>
              </w:rPr>
            </w:pPr>
            <w:r>
              <w:rPr>
                <w:rFonts w:ascii="Times New Roman" w:hAnsi="Times New Roman"/>
              </w:rPr>
              <w:t>Viabilidad por parte de Áreas protegidas (copia simple).</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87"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rPr>
            </w:pPr>
            <w:r>
              <w:rPr>
                <w:rFonts w:ascii="Times New Roman" w:hAnsi="Times New Roman"/>
                <w:b/>
              </w:rPr>
              <w:t>PROYECTOS FORESTALES</w:t>
            </w:r>
          </w:p>
          <w:p>
            <w:pPr>
              <w:spacing w:after="0" w:line="240" w:lineRule="auto"/>
              <w:jc w:val="both"/>
              <w:rPr>
                <w:rFonts w:ascii="Times New Roman" w:hAnsi="Times New Roman"/>
              </w:rPr>
            </w:pPr>
            <w:r>
              <w:rPr>
                <w:rFonts w:ascii="Times New Roman" w:hAnsi="Times New Roman"/>
              </w:rPr>
              <w:t>Documento con el Plan de reforestación.</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87"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b/>
              </w:rPr>
            </w:pPr>
            <w:r>
              <w:rPr>
                <w:rFonts w:ascii="Times New Roman" w:hAnsi="Times New Roman"/>
                <w:b/>
              </w:rPr>
              <w:t>PROYECTOS EN ÁREA DEL CORREDOR BIOLÓGICO</w:t>
            </w:r>
          </w:p>
          <w:p>
            <w:pPr>
              <w:spacing w:after="0" w:line="240" w:lineRule="auto"/>
              <w:jc w:val="both"/>
              <w:rPr>
                <w:rFonts w:ascii="Times New Roman" w:hAnsi="Times New Roman"/>
              </w:rPr>
            </w:pPr>
            <w:r>
              <w:rPr>
                <w:rFonts w:ascii="Times New Roman" w:hAnsi="Times New Roman"/>
              </w:rPr>
              <w:t>Análisis de compatibilidad.</w:t>
            </w:r>
          </w:p>
        </w:tc>
        <w:tc>
          <w:tcPr>
            <w:tcW w:w="533"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c>
          <w:tcPr>
            <w:tcW w:w="585"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rPr>
            </w:pPr>
            <w:r>
              <w:rPr>
                <w:rFonts w:ascii="Times New Roman" w:hAnsi="Times New Roman"/>
                <w:sz w:val="20"/>
              </w:rPr>
              <w:t>X</w:t>
            </w:r>
          </w:p>
        </w:tc>
        <w:tc>
          <w:tcPr>
            <w:tcW w:w="4411"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rPr>
            </w:pPr>
          </w:p>
        </w:tc>
      </w:tr>
    </w:tbl>
    <w:p>
      <w:pPr>
        <w:spacing w:line="240" w:lineRule="auto"/>
        <w:rPr>
          <w:sz w:val="20"/>
        </w:rPr>
      </w:pPr>
    </w:p>
    <w:sectPr>
      <w:headerReference r:id="rId3" w:type="default"/>
      <w:footerReference r:id="rId4" w:type="default"/>
      <w:pgSz w:w="12240" w:h="20160"/>
      <w:pgMar w:top="709" w:right="737" w:bottom="652" w:left="765" w:header="708" w:footer="709"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89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7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8" w:type="dxa"/>
          <w:tcBorders>
            <w:top w:val="nil"/>
            <w:left w:val="nil"/>
            <w:bottom w:val="nil"/>
            <w:right w:val="nil"/>
          </w:tcBorders>
        </w:tcPr>
        <w:p>
          <w:pPr>
            <w:spacing w:after="0" w:line="240" w:lineRule="auto"/>
          </w:pPr>
          <w:r>
            <w:rPr>
              <w:lang w:eastAsia="es-PA"/>
            </w:rPr>
            <w:drawing>
              <wp:inline distT="0" distB="0" distL="0" distR="0">
                <wp:extent cx="824865" cy="98171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pPr>
            <w:pStyle w:val="2"/>
            <w:outlineLvl w:val="3"/>
            <w:rPr>
              <w:color w:val="000000"/>
            </w:rPr>
          </w:pPr>
          <w:r>
            <w:rPr>
              <w:color w:val="000000"/>
            </w:rPr>
            <w:t>MINISTERIO DE AMBIENTE</w:t>
          </w:r>
        </w:p>
        <w:p>
          <w:pPr>
            <w:pStyle w:val="6"/>
            <w:jc w:val="center"/>
            <w:rPr>
              <w:rFonts w:ascii="Times New Roman" w:hAnsi="Times New Roman"/>
              <w:b/>
              <w:sz w:val="24"/>
              <w:lang w:val="es-MX"/>
            </w:rPr>
          </w:pPr>
          <w:r>
            <w:rPr>
              <w:rFonts w:ascii="Times New Roman" w:hAnsi="Times New Roman"/>
              <w:b/>
              <w:sz w:val="24"/>
              <w:lang w:val="es-MX"/>
            </w:rPr>
            <w:t>DIRECCIÓN REGIONAL DE BOCAS DEL TORO</w:t>
          </w:r>
        </w:p>
        <w:p>
          <w:pPr>
            <w:spacing w:after="0" w:line="240" w:lineRule="auto"/>
            <w:rPr>
              <w:rFonts w:ascii="Times New Roman" w:hAnsi="Times New Roman"/>
              <w:color w:val="000000"/>
            </w:rPr>
          </w:pPr>
        </w:p>
        <w:p>
          <w:pPr>
            <w:spacing w:after="0" w:line="240" w:lineRule="auto"/>
            <w:jc w:val="right"/>
            <w:rPr>
              <w:rFonts w:ascii="Times New Roman" w:hAnsi="Times New Roman"/>
            </w:rPr>
          </w:pPr>
          <w:r>
            <w:rPr>
              <w:rFonts w:ascii="Times New Roman" w:hAnsi="Times New Roman"/>
              <w:color w:val="000000"/>
              <w:lang w:val="pt-BR"/>
            </w:rPr>
            <w:t>Tel. 500-0855, Apartado 0843-00793, Panamá</w:t>
          </w:r>
          <w:r>
            <w:rPr>
              <w:rFonts w:ascii="Times New Roman" w:hAnsi="Times New Roman"/>
              <w:lang w:val="pt-BR"/>
            </w:rPr>
            <w:t xml:space="preserve">                                                            </w:t>
          </w:r>
          <w:r>
            <w:fldChar w:fldCharType="begin"/>
          </w:r>
          <w:r>
            <w:instrText xml:space="preserve"> HYPERLINK "http://www.miambiente.gob.pa" </w:instrText>
          </w:r>
          <w:r>
            <w:fldChar w:fldCharType="separate"/>
          </w:r>
          <w:r>
            <w:rPr>
              <w:rStyle w:val="11"/>
              <w:sz w:val="22"/>
            </w:rPr>
            <w:t>www.miambiente.gob.pa</w:t>
          </w:r>
          <w:r>
            <w:rPr>
              <w:rStyle w:val="11"/>
              <w:sz w:val="22"/>
            </w:rPr>
            <w:fldChar w:fldCharType="end"/>
          </w:r>
        </w:p>
      </w:tc>
    </w:tr>
  </w:tbl>
  <w:p>
    <w:pPr>
      <w:pStyle w:val="6"/>
      <w:pBdr>
        <w:bottom w:val="single" w:color="auto" w:sz="12" w:space="1"/>
      </w:pBdr>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25"/>
    <w:rsid w:val="00032C33"/>
    <w:rsid w:val="000845DB"/>
    <w:rsid w:val="001374AE"/>
    <w:rsid w:val="00174556"/>
    <w:rsid w:val="00180A84"/>
    <w:rsid w:val="003014F1"/>
    <w:rsid w:val="00347DEF"/>
    <w:rsid w:val="00406B45"/>
    <w:rsid w:val="004446C6"/>
    <w:rsid w:val="00451CD5"/>
    <w:rsid w:val="004F7962"/>
    <w:rsid w:val="00501A6E"/>
    <w:rsid w:val="00590425"/>
    <w:rsid w:val="006E75AB"/>
    <w:rsid w:val="007D0D6C"/>
    <w:rsid w:val="00883358"/>
    <w:rsid w:val="008A5866"/>
    <w:rsid w:val="008E4AE2"/>
    <w:rsid w:val="008F10C9"/>
    <w:rsid w:val="008F1746"/>
    <w:rsid w:val="00906A8D"/>
    <w:rsid w:val="0098767D"/>
    <w:rsid w:val="00A70B06"/>
    <w:rsid w:val="00C21178"/>
    <w:rsid w:val="00C95FFB"/>
    <w:rsid w:val="00D41229"/>
    <w:rsid w:val="00E1585C"/>
    <w:rsid w:val="00EB4810"/>
    <w:rsid w:val="00F42191"/>
    <w:rsid w:val="00F72879"/>
    <w:rsid w:val="00FE7356"/>
    <w:rsid w:val="0BE24C4D"/>
    <w:rsid w:val="12C85383"/>
    <w:rsid w:val="1BE542CF"/>
    <w:rsid w:val="1BFD1537"/>
    <w:rsid w:val="2E886506"/>
    <w:rsid w:val="464C0FDC"/>
    <w:rsid w:val="4A3D344B"/>
    <w:rsid w:val="4BF77807"/>
    <w:rsid w:val="583E7F95"/>
    <w:rsid w:val="58DA39A2"/>
    <w:rsid w:val="58DE085A"/>
    <w:rsid w:val="5A611370"/>
    <w:rsid w:val="637F4DAA"/>
    <w:rsid w:val="645E7A87"/>
    <w:rsid w:val="670B7F61"/>
    <w:rsid w:val="6BAB0F35"/>
    <w:rsid w:val="74397112"/>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lang w:val="es-PA" w:eastAsia="en-US" w:bidi="ar-SA"/>
    </w:rPr>
  </w:style>
  <w:style w:type="paragraph" w:styleId="2">
    <w:name w:val="heading 4"/>
    <w:basedOn w:val="1"/>
    <w:next w:val="1"/>
    <w:link w:val="20"/>
    <w:qFormat/>
    <w:uiPriority w:val="0"/>
    <w:pPr>
      <w:keepNext/>
      <w:tabs>
        <w:tab w:val="center" w:pos="4512"/>
      </w:tabs>
      <w:suppressAutoHyphens/>
      <w:spacing w:after="0" w:line="240" w:lineRule="auto"/>
      <w:jc w:val="center"/>
      <w:outlineLvl w:val="3"/>
    </w:pPr>
    <w:rPr>
      <w:rFonts w:ascii="Times New Roman" w:hAnsi="Times New Roman"/>
      <w:b/>
      <w:sz w:val="24"/>
      <w:lang w:eastAsia="es-ES"/>
    </w:rPr>
  </w:style>
  <w:style w:type="character" w:default="1" w:styleId="8">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next w:val="4"/>
    <w:link w:val="19"/>
    <w:qFormat/>
    <w:uiPriority w:val="0"/>
    <w:pPr>
      <w:spacing w:after="160" w:line="240" w:lineRule="auto"/>
    </w:pPr>
    <w:rPr>
      <w:rFonts w:ascii="Calibri" w:hAnsi="Calibri" w:eastAsia="Times New Roman" w:cs="Times New Roman"/>
      <w:b/>
      <w:lang w:val="es-PA" w:eastAsia="es-PA" w:bidi="ar-SA"/>
    </w:rPr>
  </w:style>
  <w:style w:type="paragraph" w:styleId="4">
    <w:name w:val="annotation text"/>
    <w:basedOn w:val="1"/>
    <w:link w:val="18"/>
    <w:qFormat/>
    <w:uiPriority w:val="0"/>
    <w:pPr>
      <w:spacing w:line="240" w:lineRule="auto"/>
    </w:pPr>
    <w:rPr>
      <w:sz w:val="20"/>
    </w:rPr>
  </w:style>
  <w:style w:type="paragraph" w:styleId="5">
    <w:name w:val="Balloon Text"/>
    <w:basedOn w:val="1"/>
    <w:link w:val="15"/>
    <w:uiPriority w:val="0"/>
    <w:pPr>
      <w:spacing w:after="0" w:line="240" w:lineRule="auto"/>
    </w:pPr>
    <w:rPr>
      <w:rFonts w:ascii="Tahoma" w:hAnsi="Tahoma"/>
      <w:sz w:val="16"/>
    </w:rPr>
  </w:style>
  <w:style w:type="paragraph" w:styleId="6">
    <w:name w:val="header"/>
    <w:basedOn w:val="1"/>
    <w:link w:val="16"/>
    <w:qFormat/>
    <w:uiPriority w:val="0"/>
    <w:pPr>
      <w:tabs>
        <w:tab w:val="center" w:pos="4419"/>
        <w:tab w:val="right" w:pos="8838"/>
      </w:tabs>
      <w:spacing w:after="0" w:line="240" w:lineRule="auto"/>
    </w:pPr>
  </w:style>
  <w:style w:type="paragraph" w:styleId="7">
    <w:name w:val="footer"/>
    <w:basedOn w:val="1"/>
    <w:link w:val="17"/>
    <w:qFormat/>
    <w:uiPriority w:val="0"/>
    <w:pPr>
      <w:tabs>
        <w:tab w:val="center" w:pos="4419"/>
        <w:tab w:val="right" w:pos="8838"/>
      </w:tabs>
      <w:spacing w:after="0" w:line="240" w:lineRule="auto"/>
    </w:pPr>
  </w:style>
  <w:style w:type="character" w:styleId="9">
    <w:name w:val="line number"/>
    <w:basedOn w:val="8"/>
    <w:semiHidden/>
    <w:qFormat/>
    <w:uiPriority w:val="0"/>
  </w:style>
  <w:style w:type="character" w:styleId="10">
    <w:name w:val="annotation reference"/>
    <w:basedOn w:val="8"/>
    <w:qFormat/>
    <w:uiPriority w:val="0"/>
    <w:rPr>
      <w:rFonts w:ascii="Times New Roman" w:hAnsi="Times New Roman"/>
      <w:sz w:val="16"/>
    </w:rPr>
  </w:style>
  <w:style w:type="character" w:styleId="11">
    <w:name w:val="Hyperlink"/>
    <w:qFormat/>
    <w:uiPriority w:val="0"/>
    <w:rPr>
      <w:rFonts w:ascii="Times New Roman" w:hAnsi="Times New Roman"/>
      <w:color w:val="0000FF"/>
      <w:sz w:val="24"/>
      <w:u w:val="single"/>
    </w:rPr>
  </w:style>
  <w:style w:type="table" w:styleId="13">
    <w:name w:val="Table Simple 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4">
    <w:name w:val="Table Grid"/>
    <w:basedOn w:val="12"/>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5">
    <w:name w:val="Texto de globo Car"/>
    <w:basedOn w:val="8"/>
    <w:link w:val="5"/>
    <w:qFormat/>
    <w:uiPriority w:val="0"/>
    <w:rPr>
      <w:rFonts w:ascii="Tahoma" w:hAnsi="Tahoma"/>
      <w:sz w:val="16"/>
    </w:rPr>
  </w:style>
  <w:style w:type="character" w:customStyle="1" w:styleId="16">
    <w:name w:val="Encabezado Car"/>
    <w:basedOn w:val="8"/>
    <w:link w:val="6"/>
    <w:qFormat/>
    <w:uiPriority w:val="0"/>
    <w:rPr>
      <w:rFonts w:ascii="Times New Roman" w:hAnsi="Times New Roman"/>
      <w:sz w:val="24"/>
    </w:rPr>
  </w:style>
  <w:style w:type="character" w:customStyle="1" w:styleId="17">
    <w:name w:val="Pie de página Car"/>
    <w:basedOn w:val="8"/>
    <w:link w:val="7"/>
    <w:qFormat/>
    <w:uiPriority w:val="0"/>
    <w:rPr>
      <w:rFonts w:ascii="Times New Roman" w:hAnsi="Times New Roman"/>
      <w:sz w:val="24"/>
    </w:rPr>
  </w:style>
  <w:style w:type="character" w:customStyle="1" w:styleId="18">
    <w:name w:val="Texto comentario Car"/>
    <w:basedOn w:val="8"/>
    <w:link w:val="4"/>
    <w:qFormat/>
    <w:uiPriority w:val="0"/>
    <w:rPr>
      <w:rFonts w:ascii="Times New Roman" w:hAnsi="Times New Roman"/>
    </w:rPr>
  </w:style>
  <w:style w:type="character" w:customStyle="1" w:styleId="19">
    <w:name w:val="Asunto del comentario Car"/>
    <w:link w:val="3"/>
    <w:qFormat/>
    <w:uiPriority w:val="0"/>
    <w:rPr>
      <w:rFonts w:ascii="Times New Roman" w:hAnsi="Times New Roman"/>
      <w:b/>
    </w:rPr>
  </w:style>
  <w:style w:type="character" w:customStyle="1" w:styleId="20">
    <w:name w:val="Título 4 Car"/>
    <w:basedOn w:val="8"/>
    <w:link w:val="2"/>
    <w:uiPriority w:val="0"/>
    <w:rPr>
      <w:rFonts w:ascii="Times New Roman" w:hAnsi="Times New Roman"/>
      <w:b/>
      <w:sz w:val="24"/>
      <w:lang w:eastAsia="es-ES"/>
    </w:rPr>
  </w:style>
  <w:style w:type="paragraph" w:styleId="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708</Words>
  <Characters>3900</Characters>
  <Lines>32</Lines>
  <Paragraphs>9</Paragraphs>
  <TotalTime>1</TotalTime>
  <ScaleCrop>false</ScaleCrop>
  <LinksUpToDate>false</LinksUpToDate>
  <CharactersWithSpaces>4599</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2019-07-15T21:01:00Z</dcterms:created>
  <dc:creator>Edilma Solano</dc:creator>
  <cp:lastModifiedBy>cwong</cp:lastModifiedBy>
  <cp:lastPrinted>2016-05-11T16:44:00Z</cp:lastPrinted>
  <dcterms:modified xsi:type="dcterms:W3CDTF">2019-07-25T22:01:08Z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2058-11.2.0.8684</vt:lpwstr>
  </property>
</Properties>
</file>