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56" w:rsidRPr="00EE2368" w:rsidRDefault="00381714" w:rsidP="00DA009F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 w:val="28"/>
          <w:szCs w:val="24"/>
          <w:u w:val="single"/>
        </w:rPr>
      </w:pPr>
      <w:r w:rsidRPr="00EE2368">
        <w:rPr>
          <w:b/>
          <w:color w:val="000000"/>
          <w:sz w:val="28"/>
          <w:szCs w:val="24"/>
          <w:u w:val="single"/>
        </w:rPr>
        <w:t>INFORME DE REVISIÓN DE CONTENIDOS MÍNIMOS DEL</w:t>
      </w:r>
    </w:p>
    <w:p w:rsidR="00792156" w:rsidRPr="00EE2368" w:rsidRDefault="00071C4C" w:rsidP="00DA009F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 w:val="28"/>
          <w:szCs w:val="24"/>
          <w:u w:val="single"/>
        </w:rPr>
      </w:pPr>
      <w:r>
        <w:rPr>
          <w:b/>
          <w:color w:val="000000"/>
          <w:sz w:val="28"/>
          <w:szCs w:val="24"/>
          <w:u w:val="single"/>
        </w:rPr>
        <w:t>ESTUDIO DE IMPACTO AMBIENTAL</w:t>
      </w:r>
    </w:p>
    <w:p w:rsidR="00DA009F" w:rsidRPr="00FC5D08" w:rsidRDefault="00DA009F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FF0000"/>
          <w:sz w:val="8"/>
          <w:szCs w:val="24"/>
        </w:rPr>
      </w:pPr>
    </w:p>
    <w:tbl>
      <w:tblPr>
        <w:tblpPr w:leftFromText="141" w:rightFromText="141" w:vertAnchor="page" w:horzAnchor="margin" w:tblpX="-40" w:tblpY="3826"/>
        <w:tblW w:w="10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6610"/>
      </w:tblGrid>
      <w:tr w:rsidR="00CA7426" w:rsidRPr="00CA7426" w:rsidTr="00AD2172">
        <w:trPr>
          <w:trHeight w:val="274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FD5AF0" w:rsidRDefault="00EE2368" w:rsidP="00AD217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szCs w:val="24"/>
              </w:rPr>
            </w:pPr>
            <w:r w:rsidRPr="00FD5AF0">
              <w:rPr>
                <w:rFonts w:ascii="Times New Roman" w:hAnsi="Times New Roman"/>
                <w:i w:val="0"/>
                <w:szCs w:val="24"/>
              </w:rPr>
              <w:t>FECHA DE INGRESO: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FD5AF0" w:rsidRDefault="00FD5AF0" w:rsidP="00AD217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rPr>
                <w:rFonts w:ascii="Times New Roman" w:hAnsi="Times New Roman"/>
                <w:i w:val="0"/>
                <w:szCs w:val="24"/>
              </w:rPr>
            </w:pPr>
            <w:r w:rsidRPr="00FD5AF0">
              <w:rPr>
                <w:rFonts w:ascii="Times New Roman" w:hAnsi="Times New Roman"/>
                <w:i w:val="0"/>
                <w:szCs w:val="24"/>
              </w:rPr>
              <w:t>16</w:t>
            </w:r>
            <w:r w:rsidR="00AD2172" w:rsidRPr="00FD5AF0">
              <w:rPr>
                <w:rFonts w:ascii="Times New Roman" w:hAnsi="Times New Roman"/>
                <w:i w:val="0"/>
                <w:szCs w:val="24"/>
              </w:rPr>
              <w:t>/07</w:t>
            </w:r>
            <w:r w:rsidR="00EE2368" w:rsidRPr="00FD5AF0">
              <w:rPr>
                <w:rFonts w:ascii="Times New Roman" w:hAnsi="Times New Roman"/>
                <w:i w:val="0"/>
                <w:szCs w:val="24"/>
              </w:rPr>
              <w:t>/2019</w:t>
            </w:r>
          </w:p>
        </w:tc>
      </w:tr>
      <w:tr w:rsidR="00CA7426" w:rsidRPr="00CA7426" w:rsidTr="00AD2172">
        <w:trPr>
          <w:trHeight w:val="64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FD5AF0" w:rsidRDefault="00EE2368" w:rsidP="00AD217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szCs w:val="24"/>
              </w:rPr>
            </w:pPr>
            <w:r w:rsidRPr="00FD5AF0">
              <w:rPr>
                <w:rFonts w:ascii="Times New Roman" w:hAnsi="Times New Roman"/>
                <w:i w:val="0"/>
                <w:szCs w:val="24"/>
              </w:rPr>
              <w:t>FECHA DE INFORME: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FD5AF0" w:rsidRDefault="00FD5AF0" w:rsidP="00AD217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rPr>
                <w:rFonts w:ascii="Times New Roman" w:hAnsi="Times New Roman"/>
                <w:i w:val="0"/>
                <w:szCs w:val="24"/>
              </w:rPr>
            </w:pPr>
            <w:r w:rsidRPr="00FD5AF0">
              <w:rPr>
                <w:rFonts w:ascii="Times New Roman" w:hAnsi="Times New Roman"/>
                <w:i w:val="0"/>
                <w:szCs w:val="24"/>
              </w:rPr>
              <w:t>22</w:t>
            </w:r>
            <w:r w:rsidR="00AD2172" w:rsidRPr="00FD5AF0">
              <w:rPr>
                <w:rFonts w:ascii="Times New Roman" w:hAnsi="Times New Roman"/>
                <w:i w:val="0"/>
                <w:szCs w:val="24"/>
              </w:rPr>
              <w:t>/07</w:t>
            </w:r>
            <w:r w:rsidR="00EE2368" w:rsidRPr="00FD5AF0">
              <w:rPr>
                <w:rFonts w:ascii="Times New Roman" w:hAnsi="Times New Roman"/>
                <w:i w:val="0"/>
                <w:szCs w:val="24"/>
              </w:rPr>
              <w:t>/2019</w:t>
            </w:r>
          </w:p>
        </w:tc>
      </w:tr>
      <w:tr w:rsidR="00CA7426" w:rsidRPr="00CA7426" w:rsidTr="00AD2172">
        <w:trPr>
          <w:trHeight w:val="64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FD5AF0" w:rsidRDefault="00EE2368" w:rsidP="00AD2172">
            <w:pPr>
              <w:spacing w:line="276" w:lineRule="auto"/>
              <w:ind w:left="3884" w:hanging="3600"/>
              <w:rPr>
                <w:i/>
                <w:sz w:val="28"/>
                <w:szCs w:val="24"/>
              </w:rPr>
            </w:pPr>
            <w:r w:rsidRPr="00FD5AF0">
              <w:rPr>
                <w:b/>
                <w:sz w:val="28"/>
                <w:szCs w:val="24"/>
                <w:lang w:val="es-MX"/>
              </w:rPr>
              <w:t>PROYECTO: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FD5AF0" w:rsidRDefault="00FD5AF0" w:rsidP="00AD2172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FD5AF0">
              <w:rPr>
                <w:b/>
                <w:bCs/>
                <w:sz w:val="28"/>
                <w:szCs w:val="24"/>
                <w:lang w:val="es-PA"/>
              </w:rPr>
              <w:t>LOTIFICACIÓN DOÑA RAQUEL</w:t>
            </w:r>
          </w:p>
        </w:tc>
      </w:tr>
      <w:tr w:rsidR="00CA7426" w:rsidRPr="00CA7426" w:rsidTr="00AD2172">
        <w:trPr>
          <w:trHeight w:val="64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FD5AF0" w:rsidRDefault="00EE2368" w:rsidP="00AD2172">
            <w:pPr>
              <w:spacing w:line="276" w:lineRule="auto"/>
              <w:ind w:left="3884" w:hanging="3600"/>
              <w:rPr>
                <w:b/>
                <w:sz w:val="28"/>
                <w:szCs w:val="24"/>
                <w:lang w:val="es-MX"/>
              </w:rPr>
            </w:pPr>
            <w:r w:rsidRPr="00FD5AF0">
              <w:rPr>
                <w:b/>
                <w:sz w:val="28"/>
                <w:szCs w:val="24"/>
                <w:lang w:val="es-MX"/>
              </w:rPr>
              <w:t>CATEGORÍA: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FD5AF0" w:rsidRDefault="00EE2368" w:rsidP="00AD2172">
            <w:pPr>
              <w:spacing w:line="276" w:lineRule="auto"/>
              <w:jc w:val="both"/>
              <w:rPr>
                <w:b/>
                <w:sz w:val="28"/>
                <w:szCs w:val="24"/>
              </w:rPr>
            </w:pPr>
            <w:r w:rsidRPr="00FD5AF0">
              <w:rPr>
                <w:b/>
                <w:sz w:val="28"/>
                <w:szCs w:val="24"/>
              </w:rPr>
              <w:t>I</w:t>
            </w:r>
          </w:p>
        </w:tc>
      </w:tr>
      <w:tr w:rsidR="00CA7426" w:rsidRPr="00CA7426" w:rsidTr="00AD2172">
        <w:trPr>
          <w:trHeight w:val="274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07165C" w:rsidRDefault="00EE2368" w:rsidP="00AD2172">
            <w:pPr>
              <w:spacing w:line="276" w:lineRule="auto"/>
              <w:ind w:left="3884" w:hanging="3600"/>
              <w:rPr>
                <w:b/>
                <w:sz w:val="28"/>
                <w:szCs w:val="24"/>
              </w:rPr>
            </w:pPr>
            <w:r w:rsidRPr="0007165C">
              <w:rPr>
                <w:b/>
                <w:sz w:val="28"/>
                <w:szCs w:val="24"/>
              </w:rPr>
              <w:t>PROMOTOR: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07165C" w:rsidRDefault="0007165C" w:rsidP="00AD2172">
            <w:pPr>
              <w:spacing w:line="276" w:lineRule="auto"/>
              <w:jc w:val="both"/>
              <w:rPr>
                <w:sz w:val="28"/>
                <w:szCs w:val="24"/>
                <w:lang w:val="es-PA"/>
              </w:rPr>
            </w:pPr>
            <w:r w:rsidRPr="0007165C">
              <w:rPr>
                <w:b/>
                <w:bCs/>
                <w:sz w:val="28"/>
                <w:szCs w:val="28"/>
                <w:lang w:eastAsia="es-PA"/>
              </w:rPr>
              <w:t>LEONEL ANTONIO CHANG APARICIO</w:t>
            </w:r>
          </w:p>
        </w:tc>
      </w:tr>
      <w:tr w:rsidR="00CA7426" w:rsidRPr="00CA7426" w:rsidTr="00AD2172">
        <w:trPr>
          <w:trHeight w:val="296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FD5AF0" w:rsidRDefault="00EE2368" w:rsidP="00AD2172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sz w:val="28"/>
                <w:szCs w:val="24"/>
                <w:lang w:val="es-MX"/>
              </w:rPr>
            </w:pPr>
            <w:r w:rsidRPr="00FD5AF0">
              <w:rPr>
                <w:b/>
                <w:sz w:val="28"/>
                <w:szCs w:val="24"/>
                <w:lang w:val="es-MX"/>
              </w:rPr>
              <w:t>CONSULTORES: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FD5AF0" w:rsidRDefault="00FD5AF0" w:rsidP="00AD2172">
            <w:pPr>
              <w:pStyle w:val="Ttulo1"/>
              <w:jc w:val="both"/>
              <w:rPr>
                <w:sz w:val="28"/>
                <w:szCs w:val="24"/>
                <w:lang w:val="es-PA"/>
              </w:rPr>
            </w:pPr>
            <w:r w:rsidRPr="00FD5AF0">
              <w:rPr>
                <w:bCs/>
                <w:sz w:val="28"/>
                <w:lang w:val="es-PA"/>
              </w:rPr>
              <w:t>Franklin Vega Peralta (IAR-029-2000) y Rosa Luque  (IRC-043-2009)</w:t>
            </w:r>
          </w:p>
        </w:tc>
      </w:tr>
      <w:tr w:rsidR="00CA7426" w:rsidRPr="00CA7426" w:rsidTr="00AD2172">
        <w:trPr>
          <w:trHeight w:val="64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FD5AF0" w:rsidRDefault="00EE2368" w:rsidP="00AD2172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sz w:val="28"/>
                <w:szCs w:val="24"/>
              </w:rPr>
            </w:pPr>
            <w:r w:rsidRPr="00FD5AF0">
              <w:rPr>
                <w:b/>
                <w:sz w:val="28"/>
                <w:szCs w:val="24"/>
              </w:rPr>
              <w:t>LOCALIZACIÓN: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FD5AF0" w:rsidRDefault="00FD5AF0" w:rsidP="00AD2172">
            <w:pPr>
              <w:pStyle w:val="Ttulo1"/>
              <w:jc w:val="both"/>
              <w:rPr>
                <w:sz w:val="28"/>
                <w:szCs w:val="24"/>
              </w:rPr>
            </w:pPr>
            <w:r w:rsidRPr="00FD5AF0">
              <w:rPr>
                <w:bCs/>
                <w:sz w:val="28"/>
                <w:lang w:val="es-PA"/>
              </w:rPr>
              <w:t>Corregimiento Cabecera, Distrito de Santiago, Provincia de Veraguas</w:t>
            </w:r>
          </w:p>
        </w:tc>
      </w:tr>
    </w:tbl>
    <w:p w:rsidR="006E5C2C" w:rsidRPr="00CA7426" w:rsidRDefault="006E5C2C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FF0000"/>
          <w:szCs w:val="24"/>
        </w:rPr>
      </w:pPr>
    </w:p>
    <w:p w:rsidR="00FC5D08" w:rsidRDefault="00FC5D08" w:rsidP="00DA009F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4"/>
        </w:rPr>
      </w:pPr>
    </w:p>
    <w:p w:rsidR="00917965" w:rsidRPr="0007165C" w:rsidRDefault="00381714" w:rsidP="00DA009F">
      <w:pPr>
        <w:autoSpaceDE w:val="0"/>
        <w:autoSpaceDN w:val="0"/>
        <w:adjustRightInd w:val="0"/>
        <w:spacing w:line="276" w:lineRule="auto"/>
        <w:jc w:val="both"/>
        <w:rPr>
          <w:sz w:val="28"/>
          <w:szCs w:val="24"/>
        </w:rPr>
      </w:pPr>
      <w:r w:rsidRPr="0007165C">
        <w:rPr>
          <w:b/>
          <w:sz w:val="28"/>
          <w:szCs w:val="24"/>
        </w:rPr>
        <w:t>BREVE DESCRIPCIÓN DEL PROYECTO</w:t>
      </w:r>
      <w:r w:rsidR="00917965" w:rsidRPr="0007165C">
        <w:rPr>
          <w:sz w:val="28"/>
          <w:szCs w:val="24"/>
        </w:rPr>
        <w:t>:</w:t>
      </w:r>
    </w:p>
    <w:p w:rsidR="00057DAC" w:rsidRPr="00FC5D08" w:rsidRDefault="00057DAC" w:rsidP="00DA009F">
      <w:pPr>
        <w:autoSpaceDE w:val="0"/>
        <w:autoSpaceDN w:val="0"/>
        <w:adjustRightInd w:val="0"/>
        <w:spacing w:line="276" w:lineRule="auto"/>
        <w:jc w:val="both"/>
        <w:rPr>
          <w:sz w:val="16"/>
          <w:szCs w:val="24"/>
        </w:rPr>
      </w:pPr>
    </w:p>
    <w:p w:rsidR="00FC5D08" w:rsidRPr="00FC5D08" w:rsidRDefault="00FC5D08" w:rsidP="00DC04E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es-PA" w:eastAsia="es-PA"/>
        </w:rPr>
      </w:pPr>
      <w:r w:rsidRPr="00FC5D08">
        <w:rPr>
          <w:sz w:val="28"/>
          <w:szCs w:val="28"/>
          <w:lang w:val="es-PA" w:eastAsia="es-PA"/>
        </w:rPr>
        <w:t xml:space="preserve">El </w:t>
      </w:r>
      <w:r w:rsidR="00DC04EC" w:rsidRPr="00FC5D08">
        <w:rPr>
          <w:sz w:val="28"/>
          <w:szCs w:val="28"/>
          <w:lang w:val="es-PA" w:eastAsia="es-PA"/>
        </w:rPr>
        <w:t xml:space="preserve">proyecto denominado </w:t>
      </w:r>
      <w:r w:rsidR="00DC04EC" w:rsidRPr="00FC5D08">
        <w:rPr>
          <w:b/>
          <w:bCs/>
          <w:sz w:val="28"/>
          <w:szCs w:val="28"/>
          <w:lang w:val="es-PA" w:eastAsia="es-PA"/>
        </w:rPr>
        <w:t xml:space="preserve">“PROYECTO DE LOTIFICACIÓN DOÑA RAQUEL” </w:t>
      </w:r>
      <w:r w:rsidR="00DC04EC" w:rsidRPr="00FC5D08">
        <w:rPr>
          <w:sz w:val="28"/>
          <w:szCs w:val="28"/>
          <w:lang w:val="es-PA" w:eastAsia="es-PA"/>
        </w:rPr>
        <w:t xml:space="preserve">se pretende desarrollar </w:t>
      </w:r>
      <w:r w:rsidR="00057DAC" w:rsidRPr="00FC5D08">
        <w:rPr>
          <w:sz w:val="28"/>
          <w:szCs w:val="28"/>
          <w:lang w:val="es-PA" w:eastAsia="es-PA"/>
        </w:rPr>
        <w:t>e</w:t>
      </w:r>
      <w:r w:rsidR="00DC04EC" w:rsidRPr="00FC5D08">
        <w:rPr>
          <w:sz w:val="28"/>
          <w:szCs w:val="28"/>
          <w:lang w:val="es-PA" w:eastAsia="es-PA"/>
        </w:rPr>
        <w:t>n Santiago cabecera</w:t>
      </w:r>
      <w:r w:rsidR="00057DAC" w:rsidRPr="00FC5D08">
        <w:rPr>
          <w:sz w:val="28"/>
          <w:szCs w:val="28"/>
          <w:lang w:val="es-PA" w:eastAsia="es-PA"/>
        </w:rPr>
        <w:t>, distrito de Santiago, provincia de Veraguas, dentro de la finca registr</w:t>
      </w:r>
      <w:r w:rsidR="00DC04EC" w:rsidRPr="00FC5D08">
        <w:rPr>
          <w:sz w:val="28"/>
          <w:szCs w:val="28"/>
          <w:lang w:val="es-PA" w:eastAsia="es-PA"/>
        </w:rPr>
        <w:t>ada con Código de Ubicación 9001, Folio Real Nº 6315 (F)</w:t>
      </w:r>
      <w:r w:rsidR="00057DAC" w:rsidRPr="00FC5D08">
        <w:rPr>
          <w:sz w:val="28"/>
          <w:szCs w:val="28"/>
          <w:lang w:val="es-PA" w:eastAsia="es-PA"/>
        </w:rPr>
        <w:t xml:space="preserve">, </w:t>
      </w:r>
      <w:r w:rsidRPr="00FC5D08">
        <w:rPr>
          <w:sz w:val="28"/>
          <w:szCs w:val="28"/>
          <w:lang w:val="es-PA" w:eastAsia="es-PA"/>
        </w:rPr>
        <w:t xml:space="preserve">En </w:t>
      </w:r>
    </w:p>
    <w:p w:rsidR="00057DAC" w:rsidRPr="00FC5D08" w:rsidRDefault="00FC5D08" w:rsidP="00FC5D0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es-PA" w:eastAsia="es-PA"/>
        </w:rPr>
      </w:pPr>
      <w:proofErr w:type="gramStart"/>
      <w:r w:rsidRPr="00FC5D08">
        <w:rPr>
          <w:sz w:val="28"/>
        </w:rPr>
        <w:t>u</w:t>
      </w:r>
      <w:r w:rsidR="00DC04EC" w:rsidRPr="00FC5D08">
        <w:rPr>
          <w:sz w:val="28"/>
          <w:szCs w:val="28"/>
          <w:lang w:val="es-PA" w:eastAsia="es-PA"/>
        </w:rPr>
        <w:t>n</w:t>
      </w:r>
      <w:proofErr w:type="gramEnd"/>
      <w:r w:rsidR="00DC04EC" w:rsidRPr="00FC5D08">
        <w:rPr>
          <w:sz w:val="28"/>
          <w:szCs w:val="28"/>
          <w:lang w:val="es-PA" w:eastAsia="es-PA"/>
        </w:rPr>
        <w:t xml:space="preserve"> área tot</w:t>
      </w:r>
      <w:r>
        <w:rPr>
          <w:sz w:val="28"/>
          <w:szCs w:val="28"/>
          <w:lang w:val="es-PA" w:eastAsia="es-PA"/>
        </w:rPr>
        <w:t xml:space="preserve">al de 30 </w:t>
      </w:r>
      <w:proofErr w:type="spellStart"/>
      <w:r>
        <w:rPr>
          <w:sz w:val="28"/>
          <w:szCs w:val="28"/>
          <w:lang w:val="es-PA" w:eastAsia="es-PA"/>
        </w:rPr>
        <w:t>Hás</w:t>
      </w:r>
      <w:proofErr w:type="spellEnd"/>
      <w:r>
        <w:rPr>
          <w:sz w:val="28"/>
          <w:szCs w:val="28"/>
          <w:lang w:val="es-PA" w:eastAsia="es-PA"/>
        </w:rPr>
        <w:t xml:space="preserve"> + 5,417 m². 6.6 dm</w:t>
      </w:r>
      <w:r w:rsidR="00DC04EC" w:rsidRPr="00FC5D08">
        <w:rPr>
          <w:sz w:val="28"/>
          <w:szCs w:val="28"/>
          <w:lang w:val="es-PA" w:eastAsia="es-PA"/>
        </w:rPr>
        <w:t>, se servirán 17 lotes, que a futuro se construirán 16 viviendas y un local comercial bajo la Norma de Desarrollo Residencial de Baja Densidad R-R.</w:t>
      </w:r>
      <w:r w:rsidRPr="00FC5D08">
        <w:t xml:space="preserve"> </w:t>
      </w:r>
      <w:r w:rsidRPr="00FC5D08">
        <w:rPr>
          <w:sz w:val="28"/>
          <w:szCs w:val="28"/>
          <w:lang w:val="es-PA" w:eastAsia="es-PA"/>
        </w:rPr>
        <w:t>Con respecto al proyecto en sí, el área útil de lotes será 17 lotes 10,652.62 m² representando el 56.53 % Según diseño estos lotes tendrán un área mínima real de 479.51 m² y el máximo será de 781.25m². Con respecto al área de servidumbre vial, se tendrá un área de 3,012.48 m² representando está el 15.98 %. Las calles tendrán derecho de vía de 12.80 metros (vías colectoras), largo 190.08 metros lineales y serán adecuadas con rodadura de material selecto (tosca) con cunetas y aceras pavimentadas, según requerimientos del Ministerio de Obras Públicas. La base será d</w:t>
      </w:r>
      <w:r w:rsidRPr="00FC5D08">
        <w:rPr>
          <w:sz w:val="28"/>
          <w:szCs w:val="28"/>
          <w:lang w:val="es-PA" w:eastAsia="es-PA"/>
        </w:rPr>
        <w:t xml:space="preserve">e material selecto de 0.15 m de </w:t>
      </w:r>
      <w:r w:rsidRPr="00FC5D08">
        <w:rPr>
          <w:sz w:val="28"/>
          <w:szCs w:val="28"/>
          <w:lang w:val="es-PA" w:eastAsia="es-PA"/>
        </w:rPr>
        <w:t>espesor y la sub base será de material selecto (tosca) de 0.15 m de espesor y C.B.R. 30%. La pendiente mínima de las calles es de 1 % y la máxima será de 12%. Se contará con área de uso público con superficie de 750 m² representando esta el 3.99 % del área del proyecto, área de uso Comercial (1) un lote 4,429.50m² representa el 23.50%, Área total del proyecto18</w:t>
      </w:r>
      <w:r w:rsidRPr="00FC5D08">
        <w:rPr>
          <w:sz w:val="28"/>
          <w:szCs w:val="28"/>
          <w:lang w:val="es-PA" w:eastAsia="es-PA"/>
        </w:rPr>
        <w:t xml:space="preserve">, 844.60 </w:t>
      </w:r>
      <w:r w:rsidRPr="00FC5D08">
        <w:rPr>
          <w:sz w:val="28"/>
          <w:szCs w:val="28"/>
          <w:lang w:val="es-PA" w:eastAsia="es-PA"/>
        </w:rPr>
        <w:t>m² rep</w:t>
      </w:r>
      <w:r>
        <w:rPr>
          <w:sz w:val="28"/>
          <w:szCs w:val="28"/>
          <w:lang w:val="es-PA" w:eastAsia="es-PA"/>
        </w:rPr>
        <w:t xml:space="preserve">resenta 100 </w:t>
      </w:r>
      <w:r w:rsidRPr="00FC5D08">
        <w:rPr>
          <w:sz w:val="28"/>
          <w:szCs w:val="28"/>
          <w:lang w:val="es-PA" w:eastAsia="es-PA"/>
        </w:rPr>
        <w:t>%.</w:t>
      </w:r>
    </w:p>
    <w:p w:rsidR="00FC5D08" w:rsidRDefault="00FC5D08" w:rsidP="00DA009F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FF0000"/>
          <w:sz w:val="16"/>
          <w:szCs w:val="24"/>
          <w:u w:val="single"/>
        </w:rPr>
      </w:pPr>
    </w:p>
    <w:p w:rsidR="00792156" w:rsidRPr="0007165C" w:rsidRDefault="00381714" w:rsidP="00DA009F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sz w:val="28"/>
          <w:szCs w:val="24"/>
          <w:lang w:val="es-PA"/>
        </w:rPr>
      </w:pPr>
      <w:r w:rsidRPr="0007165C">
        <w:rPr>
          <w:b/>
          <w:sz w:val="28"/>
          <w:szCs w:val="24"/>
          <w:lang w:val="es-PA"/>
        </w:rPr>
        <w:t>FUNDAMENTO DE DERECHO</w:t>
      </w:r>
      <w:r w:rsidRPr="0007165C">
        <w:rPr>
          <w:sz w:val="28"/>
          <w:szCs w:val="24"/>
          <w:lang w:val="es-PA"/>
        </w:rPr>
        <w:t xml:space="preserve">: Texto Único de la Ley No.41 de 1998; Ley No.38 de 2000; Decreto Ejecutivo Nº 123 de 2009, </w:t>
      </w:r>
      <w:r w:rsidRPr="0007165C">
        <w:rPr>
          <w:sz w:val="28"/>
          <w:szCs w:val="24"/>
        </w:rPr>
        <w:t xml:space="preserve">modificado por el Decreto Ejecutivo No.155 de 05 de agosto de 2011 </w:t>
      </w:r>
      <w:r w:rsidRPr="0007165C">
        <w:rPr>
          <w:sz w:val="28"/>
          <w:szCs w:val="24"/>
          <w:lang w:val="es-PA"/>
        </w:rPr>
        <w:t xml:space="preserve">y demás normas complementarias y concordantes. </w:t>
      </w:r>
    </w:p>
    <w:p w:rsidR="00917965" w:rsidRPr="00FC5D08" w:rsidRDefault="00917965" w:rsidP="00DA009F">
      <w:pPr>
        <w:spacing w:line="276" w:lineRule="auto"/>
        <w:jc w:val="both"/>
        <w:rPr>
          <w:b/>
          <w:sz w:val="16"/>
          <w:szCs w:val="24"/>
        </w:rPr>
      </w:pPr>
    </w:p>
    <w:p w:rsidR="00792156" w:rsidRPr="0007165C" w:rsidRDefault="00381714" w:rsidP="00DA009F">
      <w:pPr>
        <w:spacing w:line="276" w:lineRule="auto"/>
        <w:jc w:val="both"/>
        <w:rPr>
          <w:sz w:val="28"/>
          <w:szCs w:val="24"/>
        </w:rPr>
      </w:pPr>
      <w:r w:rsidRPr="0007165C">
        <w:rPr>
          <w:b/>
          <w:sz w:val="28"/>
          <w:szCs w:val="24"/>
        </w:rPr>
        <w:t xml:space="preserve">VERIFICACION DE CONTENIDO: </w:t>
      </w:r>
      <w:r w:rsidRPr="0007165C">
        <w:rPr>
          <w:sz w:val="28"/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18725E" w:rsidRPr="00FC5D08" w:rsidRDefault="0018725E" w:rsidP="00DA009F">
      <w:pPr>
        <w:spacing w:line="276" w:lineRule="auto"/>
        <w:jc w:val="both"/>
        <w:rPr>
          <w:color w:val="FF0000"/>
          <w:sz w:val="14"/>
          <w:szCs w:val="24"/>
        </w:rPr>
      </w:pPr>
    </w:p>
    <w:p w:rsidR="00DB4C32" w:rsidRPr="0007165C" w:rsidRDefault="0018725E" w:rsidP="00DB4C32">
      <w:pPr>
        <w:spacing w:line="276" w:lineRule="auto"/>
        <w:jc w:val="both"/>
        <w:rPr>
          <w:sz w:val="28"/>
          <w:szCs w:val="24"/>
        </w:rPr>
      </w:pPr>
      <w:r w:rsidRPr="0007165C">
        <w:rPr>
          <w:sz w:val="28"/>
          <w:szCs w:val="24"/>
        </w:rPr>
        <w:lastRenderedPageBreak/>
        <w:t>Que luego de revisado el Estudio de Impacto Ambiental, Categoría I, del proyecto denominado, “</w:t>
      </w:r>
      <w:r w:rsidR="0007165C" w:rsidRPr="0007165C">
        <w:rPr>
          <w:b/>
          <w:bCs/>
          <w:sz w:val="28"/>
          <w:szCs w:val="24"/>
          <w:lang w:val="es-PA"/>
        </w:rPr>
        <w:t>LOTIFICACIÓN DOÑA RAQUEL</w:t>
      </w:r>
      <w:r w:rsidRPr="0007165C">
        <w:rPr>
          <w:sz w:val="28"/>
          <w:szCs w:val="24"/>
        </w:rPr>
        <w:t>” se detectó que el mismo presenta información que difie</w:t>
      </w:r>
      <w:r w:rsidR="00F208DA" w:rsidRPr="0007165C">
        <w:rPr>
          <w:sz w:val="28"/>
          <w:szCs w:val="24"/>
        </w:rPr>
        <w:t>re de lo establecido en el artículo</w:t>
      </w:r>
      <w:r w:rsidRPr="0007165C">
        <w:rPr>
          <w:sz w:val="28"/>
          <w:szCs w:val="24"/>
        </w:rPr>
        <w:t xml:space="preserve"> 26 del Decreto Ejecuti</w:t>
      </w:r>
      <w:r w:rsidR="00F208DA" w:rsidRPr="0007165C">
        <w:rPr>
          <w:sz w:val="28"/>
          <w:szCs w:val="24"/>
        </w:rPr>
        <w:t>vo No. 123 de 2009 y el articulo 2 del Decreto Ejecutivo N° 36 de 3 de junio de 2019,</w:t>
      </w:r>
      <w:r w:rsidR="00F208DA" w:rsidRPr="0007165C">
        <w:t xml:space="preserve"> </w:t>
      </w:r>
      <w:r w:rsidR="00F208DA" w:rsidRPr="0007165C">
        <w:rPr>
          <w:sz w:val="28"/>
          <w:szCs w:val="24"/>
        </w:rPr>
        <w:t>debido a que:</w:t>
      </w:r>
    </w:p>
    <w:p w:rsidR="00DB4C32" w:rsidRPr="00CA7426" w:rsidRDefault="00DB4C32" w:rsidP="00DB4C32">
      <w:pPr>
        <w:spacing w:line="276" w:lineRule="auto"/>
        <w:jc w:val="both"/>
        <w:rPr>
          <w:color w:val="FF0000"/>
          <w:sz w:val="20"/>
          <w:szCs w:val="24"/>
        </w:rPr>
      </w:pPr>
    </w:p>
    <w:p w:rsidR="00DB4C32" w:rsidRPr="00FD5AF0" w:rsidRDefault="0018725E" w:rsidP="00DB4C32">
      <w:pPr>
        <w:tabs>
          <w:tab w:val="left" w:pos="270"/>
        </w:tabs>
        <w:spacing w:line="276" w:lineRule="auto"/>
        <w:ind w:left="270"/>
        <w:jc w:val="both"/>
        <w:rPr>
          <w:sz w:val="28"/>
          <w:szCs w:val="24"/>
        </w:rPr>
      </w:pPr>
      <w:r w:rsidRPr="00FD5AF0">
        <w:rPr>
          <w:sz w:val="28"/>
          <w:szCs w:val="24"/>
        </w:rPr>
        <w:t>•</w:t>
      </w:r>
      <w:r w:rsidRPr="00FD5AF0">
        <w:rPr>
          <w:sz w:val="28"/>
          <w:szCs w:val="24"/>
        </w:rPr>
        <w:tab/>
      </w:r>
      <w:r w:rsidR="00DB4C32" w:rsidRPr="00FD5AF0">
        <w:rPr>
          <w:sz w:val="28"/>
          <w:szCs w:val="24"/>
        </w:rPr>
        <w:t>La solicitud de evaluación no establece, la dirección apartado postal y dirección electrónica, número telefónico en que puede ser localizado y en donde desea recibir sus notificaciones personales y electrónicas, como lo establece el artículo 38, del Decreto Ejecutivo 123 del 14 de agosto de 2009.</w:t>
      </w:r>
    </w:p>
    <w:p w:rsidR="00DB4C32" w:rsidRPr="00CA7426" w:rsidRDefault="00DB4C32" w:rsidP="00DB4C32">
      <w:pPr>
        <w:tabs>
          <w:tab w:val="left" w:pos="270"/>
        </w:tabs>
        <w:spacing w:line="276" w:lineRule="auto"/>
        <w:ind w:left="270"/>
        <w:jc w:val="both"/>
        <w:rPr>
          <w:color w:val="FF0000"/>
          <w:sz w:val="20"/>
          <w:szCs w:val="24"/>
        </w:rPr>
      </w:pPr>
      <w:bookmarkStart w:id="0" w:name="_GoBack"/>
      <w:bookmarkEnd w:id="0"/>
    </w:p>
    <w:p w:rsidR="0018725E" w:rsidRPr="00FC5D08" w:rsidRDefault="00DB4C32" w:rsidP="00DB4C32">
      <w:pPr>
        <w:tabs>
          <w:tab w:val="left" w:pos="270"/>
        </w:tabs>
        <w:spacing w:line="276" w:lineRule="auto"/>
        <w:ind w:left="270"/>
        <w:jc w:val="both"/>
        <w:rPr>
          <w:sz w:val="28"/>
          <w:szCs w:val="24"/>
        </w:rPr>
      </w:pPr>
      <w:r w:rsidRPr="00FC5D08">
        <w:rPr>
          <w:sz w:val="28"/>
          <w:szCs w:val="24"/>
        </w:rPr>
        <w:t>•</w:t>
      </w:r>
      <w:r w:rsidRPr="00FC5D08">
        <w:rPr>
          <w:sz w:val="28"/>
          <w:szCs w:val="24"/>
        </w:rPr>
        <w:tab/>
      </w:r>
      <w:r w:rsidR="00FD5AF0" w:rsidRPr="00FC5D08">
        <w:rPr>
          <w:sz w:val="28"/>
          <w:szCs w:val="24"/>
        </w:rPr>
        <w:t>La solicitud de evaluación pres</w:t>
      </w:r>
      <w:r w:rsidR="004A4AB6">
        <w:rPr>
          <w:sz w:val="28"/>
          <w:szCs w:val="24"/>
        </w:rPr>
        <w:t xml:space="preserve">entada, el sello de notaria no es </w:t>
      </w:r>
      <w:r w:rsidR="00FD5AF0" w:rsidRPr="00FC5D08">
        <w:rPr>
          <w:sz w:val="28"/>
          <w:szCs w:val="24"/>
        </w:rPr>
        <w:t>legible, corregir.</w:t>
      </w:r>
    </w:p>
    <w:p w:rsidR="00792156" w:rsidRPr="00CA7426" w:rsidRDefault="00792156" w:rsidP="00DA009F">
      <w:pPr>
        <w:tabs>
          <w:tab w:val="left" w:pos="3494"/>
          <w:tab w:val="left" w:pos="3686"/>
        </w:tabs>
        <w:spacing w:line="276" w:lineRule="auto"/>
        <w:jc w:val="both"/>
        <w:rPr>
          <w:color w:val="FF0000"/>
          <w:sz w:val="20"/>
          <w:szCs w:val="24"/>
          <w:u w:val="single"/>
        </w:rPr>
      </w:pPr>
    </w:p>
    <w:p w:rsidR="006359BD" w:rsidRPr="0007165C" w:rsidRDefault="00381714" w:rsidP="00514331">
      <w:pPr>
        <w:spacing w:line="276" w:lineRule="auto"/>
        <w:jc w:val="both"/>
        <w:rPr>
          <w:b/>
          <w:sz w:val="28"/>
          <w:szCs w:val="24"/>
          <w:lang w:val="es-PA"/>
        </w:rPr>
      </w:pPr>
      <w:r w:rsidRPr="0007165C">
        <w:rPr>
          <w:b/>
          <w:sz w:val="28"/>
          <w:szCs w:val="24"/>
          <w:u w:val="single"/>
        </w:rPr>
        <w:t>RECOMENDACIONES</w:t>
      </w:r>
      <w:r w:rsidRPr="0007165C">
        <w:rPr>
          <w:b/>
          <w:sz w:val="28"/>
          <w:szCs w:val="24"/>
        </w:rPr>
        <w:t>:</w:t>
      </w:r>
      <w:r w:rsidRPr="0007165C">
        <w:rPr>
          <w:sz w:val="28"/>
          <w:szCs w:val="24"/>
        </w:rPr>
        <w:t xml:space="preserve"> Por lo antes</w:t>
      </w:r>
      <w:r w:rsidR="006359BD" w:rsidRPr="0007165C">
        <w:rPr>
          <w:sz w:val="28"/>
          <w:szCs w:val="24"/>
        </w:rPr>
        <w:t xml:space="preserve"> expuesto, se recomienda </w:t>
      </w:r>
      <w:r w:rsidR="0018725E" w:rsidRPr="0007165C">
        <w:rPr>
          <w:b/>
          <w:sz w:val="28"/>
          <w:szCs w:val="24"/>
        </w:rPr>
        <w:t>NO</w:t>
      </w:r>
      <w:r w:rsidR="0018725E" w:rsidRPr="0007165C">
        <w:rPr>
          <w:sz w:val="28"/>
          <w:szCs w:val="24"/>
        </w:rPr>
        <w:t xml:space="preserve"> </w:t>
      </w:r>
      <w:r w:rsidR="00DA009F" w:rsidRPr="0007165C">
        <w:rPr>
          <w:b/>
          <w:sz w:val="28"/>
          <w:szCs w:val="24"/>
        </w:rPr>
        <w:t>ADMITIR</w:t>
      </w:r>
      <w:r w:rsidR="006359BD" w:rsidRPr="0007165C">
        <w:rPr>
          <w:sz w:val="28"/>
          <w:szCs w:val="24"/>
        </w:rPr>
        <w:t xml:space="preserve"> </w:t>
      </w:r>
      <w:r w:rsidRPr="0007165C">
        <w:rPr>
          <w:sz w:val="28"/>
          <w:szCs w:val="24"/>
        </w:rPr>
        <w:t xml:space="preserve">el Estudio de Impacto Ambiental </w:t>
      </w:r>
      <w:r w:rsidR="006359BD" w:rsidRPr="0007165C">
        <w:rPr>
          <w:sz w:val="28"/>
          <w:szCs w:val="24"/>
        </w:rPr>
        <w:t xml:space="preserve">Categoría I </w:t>
      </w:r>
      <w:r w:rsidRPr="0007165C">
        <w:rPr>
          <w:sz w:val="28"/>
          <w:szCs w:val="24"/>
        </w:rPr>
        <w:t xml:space="preserve">del proyecto denominado </w:t>
      </w:r>
      <w:r w:rsidRPr="0007165C">
        <w:rPr>
          <w:sz w:val="28"/>
          <w:szCs w:val="24"/>
          <w:lang w:eastAsia="ar-SA"/>
        </w:rPr>
        <w:t>“</w:t>
      </w:r>
      <w:r w:rsidR="0007165C" w:rsidRPr="0007165C">
        <w:rPr>
          <w:b/>
          <w:bCs/>
          <w:sz w:val="28"/>
          <w:szCs w:val="24"/>
          <w:lang w:val="es-PA"/>
        </w:rPr>
        <w:t>LOTIFICACIÓN DOÑA RAQUEL</w:t>
      </w:r>
      <w:r w:rsidRPr="0007165C">
        <w:rPr>
          <w:sz w:val="28"/>
          <w:szCs w:val="24"/>
          <w:lang w:val="es-MX" w:eastAsia="ar-SA"/>
        </w:rPr>
        <w:t>”</w:t>
      </w:r>
      <w:r w:rsidRPr="0007165C">
        <w:rPr>
          <w:sz w:val="28"/>
          <w:szCs w:val="24"/>
          <w:lang w:val="es-MX"/>
        </w:rPr>
        <w:t>,</w:t>
      </w:r>
      <w:r w:rsidRPr="0007165C">
        <w:rPr>
          <w:sz w:val="28"/>
          <w:szCs w:val="24"/>
        </w:rPr>
        <w:t xml:space="preserve"> promovido por</w:t>
      </w:r>
      <w:r w:rsidR="0007165C" w:rsidRPr="0007165C">
        <w:rPr>
          <w:b/>
          <w:szCs w:val="24"/>
        </w:rPr>
        <w:t xml:space="preserve"> </w:t>
      </w:r>
      <w:r w:rsidR="0007165C" w:rsidRPr="0007165C">
        <w:rPr>
          <w:b/>
          <w:sz w:val="28"/>
          <w:szCs w:val="24"/>
        </w:rPr>
        <w:t>LEONEL ANTONIO CHANG APARICIO</w:t>
      </w:r>
      <w:r w:rsidRPr="0007165C">
        <w:rPr>
          <w:sz w:val="28"/>
          <w:szCs w:val="24"/>
          <w:lang w:val="es-PA"/>
        </w:rPr>
        <w:t>.</w:t>
      </w:r>
      <w:r w:rsidR="006359BD" w:rsidRPr="0007165C">
        <w:rPr>
          <w:sz w:val="28"/>
          <w:szCs w:val="24"/>
          <w:lang w:val="es-PA"/>
        </w:rPr>
        <w:t xml:space="preserve"> </w:t>
      </w:r>
    </w:p>
    <w:p w:rsidR="0018725E" w:rsidRPr="00CA7426" w:rsidRDefault="0018725E" w:rsidP="00514331">
      <w:pPr>
        <w:spacing w:line="276" w:lineRule="auto"/>
        <w:jc w:val="both"/>
        <w:rPr>
          <w:b/>
          <w:color w:val="FF0000"/>
          <w:sz w:val="28"/>
          <w:szCs w:val="24"/>
          <w:lang w:val="es-PA"/>
        </w:rPr>
      </w:pPr>
    </w:p>
    <w:p w:rsidR="00EE2368" w:rsidRPr="00CA7426" w:rsidRDefault="00EE2368" w:rsidP="00514331">
      <w:pPr>
        <w:spacing w:line="276" w:lineRule="auto"/>
        <w:jc w:val="both"/>
        <w:rPr>
          <w:b/>
          <w:color w:val="FF0000"/>
          <w:sz w:val="28"/>
          <w:szCs w:val="24"/>
        </w:rPr>
      </w:pPr>
    </w:p>
    <w:tbl>
      <w:tblPr>
        <w:tblpPr w:leftFromText="141" w:rightFromText="141" w:vertAnchor="text" w:horzAnchor="margin" w:tblpXSpec="center" w:tblpY="14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888"/>
      </w:tblGrid>
      <w:tr w:rsidR="00CA7426" w:rsidRPr="00CA7426" w:rsidTr="00514331">
        <w:trPr>
          <w:trHeight w:val="1750"/>
        </w:trPr>
        <w:tc>
          <w:tcPr>
            <w:tcW w:w="4968" w:type="dxa"/>
            <w:shd w:val="clear" w:color="auto" w:fill="auto"/>
            <w:vAlign w:val="center"/>
          </w:tcPr>
          <w:p w:rsidR="00514331" w:rsidRPr="0007165C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07165C">
              <w:rPr>
                <w:sz w:val="28"/>
                <w:szCs w:val="24"/>
              </w:rPr>
              <w:t>Elaborado por:</w:t>
            </w:r>
          </w:p>
          <w:p w:rsidR="00514331" w:rsidRPr="0007165C" w:rsidRDefault="00514331" w:rsidP="00514331">
            <w:pPr>
              <w:pStyle w:val="Prrafodelista"/>
              <w:rPr>
                <w:szCs w:val="24"/>
              </w:rPr>
            </w:pPr>
          </w:p>
          <w:p w:rsidR="00514331" w:rsidRPr="0007165C" w:rsidRDefault="00514331" w:rsidP="00514331">
            <w:pPr>
              <w:pStyle w:val="Prrafodelista"/>
              <w:rPr>
                <w:szCs w:val="24"/>
              </w:rPr>
            </w:pPr>
          </w:p>
          <w:p w:rsidR="00514331" w:rsidRPr="0007165C" w:rsidRDefault="00514331" w:rsidP="00514331">
            <w:pPr>
              <w:pStyle w:val="Prrafodelista"/>
              <w:rPr>
                <w:szCs w:val="24"/>
              </w:rPr>
            </w:pPr>
            <w:r w:rsidRPr="0007165C">
              <w:rPr>
                <w:szCs w:val="24"/>
              </w:rPr>
              <w:t xml:space="preserve">   ______________________________</w:t>
            </w:r>
          </w:p>
          <w:p w:rsidR="00514331" w:rsidRPr="0007165C" w:rsidRDefault="00514331" w:rsidP="00514331">
            <w:pPr>
              <w:pStyle w:val="Prrafodelista"/>
              <w:jc w:val="center"/>
              <w:rPr>
                <w:b/>
                <w:szCs w:val="24"/>
              </w:rPr>
            </w:pPr>
            <w:r w:rsidRPr="0007165C">
              <w:rPr>
                <w:b/>
                <w:szCs w:val="24"/>
              </w:rPr>
              <w:t>ING. ROLANDO A. VÁSQUEZ M.</w:t>
            </w:r>
          </w:p>
          <w:p w:rsidR="00514331" w:rsidRPr="0007165C" w:rsidRDefault="00514331" w:rsidP="00514331">
            <w:pPr>
              <w:pStyle w:val="Prrafodelista"/>
              <w:jc w:val="center"/>
              <w:rPr>
                <w:szCs w:val="24"/>
              </w:rPr>
            </w:pPr>
            <w:proofErr w:type="spellStart"/>
            <w:r w:rsidRPr="0007165C">
              <w:rPr>
                <w:szCs w:val="24"/>
              </w:rPr>
              <w:t>Téc</w:t>
            </w:r>
            <w:proofErr w:type="spellEnd"/>
            <w:r w:rsidRPr="0007165C">
              <w:rPr>
                <w:szCs w:val="24"/>
              </w:rPr>
              <w:t>. de Sección de Evaluación de Impacto Ambiental</w:t>
            </w:r>
          </w:p>
          <w:p w:rsidR="00514331" w:rsidRPr="0007165C" w:rsidRDefault="00514331" w:rsidP="00514331">
            <w:pPr>
              <w:pStyle w:val="Prrafodelista"/>
              <w:jc w:val="center"/>
              <w:rPr>
                <w:bCs/>
                <w:szCs w:val="24"/>
              </w:rPr>
            </w:pPr>
            <w:r w:rsidRPr="0007165C">
              <w:rPr>
                <w:szCs w:val="24"/>
              </w:rPr>
              <w:t>Ministerio de Ambiente – Veraguas.</w:t>
            </w:r>
          </w:p>
        </w:tc>
        <w:tc>
          <w:tcPr>
            <w:tcW w:w="4888" w:type="dxa"/>
            <w:shd w:val="clear" w:color="auto" w:fill="auto"/>
            <w:vAlign w:val="center"/>
          </w:tcPr>
          <w:p w:rsidR="00514331" w:rsidRPr="0007165C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07165C">
              <w:rPr>
                <w:sz w:val="28"/>
                <w:szCs w:val="24"/>
              </w:rPr>
              <w:t>Revisado por:</w:t>
            </w:r>
          </w:p>
          <w:p w:rsidR="00514331" w:rsidRPr="0007165C" w:rsidRDefault="00514331" w:rsidP="00514331">
            <w:pPr>
              <w:pStyle w:val="Prrafodelista"/>
              <w:rPr>
                <w:szCs w:val="24"/>
              </w:rPr>
            </w:pPr>
          </w:p>
          <w:p w:rsidR="00514331" w:rsidRPr="0007165C" w:rsidRDefault="00514331" w:rsidP="00514331">
            <w:pPr>
              <w:pStyle w:val="Prrafodelista"/>
              <w:rPr>
                <w:szCs w:val="24"/>
              </w:rPr>
            </w:pPr>
          </w:p>
          <w:p w:rsidR="00514331" w:rsidRPr="0007165C" w:rsidRDefault="00514331" w:rsidP="00514331">
            <w:pPr>
              <w:pStyle w:val="Prrafodelista"/>
              <w:rPr>
                <w:szCs w:val="24"/>
              </w:rPr>
            </w:pPr>
            <w:r w:rsidRPr="0007165C">
              <w:rPr>
                <w:szCs w:val="24"/>
              </w:rPr>
              <w:t xml:space="preserve">   ______________________________</w:t>
            </w:r>
          </w:p>
          <w:p w:rsidR="00514331" w:rsidRPr="0007165C" w:rsidRDefault="00514331" w:rsidP="00514331">
            <w:pPr>
              <w:pStyle w:val="Prrafodelista"/>
              <w:jc w:val="center"/>
              <w:rPr>
                <w:b/>
                <w:szCs w:val="24"/>
              </w:rPr>
            </w:pPr>
            <w:r w:rsidRPr="0007165C">
              <w:rPr>
                <w:b/>
                <w:szCs w:val="24"/>
              </w:rPr>
              <w:t>MGTER. EDILMA RODRIGUEZ</w:t>
            </w:r>
          </w:p>
          <w:p w:rsidR="00514331" w:rsidRPr="0007165C" w:rsidRDefault="00514331" w:rsidP="00514331">
            <w:pPr>
              <w:pStyle w:val="Prrafodelista"/>
              <w:jc w:val="center"/>
              <w:rPr>
                <w:szCs w:val="24"/>
              </w:rPr>
            </w:pPr>
            <w:r w:rsidRPr="0007165C">
              <w:rPr>
                <w:szCs w:val="24"/>
              </w:rPr>
              <w:t>Jefa de la Sección de Evaluación de</w:t>
            </w:r>
          </w:p>
          <w:p w:rsidR="00514331" w:rsidRPr="0007165C" w:rsidRDefault="00514331" w:rsidP="00514331">
            <w:pPr>
              <w:pStyle w:val="Prrafodelista"/>
              <w:jc w:val="center"/>
              <w:rPr>
                <w:szCs w:val="24"/>
              </w:rPr>
            </w:pPr>
            <w:r w:rsidRPr="0007165C">
              <w:rPr>
                <w:szCs w:val="24"/>
              </w:rPr>
              <w:t>Impacto Ambiental</w:t>
            </w:r>
          </w:p>
          <w:p w:rsidR="00514331" w:rsidRPr="0007165C" w:rsidRDefault="00514331" w:rsidP="00514331">
            <w:pPr>
              <w:pStyle w:val="Prrafodelista"/>
              <w:jc w:val="center"/>
              <w:rPr>
                <w:bCs/>
                <w:szCs w:val="24"/>
              </w:rPr>
            </w:pPr>
            <w:r w:rsidRPr="0007165C">
              <w:rPr>
                <w:szCs w:val="24"/>
              </w:rPr>
              <w:t>Ministerio de Ambiente – Veraguas.</w:t>
            </w:r>
          </w:p>
        </w:tc>
      </w:tr>
      <w:tr w:rsidR="00CA7426" w:rsidRPr="00CA7426" w:rsidTr="00514331">
        <w:trPr>
          <w:trHeight w:val="1924"/>
        </w:trPr>
        <w:tc>
          <w:tcPr>
            <w:tcW w:w="9856" w:type="dxa"/>
            <w:gridSpan w:val="2"/>
            <w:shd w:val="clear" w:color="auto" w:fill="auto"/>
            <w:vAlign w:val="center"/>
          </w:tcPr>
          <w:p w:rsidR="00514331" w:rsidRPr="0007165C" w:rsidRDefault="00514331" w:rsidP="00514331">
            <w:pPr>
              <w:pStyle w:val="Prrafodelista"/>
              <w:rPr>
                <w:szCs w:val="24"/>
              </w:rPr>
            </w:pPr>
          </w:p>
          <w:p w:rsidR="00514331" w:rsidRPr="0007165C" w:rsidRDefault="00514331" w:rsidP="00514331">
            <w:pPr>
              <w:pStyle w:val="Prrafodelista"/>
              <w:jc w:val="center"/>
              <w:rPr>
                <w:szCs w:val="24"/>
              </w:rPr>
            </w:pPr>
            <w:proofErr w:type="spellStart"/>
            <w:r w:rsidRPr="0007165C">
              <w:rPr>
                <w:szCs w:val="24"/>
              </w:rPr>
              <w:t>V</w:t>
            </w:r>
            <w:r w:rsidRPr="0007165C">
              <w:rPr>
                <w:szCs w:val="24"/>
                <w:vertAlign w:val="superscript"/>
              </w:rPr>
              <w:t>o</w:t>
            </w:r>
            <w:proofErr w:type="spellEnd"/>
            <w:r w:rsidRPr="0007165C">
              <w:rPr>
                <w:szCs w:val="24"/>
                <w:vertAlign w:val="superscript"/>
              </w:rPr>
              <w:t xml:space="preserve"> </w:t>
            </w:r>
            <w:r w:rsidRPr="0007165C">
              <w:rPr>
                <w:szCs w:val="24"/>
              </w:rPr>
              <w:t>B</w:t>
            </w:r>
            <w:r w:rsidRPr="0007165C">
              <w:rPr>
                <w:szCs w:val="24"/>
                <w:vertAlign w:val="superscript"/>
              </w:rPr>
              <w:t>o</w:t>
            </w:r>
            <w:r w:rsidRPr="0007165C">
              <w:rPr>
                <w:szCs w:val="24"/>
              </w:rPr>
              <w:t xml:space="preserve"> por:</w:t>
            </w:r>
          </w:p>
          <w:p w:rsidR="00514331" w:rsidRPr="0007165C" w:rsidRDefault="00514331" w:rsidP="00514331">
            <w:pPr>
              <w:pStyle w:val="Prrafodelista"/>
              <w:jc w:val="center"/>
              <w:rPr>
                <w:szCs w:val="24"/>
              </w:rPr>
            </w:pPr>
          </w:p>
          <w:p w:rsidR="00514331" w:rsidRPr="0007165C" w:rsidRDefault="00514331" w:rsidP="00514331">
            <w:pPr>
              <w:pStyle w:val="Prrafodelista"/>
              <w:jc w:val="center"/>
              <w:rPr>
                <w:szCs w:val="24"/>
              </w:rPr>
            </w:pPr>
            <w:r w:rsidRPr="0007165C">
              <w:rPr>
                <w:szCs w:val="24"/>
              </w:rPr>
              <w:t>____</w:t>
            </w:r>
            <w:r w:rsidR="00DC4DF0" w:rsidRPr="0007165C">
              <w:rPr>
                <w:szCs w:val="24"/>
              </w:rPr>
              <w:t>__</w:t>
            </w:r>
            <w:r w:rsidRPr="0007165C">
              <w:rPr>
                <w:szCs w:val="24"/>
              </w:rPr>
              <w:t>_____________________</w:t>
            </w:r>
          </w:p>
          <w:p w:rsidR="00514331" w:rsidRPr="0007165C" w:rsidRDefault="00514331" w:rsidP="00514331">
            <w:pPr>
              <w:pStyle w:val="Prrafodelista"/>
              <w:jc w:val="center"/>
              <w:rPr>
                <w:b/>
                <w:szCs w:val="24"/>
              </w:rPr>
            </w:pPr>
            <w:r w:rsidRPr="0007165C">
              <w:rPr>
                <w:b/>
                <w:szCs w:val="24"/>
              </w:rPr>
              <w:t>MGTER. ETMARA DONOSO</w:t>
            </w:r>
          </w:p>
          <w:p w:rsidR="00514331" w:rsidRPr="0007165C" w:rsidRDefault="00514331" w:rsidP="00514331">
            <w:pPr>
              <w:pStyle w:val="Prrafodelista"/>
              <w:jc w:val="center"/>
              <w:rPr>
                <w:szCs w:val="24"/>
              </w:rPr>
            </w:pPr>
            <w:r w:rsidRPr="0007165C">
              <w:rPr>
                <w:szCs w:val="24"/>
              </w:rPr>
              <w:t>Directora  Regional Encargada</w:t>
            </w:r>
          </w:p>
          <w:p w:rsidR="00514331" w:rsidRPr="0007165C" w:rsidRDefault="00514331" w:rsidP="00514331">
            <w:pPr>
              <w:pStyle w:val="Prrafodelista"/>
              <w:jc w:val="center"/>
              <w:rPr>
                <w:bCs/>
                <w:szCs w:val="24"/>
              </w:rPr>
            </w:pPr>
            <w:r w:rsidRPr="0007165C">
              <w:rPr>
                <w:szCs w:val="24"/>
              </w:rPr>
              <w:t>Ministerio de Ambiente – Veraguas</w:t>
            </w:r>
          </w:p>
        </w:tc>
      </w:tr>
    </w:tbl>
    <w:p w:rsidR="00792156" w:rsidRPr="00CA7426" w:rsidRDefault="00792156" w:rsidP="00DA009F">
      <w:pPr>
        <w:tabs>
          <w:tab w:val="left" w:pos="708"/>
          <w:tab w:val="center" w:pos="4419"/>
          <w:tab w:val="right" w:pos="8838"/>
        </w:tabs>
        <w:spacing w:line="276" w:lineRule="auto"/>
        <w:rPr>
          <w:color w:val="FF0000"/>
          <w:szCs w:val="24"/>
        </w:rPr>
      </w:pPr>
    </w:p>
    <w:p w:rsidR="00792156" w:rsidRPr="00CA7426" w:rsidRDefault="00792156" w:rsidP="00DA009F">
      <w:pPr>
        <w:tabs>
          <w:tab w:val="left" w:pos="708"/>
          <w:tab w:val="center" w:pos="4419"/>
          <w:tab w:val="right" w:pos="8838"/>
        </w:tabs>
        <w:spacing w:line="276" w:lineRule="auto"/>
        <w:rPr>
          <w:color w:val="FF0000"/>
          <w:szCs w:val="24"/>
        </w:rPr>
      </w:pPr>
    </w:p>
    <w:sectPr w:rsidR="00792156" w:rsidRPr="00CA7426" w:rsidSect="00413E6D">
      <w:headerReference w:type="default" r:id="rId9"/>
      <w:footerReference w:type="default" r:id="rId10"/>
      <w:pgSz w:w="12240" w:h="20160" w:code="5"/>
      <w:pgMar w:top="1440" w:right="1080" w:bottom="1440" w:left="1080" w:header="709" w:footer="709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231" w:rsidRDefault="00123231">
      <w:r>
        <w:separator/>
      </w:r>
    </w:p>
  </w:endnote>
  <w:endnote w:type="continuationSeparator" w:id="0">
    <w:p w:rsidR="00123231" w:rsidRDefault="0012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56" w:rsidRDefault="0038171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4EAD">
      <w:rPr>
        <w:noProof/>
      </w:rPr>
      <w:t>2</w:t>
    </w:r>
    <w:r>
      <w:fldChar w:fldCharType="end"/>
    </w:r>
  </w:p>
  <w:p w:rsidR="00792156" w:rsidRDefault="007921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231" w:rsidRDefault="00123231">
      <w:r>
        <w:separator/>
      </w:r>
    </w:p>
  </w:footnote>
  <w:footnote w:type="continuationSeparator" w:id="0">
    <w:p w:rsidR="00123231" w:rsidRDefault="00123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735"/>
      <w:gridCol w:w="7571"/>
    </w:tblGrid>
    <w:tr w:rsidR="00792156" w:rsidTr="00514331">
      <w:trPr>
        <w:trHeight w:val="1504"/>
        <w:jc w:val="center"/>
      </w:trPr>
      <w:tc>
        <w:tcPr>
          <w:tcW w:w="1735" w:type="dxa"/>
          <w:tcBorders>
            <w:top w:val="nil"/>
            <w:left w:val="nil"/>
            <w:bottom w:val="nil"/>
            <w:right w:val="nil"/>
          </w:tcBorders>
        </w:tcPr>
        <w:p w:rsidR="00792156" w:rsidRDefault="00381714">
          <w:r>
            <w:rPr>
              <w:noProof/>
              <w:lang w:val="es-PA" w:eastAsia="es-PA"/>
            </w:rPr>
            <w:drawing>
              <wp:anchor distT="0" distB="0" distL="114300" distR="114300" simplePos="0" relativeHeight="251658240" behindDoc="0" locked="0" layoutInCell="1" allowOverlap="1" wp14:anchorId="31DE536A" wp14:editId="3932E286">
                <wp:simplePos x="0" y="0"/>
                <wp:positionH relativeFrom="column">
                  <wp:posOffset>-34391</wp:posOffset>
                </wp:positionH>
                <wp:positionV relativeFrom="paragraph">
                  <wp:posOffset>130810</wp:posOffset>
                </wp:positionV>
                <wp:extent cx="700506" cy="819150"/>
                <wp:effectExtent l="0" t="0" r="4445" b="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506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71" w:type="dxa"/>
          <w:tcBorders>
            <w:top w:val="nil"/>
            <w:left w:val="nil"/>
            <w:bottom w:val="nil"/>
            <w:right w:val="nil"/>
          </w:tcBorders>
        </w:tcPr>
        <w:p w:rsidR="00FC5D08" w:rsidRDefault="00FC5D08" w:rsidP="00FC5D08">
          <w:pPr>
            <w:pStyle w:val="Ttulo4"/>
            <w:spacing w:before="0" w:after="0"/>
            <w:rPr>
              <w:rFonts w:ascii="Times New Roman" w:hAnsi="Times New Roman"/>
              <w:color w:val="000000"/>
            </w:rPr>
          </w:pPr>
          <w:r>
            <w:rPr>
              <w:rFonts w:ascii="Times New Roman" w:hAnsi="Times New Roman"/>
              <w:color w:val="000000"/>
            </w:rPr>
            <w:t xml:space="preserve">     </w:t>
          </w:r>
        </w:p>
        <w:p w:rsidR="00792156" w:rsidRPr="009C5334" w:rsidRDefault="00FC5D08" w:rsidP="00FC5D08">
          <w:pPr>
            <w:pStyle w:val="Ttulo4"/>
            <w:spacing w:before="0" w:after="0"/>
            <w:rPr>
              <w:rFonts w:ascii="Times New Roman" w:hAnsi="Times New Roman"/>
              <w:color w:val="000000"/>
            </w:rPr>
          </w:pPr>
          <w:r>
            <w:rPr>
              <w:rFonts w:ascii="Times New Roman" w:hAnsi="Times New Roman"/>
              <w:color w:val="000000"/>
            </w:rPr>
            <w:t xml:space="preserve">        </w:t>
          </w:r>
          <w:r w:rsidR="00381714" w:rsidRPr="009C5334">
            <w:rPr>
              <w:rFonts w:ascii="Times New Roman" w:hAnsi="Times New Roman"/>
              <w:color w:val="000000"/>
            </w:rPr>
            <w:t>MINISTERIO DE AMBIENTE</w:t>
          </w:r>
        </w:p>
        <w:p w:rsidR="00792156" w:rsidRPr="009C5334" w:rsidRDefault="006359BD" w:rsidP="00FC5D08">
          <w:pPr>
            <w:pStyle w:val="Encabezado"/>
            <w:rPr>
              <w:b/>
              <w:sz w:val="28"/>
              <w:lang w:val="es-MX"/>
            </w:rPr>
          </w:pPr>
          <w:r w:rsidRPr="009C5334">
            <w:rPr>
              <w:b/>
              <w:sz w:val="28"/>
              <w:lang w:val="es-MX"/>
            </w:rPr>
            <w:t>DIRECCIÓN REGIONAL VERAGUAS</w:t>
          </w:r>
        </w:p>
        <w:p w:rsidR="00792156" w:rsidRDefault="00792156">
          <w:pPr>
            <w:jc w:val="center"/>
            <w:rPr>
              <w:color w:val="000000"/>
              <w:sz w:val="22"/>
            </w:rPr>
          </w:pPr>
        </w:p>
        <w:p w:rsidR="00792156" w:rsidRDefault="00EE2368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500-0734</w:t>
          </w:r>
          <w:r w:rsidR="00381714">
            <w:rPr>
              <w:color w:val="000000"/>
              <w:sz w:val="22"/>
              <w:lang w:val="pt-BR"/>
            </w:rPr>
            <w:t>, Apartado 0843-00793, Panamá</w:t>
          </w:r>
          <w:r w:rsidR="00381714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381714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792156" w:rsidRPr="00C6188E" w:rsidRDefault="00792156" w:rsidP="00C6188E">
    <w:pPr>
      <w:pStyle w:val="Encabezado"/>
      <w:pBdr>
        <w:bottom w:val="single" w:sz="12" w:space="1" w:color="auto"/>
      </w:pBdr>
      <w:rPr>
        <w:sz w:val="6"/>
      </w:rPr>
    </w:pPr>
  </w:p>
  <w:p w:rsidR="00792156" w:rsidRDefault="0079215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FD9024F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56"/>
    <w:rsid w:val="00052262"/>
    <w:rsid w:val="00057DAC"/>
    <w:rsid w:val="0007165C"/>
    <w:rsid w:val="00071C4C"/>
    <w:rsid w:val="00123231"/>
    <w:rsid w:val="0018725E"/>
    <w:rsid w:val="00203107"/>
    <w:rsid w:val="002C4EF6"/>
    <w:rsid w:val="00333842"/>
    <w:rsid w:val="00381714"/>
    <w:rsid w:val="00413E6D"/>
    <w:rsid w:val="004A4AB6"/>
    <w:rsid w:val="004C05B2"/>
    <w:rsid w:val="004D3C51"/>
    <w:rsid w:val="00514331"/>
    <w:rsid w:val="0061354C"/>
    <w:rsid w:val="006359BD"/>
    <w:rsid w:val="006E5C2C"/>
    <w:rsid w:val="00792156"/>
    <w:rsid w:val="007E28E5"/>
    <w:rsid w:val="008E3CBD"/>
    <w:rsid w:val="00917965"/>
    <w:rsid w:val="00927163"/>
    <w:rsid w:val="0098492D"/>
    <w:rsid w:val="009C5334"/>
    <w:rsid w:val="00AD2172"/>
    <w:rsid w:val="00B5413B"/>
    <w:rsid w:val="00C42918"/>
    <w:rsid w:val="00C60C02"/>
    <w:rsid w:val="00C6188E"/>
    <w:rsid w:val="00C879DC"/>
    <w:rsid w:val="00CA7426"/>
    <w:rsid w:val="00DA009F"/>
    <w:rsid w:val="00DB4C32"/>
    <w:rsid w:val="00DC04EC"/>
    <w:rsid w:val="00DC4A3B"/>
    <w:rsid w:val="00DC4DF0"/>
    <w:rsid w:val="00DE3D41"/>
    <w:rsid w:val="00DE4EAD"/>
    <w:rsid w:val="00EE2368"/>
    <w:rsid w:val="00F208DA"/>
    <w:rsid w:val="00F743C6"/>
    <w:rsid w:val="00FC5D08"/>
    <w:rsid w:val="00FD5AF0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4F52C-0E85-438E-8CF5-6924DD5F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584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Hewlett-Packard Company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Rolando Vasquez</cp:lastModifiedBy>
  <cp:revision>20</cp:revision>
  <cp:lastPrinted>2019-06-19T15:34:00Z</cp:lastPrinted>
  <dcterms:created xsi:type="dcterms:W3CDTF">2019-06-18T18:59:00Z</dcterms:created>
  <dcterms:modified xsi:type="dcterms:W3CDTF">2019-07-24T20:56:00Z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