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36" w:rsidRPr="008B5C36" w:rsidRDefault="008B5C36" w:rsidP="008B5C36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u w:val="single"/>
        </w:rPr>
      </w:pPr>
      <w:r w:rsidRPr="008B5C36">
        <w:rPr>
          <w:b/>
          <w:bCs/>
          <w:color w:val="000000"/>
          <w:u w:val="single"/>
        </w:rPr>
        <w:t>FORMATO EIA-FA-007</w:t>
      </w:r>
    </w:p>
    <w:p w:rsidR="008B5C36" w:rsidRPr="008B5C36" w:rsidRDefault="008B5C36" w:rsidP="008B5C36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u w:val="single"/>
        </w:rPr>
      </w:pPr>
      <w:r w:rsidRPr="008B5C36">
        <w:rPr>
          <w:b/>
          <w:bCs/>
          <w:color w:val="000000"/>
          <w:u w:val="single"/>
        </w:rPr>
        <w:t>INFORME DE REVISIÓN DE CONTENIDOS MÍNIMOS DEL</w:t>
      </w:r>
    </w:p>
    <w:p w:rsidR="008B5C36" w:rsidRPr="008B5C36" w:rsidRDefault="008B5C36" w:rsidP="008B5C36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u w:val="single"/>
        </w:rPr>
      </w:pPr>
      <w:r w:rsidRPr="008B5C36">
        <w:rPr>
          <w:b/>
          <w:bCs/>
          <w:color w:val="000000"/>
          <w:u w:val="single"/>
        </w:rPr>
        <w:t xml:space="preserve">ESTUDIO DE IMPACTO AMBIENTAL </w:t>
      </w:r>
    </w:p>
    <w:p w:rsidR="005818F0" w:rsidRPr="003512F0" w:rsidRDefault="005818F0" w:rsidP="008B5C36">
      <w:pPr>
        <w:rPr>
          <w:b/>
          <w:lang w:val="es-MX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985"/>
      </w:tblGrid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1 DE JULIO DE 2019</w:t>
            </w:r>
            <w:r w:rsidR="004D0877" w:rsidRPr="003512F0">
              <w:rPr>
                <w:lang w:val="es-MX" w:eastAsia="en-US"/>
              </w:rPr>
              <w:t>.</w:t>
            </w:r>
          </w:p>
        </w:tc>
      </w:tr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17 DE JULIO DE 2019.</w:t>
            </w:r>
          </w:p>
        </w:tc>
      </w:tr>
      <w:tr w:rsidR="00400476" w:rsidRPr="003512F0" w:rsidTr="00C6767D">
        <w:trPr>
          <w:trHeight w:val="216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 xml:space="preserve">CONSTRUCCIÓN DE LOCALES COMERCIALES. </w:t>
            </w:r>
          </w:p>
        </w:tc>
      </w:tr>
      <w:tr w:rsidR="00400476" w:rsidRPr="003512F0" w:rsidTr="00C6767D">
        <w:trPr>
          <w:trHeight w:val="253"/>
        </w:trPr>
        <w:tc>
          <w:tcPr>
            <w:tcW w:w="2850" w:type="dxa"/>
            <w:shd w:val="clear" w:color="auto" w:fill="auto"/>
          </w:tcPr>
          <w:p w:rsidR="00400476" w:rsidRPr="00DB0F0B" w:rsidRDefault="00120754" w:rsidP="0020675D">
            <w:pPr>
              <w:rPr>
                <w:b/>
                <w:color w:val="000000"/>
                <w:lang w:val="es-PA"/>
              </w:rPr>
            </w:pPr>
            <w:r w:rsidRPr="00DB0F0B">
              <w:rPr>
                <w:b/>
                <w:color w:val="000000"/>
                <w:lang w:val="es-PA"/>
              </w:rPr>
              <w:t>PROMOTOR: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TIAN WEI ZHOU KAM</w:t>
            </w:r>
            <w:r w:rsidR="00743FBB" w:rsidRPr="003512F0">
              <w:rPr>
                <w:lang w:val="es-PA" w:eastAsia="en-US"/>
              </w:rPr>
              <w:t>.</w:t>
            </w:r>
          </w:p>
        </w:tc>
      </w:tr>
      <w:tr w:rsidR="00400476" w:rsidRPr="003512F0" w:rsidTr="00C6767D">
        <w:trPr>
          <w:trHeight w:val="288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CONSULTORES 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CESAR BENITEZ Y MANUEL HERRERA</w:t>
            </w:r>
            <w:r w:rsidR="003512F0" w:rsidRPr="003512F0">
              <w:rPr>
                <w:lang w:val="es-PA"/>
              </w:rPr>
              <w:t>.</w:t>
            </w:r>
          </w:p>
        </w:tc>
      </w:tr>
      <w:tr w:rsidR="00400476" w:rsidRPr="003512F0" w:rsidTr="00B20390">
        <w:trPr>
          <w:trHeight w:val="499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LOCALIZACIÓN: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CORREGIMIENTO METETÍ, DISTRITO DE PINOGANA</w:t>
            </w:r>
            <w:r w:rsidR="003512F0" w:rsidRPr="003512F0">
              <w:rPr>
                <w:lang w:val="es-MX"/>
              </w:rPr>
              <w:t>, PROVINCIA DE DARIÉN</w:t>
            </w:r>
            <w:r w:rsidR="00B6005B" w:rsidRPr="003512F0">
              <w:rPr>
                <w:lang w:val="es-MX"/>
              </w:rPr>
              <w:t>.</w:t>
            </w:r>
          </w:p>
        </w:tc>
      </w:tr>
    </w:tbl>
    <w:p w:rsidR="001319D2" w:rsidRPr="003512F0" w:rsidRDefault="001319D2" w:rsidP="0020675D">
      <w:pPr>
        <w:rPr>
          <w:rFonts w:eastAsia="MS Mincho"/>
          <w:highlight w:val="yellow"/>
        </w:rPr>
      </w:pPr>
    </w:p>
    <w:p w:rsidR="002A0AE3" w:rsidRDefault="00120754" w:rsidP="0020675D">
      <w:pPr>
        <w:jc w:val="both"/>
      </w:pPr>
      <w:r w:rsidRPr="0020675D">
        <w:rPr>
          <w:rFonts w:eastAsia="MS Mincho"/>
          <w:b/>
          <w:u w:val="single"/>
        </w:rPr>
        <w:t>DESCRIPCIÓN</w:t>
      </w:r>
      <w:r w:rsidR="0020675D" w:rsidRPr="0020675D">
        <w:rPr>
          <w:rFonts w:eastAsia="MS Mincho"/>
        </w:rPr>
        <w:t xml:space="preserve">: </w:t>
      </w:r>
      <w:r w:rsidR="002A0AE3">
        <w:t>El proyecto consiste en la edificación de una infraestructura comercial de una (1) planta, donde se construirán siete (7) locales comerciales para alquiler.</w:t>
      </w:r>
    </w:p>
    <w:p w:rsidR="002A0AE3" w:rsidRDefault="002A0AE3" w:rsidP="0020675D">
      <w:pPr>
        <w:jc w:val="both"/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b/>
          <w:color w:val="000000"/>
          <w:u w:val="single"/>
          <w:lang w:val="es-PA"/>
        </w:rPr>
        <w:t>FUNDAMENTO DE DERECHO</w:t>
      </w:r>
      <w:r w:rsidRPr="0020675D">
        <w:rPr>
          <w:color w:val="000000"/>
          <w:lang w:val="es-PA"/>
        </w:rPr>
        <w:t xml:space="preserve">: Texto Único de la Ley No.41 de 1998; Ley No.38 de 2000; Decreto Ejecutivo Nº 123 de 2009, </w:t>
      </w:r>
      <w:r w:rsidRPr="0020675D">
        <w:rPr>
          <w:color w:val="000000"/>
        </w:rPr>
        <w:t xml:space="preserve">modificado por el Decreto Ejecutivo No.155 de 05 de agosto de 2011 </w:t>
      </w:r>
      <w:r w:rsidRPr="0020675D">
        <w:rPr>
          <w:color w:val="000000"/>
          <w:lang w:val="es-PA"/>
        </w:rPr>
        <w:t xml:space="preserve">y demás normas complementarias y concordantes. </w:t>
      </w:r>
    </w:p>
    <w:p w:rsidR="00400476" w:rsidRPr="0020675D" w:rsidRDefault="00400476" w:rsidP="0020675D">
      <w:pPr>
        <w:jc w:val="both"/>
        <w:rPr>
          <w:color w:val="000000"/>
          <w:lang w:val="es-PA"/>
        </w:rPr>
      </w:pPr>
    </w:p>
    <w:p w:rsidR="00400476" w:rsidRPr="0020675D" w:rsidRDefault="00120754" w:rsidP="0020675D">
      <w:pPr>
        <w:jc w:val="both"/>
        <w:rPr>
          <w:rFonts w:eastAsia="Arial Unicode MS"/>
        </w:rPr>
      </w:pPr>
      <w:r w:rsidRPr="0020675D">
        <w:rPr>
          <w:b/>
          <w:color w:val="000000"/>
          <w:u w:val="single"/>
        </w:rPr>
        <w:t xml:space="preserve">VERIFICACION DE CONTENIDO: </w:t>
      </w:r>
      <w:r w:rsidRPr="0020675D">
        <w:rPr>
          <w:rFonts w:eastAsia="Arial Unicode MS"/>
          <w:bCs/>
        </w:rPr>
        <w:t>Que conforme a lo establecido en el artículo 41 del Decreto Ejecutivo 123 del 14 de agosto de 2009,</w:t>
      </w:r>
      <w:r w:rsidRPr="0020675D">
        <w:t xml:space="preserve"> </w:t>
      </w:r>
      <w:r w:rsidRPr="0020675D">
        <w:rPr>
          <w:rFonts w:eastAsia="Arial Unicode MS"/>
          <w:bCs/>
        </w:rPr>
        <w:t xml:space="preserve">modificado por el artículo 7 del Decreto Ejecutivo No.155 de 5 de agosto de 2011 </w:t>
      </w:r>
      <w:r w:rsidR="00FF3960" w:rsidRPr="0020675D">
        <w:rPr>
          <w:rFonts w:eastAsia="Arial Unicode MS"/>
          <w:bCs/>
        </w:rPr>
        <w:t xml:space="preserve">se </w:t>
      </w:r>
      <w:r w:rsidR="00FF3960" w:rsidRPr="0020675D">
        <w:rPr>
          <w:rFonts w:eastAsia="Arial Unicode MS"/>
        </w:rPr>
        <w:t>inició</w:t>
      </w:r>
      <w:r w:rsidRPr="0020675D">
        <w:rPr>
          <w:rFonts w:eastAsia="Arial Unicode MS"/>
        </w:rPr>
        <w:t xml:space="preserve"> el procedimiento administrativo para la evaluación de Estudios de Impacto Ambiental (</w:t>
      </w:r>
      <w:proofErr w:type="spellStart"/>
      <w:r w:rsidRPr="0020675D">
        <w:rPr>
          <w:rFonts w:eastAsia="Arial Unicode MS"/>
        </w:rPr>
        <w:t>EsIA</w:t>
      </w:r>
      <w:proofErr w:type="spellEnd"/>
      <w:r w:rsidRPr="0020675D">
        <w:rPr>
          <w:rFonts w:eastAsia="Arial Unicode MS"/>
        </w:rPr>
        <w:t>), Fase de admisión.</w:t>
      </w:r>
    </w:p>
    <w:p w:rsidR="00400476" w:rsidRPr="0020675D" w:rsidRDefault="00400476" w:rsidP="0020675D">
      <w:pPr>
        <w:jc w:val="both"/>
        <w:rPr>
          <w:rFonts w:eastAsia="Arial Unicode MS"/>
        </w:rPr>
      </w:pPr>
    </w:p>
    <w:p w:rsidR="00400476" w:rsidRPr="0020675D" w:rsidRDefault="00120754" w:rsidP="0020675D">
      <w:pPr>
        <w:jc w:val="both"/>
        <w:rPr>
          <w:color w:val="000000"/>
          <w:szCs w:val="20"/>
        </w:rPr>
      </w:pPr>
      <w:r w:rsidRPr="0020675D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476" w:rsidRPr="0020675D" w:rsidRDefault="00400476" w:rsidP="0020675D">
      <w:pPr>
        <w:jc w:val="both"/>
        <w:rPr>
          <w:color w:val="000000"/>
          <w:szCs w:val="20"/>
        </w:rPr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color w:val="000000"/>
        </w:rPr>
        <w:t>Que luego de revisado el Estudio de Impacto Ambiental (</w:t>
      </w:r>
      <w:proofErr w:type="spellStart"/>
      <w:r w:rsidRPr="0020675D">
        <w:t>EsIA</w:t>
      </w:r>
      <w:proofErr w:type="spellEnd"/>
      <w:r w:rsidRPr="0020675D">
        <w:rPr>
          <w:color w:val="000000"/>
        </w:rPr>
        <w:t>), Categoría I, del proyecto denominado</w:t>
      </w:r>
      <w:r w:rsidRPr="0020675D">
        <w:rPr>
          <w:b/>
          <w:color w:val="000000"/>
          <w:lang w:eastAsia="ar-SA"/>
        </w:rPr>
        <w:t xml:space="preserve"> </w:t>
      </w:r>
      <w:r w:rsidR="005818F0" w:rsidRPr="0020675D">
        <w:rPr>
          <w:b/>
          <w:color w:val="000000"/>
          <w:lang w:eastAsia="ar-SA"/>
        </w:rPr>
        <w:t>“</w:t>
      </w:r>
      <w:r w:rsidR="002A0AE3" w:rsidRPr="002A0AE3">
        <w:rPr>
          <w:b/>
          <w:color w:val="000000"/>
          <w:lang w:eastAsia="ar-SA"/>
        </w:rPr>
        <w:t>CONSTRUCCIÓN DE LOCALES COMERCIALES</w:t>
      </w:r>
      <w:r w:rsidR="0020675D" w:rsidRPr="0020675D">
        <w:rPr>
          <w:b/>
          <w:color w:val="000000"/>
          <w:lang w:eastAsia="ar-SA"/>
        </w:rPr>
        <w:t>.</w:t>
      </w:r>
      <w:r w:rsidR="00196DC7" w:rsidRPr="0020675D">
        <w:rPr>
          <w:b/>
          <w:color w:val="000000"/>
          <w:lang w:eastAsia="ar-SA"/>
        </w:rPr>
        <w:t>”</w:t>
      </w:r>
      <w:r w:rsidR="00196DC7" w:rsidRPr="0020675D">
        <w:rPr>
          <w:color w:val="000000"/>
          <w:lang w:eastAsia="ar-SA"/>
        </w:rPr>
        <w:t>,</w:t>
      </w:r>
      <w:r w:rsidR="00186AAC" w:rsidRPr="0020675D">
        <w:rPr>
          <w:lang w:val="es-PA"/>
        </w:rPr>
        <w:t xml:space="preserve"> </w:t>
      </w:r>
      <w:r w:rsidRPr="0020675D">
        <w:rPr>
          <w:color w:val="000000"/>
          <w:spacing w:val="-3"/>
        </w:rPr>
        <w:t>se detectó que</w:t>
      </w:r>
      <w:r w:rsidRPr="0020675D">
        <w:rPr>
          <w:color w:val="000000"/>
        </w:rPr>
        <w:t xml:space="preserve"> el mismo cumple con los</w:t>
      </w:r>
      <w:r w:rsidRPr="0020675D">
        <w:rPr>
          <w:color w:val="000000"/>
          <w:lang w:val="es-MX"/>
        </w:rPr>
        <w:t xml:space="preserve"> contenidos mínimos</w:t>
      </w:r>
      <w:r w:rsidRPr="0020675D">
        <w:rPr>
          <w:color w:val="000000"/>
        </w:rPr>
        <w:t xml:space="preserve"> establecidos en los artículos 26 y lo señalado en los artículos 38, 39 y 62 del Decreto Ejecutivo No. 123 de 2009</w:t>
      </w:r>
      <w:r w:rsidRPr="0020675D">
        <w:rPr>
          <w:color w:val="000000"/>
          <w:lang w:val="es-PA"/>
        </w:rPr>
        <w:t>.</w:t>
      </w:r>
    </w:p>
    <w:p w:rsidR="005818F0" w:rsidRPr="0020675D" w:rsidRDefault="005818F0" w:rsidP="0020675D">
      <w:pPr>
        <w:jc w:val="both"/>
        <w:rPr>
          <w:color w:val="000000"/>
          <w:lang w:val="es-PA"/>
        </w:rPr>
      </w:pPr>
    </w:p>
    <w:p w:rsidR="00F95111" w:rsidRPr="00FD6407" w:rsidRDefault="00FF3960" w:rsidP="0020675D">
      <w:pPr>
        <w:jc w:val="both"/>
        <w:rPr>
          <w:b/>
          <w:spacing w:val="-3"/>
        </w:rPr>
      </w:pPr>
      <w:r w:rsidRPr="0020675D">
        <w:rPr>
          <w:b/>
          <w:u w:val="single"/>
        </w:rPr>
        <w:t>RECOMENDACIONES</w:t>
      </w:r>
      <w:r w:rsidRPr="0020675D">
        <w:rPr>
          <w:b/>
        </w:rPr>
        <w:t>:</w:t>
      </w:r>
      <w:r w:rsidRPr="0020675D">
        <w:rPr>
          <w:color w:val="000000"/>
        </w:rPr>
        <w:t xml:space="preserve"> Por</w:t>
      </w:r>
      <w:r w:rsidR="00120754" w:rsidRPr="0020675D">
        <w:rPr>
          <w:color w:val="000000"/>
        </w:rPr>
        <w:t xml:space="preserve"> lo antes expuesto, se recomienda </w:t>
      </w:r>
      <w:r w:rsidR="00120754" w:rsidRPr="0020675D">
        <w:rPr>
          <w:b/>
          <w:caps/>
          <w:color w:val="000000"/>
        </w:rPr>
        <w:t>Admitir</w:t>
      </w:r>
      <w:r w:rsidR="00120754" w:rsidRPr="0020675D">
        <w:rPr>
          <w:color w:val="000000"/>
        </w:rPr>
        <w:t xml:space="preserve"> el Estudio de Impacto Ambiental </w:t>
      </w:r>
      <w:r w:rsidR="00120754" w:rsidRPr="0020675D">
        <w:t xml:space="preserve">Categoría </w:t>
      </w:r>
      <w:r w:rsidR="00120754" w:rsidRPr="0020675D">
        <w:rPr>
          <w:lang w:val="es-PA"/>
        </w:rPr>
        <w:t>I</w:t>
      </w:r>
      <w:r w:rsidR="00120754" w:rsidRPr="0020675D">
        <w:t xml:space="preserve"> del proyecto denominado </w:t>
      </w:r>
      <w:r w:rsidR="005818F0" w:rsidRPr="0020675D">
        <w:rPr>
          <w:b/>
        </w:rPr>
        <w:t>“</w:t>
      </w:r>
      <w:r w:rsidR="002A0AE3" w:rsidRPr="002A0AE3">
        <w:rPr>
          <w:b/>
        </w:rPr>
        <w:t>CONSTRUCCIÓN DE LOCALES COMERCIALES</w:t>
      </w:r>
      <w:r w:rsidR="00196DC7" w:rsidRPr="0020675D">
        <w:rPr>
          <w:b/>
        </w:rPr>
        <w:t xml:space="preserve">”, </w:t>
      </w:r>
      <w:r w:rsidR="00161AD4" w:rsidRPr="0020675D">
        <w:rPr>
          <w:color w:val="000000"/>
        </w:rPr>
        <w:t>promovido por</w:t>
      </w:r>
      <w:r w:rsidR="00B20390" w:rsidRPr="0020675D">
        <w:rPr>
          <w:color w:val="000000"/>
        </w:rPr>
        <w:t xml:space="preserve"> </w:t>
      </w:r>
      <w:r w:rsidR="0020675D" w:rsidRPr="0020675D">
        <w:rPr>
          <w:color w:val="000000"/>
        </w:rPr>
        <w:t>el señor</w:t>
      </w:r>
      <w:r w:rsidR="002A0AE3" w:rsidRPr="002A0AE3">
        <w:t xml:space="preserve"> </w:t>
      </w:r>
      <w:r w:rsidR="002A0AE3" w:rsidRPr="00FD6407">
        <w:rPr>
          <w:b/>
          <w:color w:val="000000"/>
        </w:rPr>
        <w:t>TIAN WEI ZHOU KAM.</w:t>
      </w:r>
    </w:p>
    <w:p w:rsidR="005818F0" w:rsidRPr="003512F0" w:rsidRDefault="005818F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6005B" w:rsidRPr="003512F0" w:rsidRDefault="00B6005B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20390" w:rsidRDefault="00B2039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3512F0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400476" w:rsidRPr="003512F0" w:rsidRDefault="00B6005B" w:rsidP="00B20390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3512F0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16282" wp14:editId="518CF5E2">
                <wp:simplePos x="0" y="0"/>
                <wp:positionH relativeFrom="column">
                  <wp:posOffset>1236676</wp:posOffset>
                </wp:positionH>
                <wp:positionV relativeFrom="paragraph">
                  <wp:posOffset>1796333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400476" w:rsidP="002A0AE3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exact"/>
                            </w:pPr>
                          </w:p>
                          <w:p w:rsidR="002A0AE3" w:rsidRPr="002A0AE3" w:rsidRDefault="002A0AE3" w:rsidP="002A0AE3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2A0AE3">
                              <w:rPr>
                                <w:b/>
                              </w:rPr>
                              <w:t xml:space="preserve">DOMILUIS DOMÍNGUEZ E </w:t>
                            </w:r>
                          </w:p>
                          <w:p w:rsidR="00400476" w:rsidRPr="008B5C36" w:rsidRDefault="00120754" w:rsidP="008B5C36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 de Evaluación</w:t>
                            </w:r>
                            <w:r w:rsidR="008B5C36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562339">
                              <w:t>de Impacto</w:t>
                            </w:r>
                            <w:r>
                              <w:t xml:space="preserve"> Ambiental</w:t>
                            </w:r>
                            <w:r w:rsidR="005A56B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7.4pt;margin-top:141.45pt;width:3in;height:7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" stroked="f">
                <v:textbox>
                  <w:txbxContent>
                    <w:p w:rsidR="00400476" w:rsidRDefault="00400476" w:rsidP="002A0AE3">
                      <w:pPr>
                        <w:pBdr>
                          <w:bottom w:val="single" w:sz="12" w:space="1" w:color="auto"/>
                        </w:pBdr>
                        <w:spacing w:line="240" w:lineRule="exact"/>
                      </w:pPr>
                    </w:p>
                    <w:p w:rsidR="002A0AE3" w:rsidRPr="002A0AE3" w:rsidRDefault="002A0AE3" w:rsidP="002A0AE3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2A0AE3">
                        <w:rPr>
                          <w:b/>
                        </w:rPr>
                        <w:t xml:space="preserve">DOMILUIS DOMÍNGUEZ E </w:t>
                      </w:r>
                    </w:p>
                    <w:p w:rsidR="00400476" w:rsidRPr="008B5C36" w:rsidRDefault="00120754" w:rsidP="008B5C36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 de Evaluación</w:t>
                      </w:r>
                      <w:r w:rsidR="008B5C36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bookmarkStart w:id="1" w:name="_GoBack"/>
                      <w:bookmarkEnd w:id="1"/>
                      <w:r w:rsidR="00562339">
                        <w:t>de Impacto</w:t>
                      </w:r>
                      <w:r>
                        <w:t xml:space="preserve"> Ambiental</w:t>
                      </w:r>
                      <w:r w:rsidR="005A56B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5341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C419B" wp14:editId="1A6DB665">
                <wp:simplePos x="0" y="0"/>
                <wp:positionH relativeFrom="column">
                  <wp:posOffset>3044190</wp:posOffset>
                </wp:positionH>
                <wp:positionV relativeFrom="paragraph">
                  <wp:posOffset>64770</wp:posOffset>
                </wp:positionV>
                <wp:extent cx="2665730" cy="7524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239.7pt;margin-top:5.1pt;width:209.9pt;height:59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 w:rsidR="00120754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0754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DE254E" wp14:editId="3249F9AD">
                <wp:simplePos x="0" y="0"/>
                <wp:positionH relativeFrom="column">
                  <wp:posOffset>-50800</wp:posOffset>
                </wp:positionH>
                <wp:positionV relativeFrom="paragraph">
                  <wp:posOffset>60960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2A0AE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ERIKA CASTILLO 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margin-left:-4pt;margin-top:4.8pt;width:159.1pt;height:61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2A0AE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ERIKA CASTILLO 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sectPr w:rsidR="00400476" w:rsidRPr="003512F0">
      <w:headerReference w:type="default" r:id="rId8"/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85" w:rsidRDefault="00473B85" w:rsidP="008B5C36">
      <w:r>
        <w:separator/>
      </w:r>
    </w:p>
  </w:endnote>
  <w:endnote w:type="continuationSeparator" w:id="0">
    <w:p w:rsidR="00473B85" w:rsidRDefault="00473B85" w:rsidP="008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85" w:rsidRDefault="00473B85" w:rsidP="008B5C36">
      <w:r>
        <w:separator/>
      </w:r>
    </w:p>
  </w:footnote>
  <w:footnote w:type="continuationSeparator" w:id="0">
    <w:p w:rsidR="00473B85" w:rsidRDefault="00473B85" w:rsidP="008B5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9" w:type="dxa"/>
      <w:jc w:val="center"/>
      <w:tblLook w:val="04A0" w:firstRow="1" w:lastRow="0" w:firstColumn="1" w:lastColumn="0" w:noHBand="0" w:noVBand="1"/>
    </w:tblPr>
    <w:tblGrid>
      <w:gridCol w:w="1764"/>
      <w:gridCol w:w="7695"/>
    </w:tblGrid>
    <w:tr w:rsidR="008B5C36" w:rsidRPr="008B5C36" w:rsidTr="00B26706">
      <w:trPr>
        <w:trHeight w:val="837"/>
        <w:jc w:val="center"/>
      </w:trPr>
      <w:tc>
        <w:tcPr>
          <w:tcW w:w="176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B5C36" w:rsidRPr="008B5C36" w:rsidRDefault="008B5C36" w:rsidP="008B5C36">
          <w:pPr>
            <w:widowControl w:val="0"/>
            <w:autoSpaceDE w:val="0"/>
            <w:autoSpaceDN w:val="0"/>
            <w:adjustRightInd w:val="0"/>
          </w:pPr>
          <w:r w:rsidRPr="008B5C36">
            <w:rPr>
              <w:rFonts w:ascii="Calibri" w:hAnsi="Calibri"/>
              <w:noProof/>
              <w:lang w:val="es-PA" w:eastAsia="es-PA"/>
            </w:rPr>
            <w:drawing>
              <wp:inline distT="0" distB="0" distL="0" distR="0" wp14:anchorId="110C6929" wp14:editId="242B162C">
                <wp:extent cx="659958" cy="773743"/>
                <wp:effectExtent l="0" t="0" r="6985" b="762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604" cy="77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8B5C36" w:rsidRPr="008B5C36" w:rsidRDefault="008B5C36" w:rsidP="008B5C36">
          <w:pPr>
            <w:keepNext/>
            <w:widowControl w:val="0"/>
            <w:autoSpaceDE w:val="0"/>
            <w:autoSpaceDN w:val="0"/>
            <w:adjustRightInd w:val="0"/>
            <w:jc w:val="center"/>
            <w:outlineLvl w:val="3"/>
            <w:rPr>
              <w:rFonts w:ascii="Calibri" w:hAnsi="Calibri"/>
              <w:b/>
              <w:bCs/>
              <w:color w:val="000000"/>
              <w:sz w:val="28"/>
              <w:szCs w:val="28"/>
            </w:rPr>
          </w:pPr>
          <w:r w:rsidRPr="008B5C36">
            <w:rPr>
              <w:rFonts w:ascii="Calibri" w:hAnsi="Calibri"/>
              <w:b/>
              <w:bCs/>
              <w:color w:val="000000"/>
              <w:sz w:val="28"/>
              <w:szCs w:val="28"/>
            </w:rPr>
            <w:t>MINISTERIO DE AMBIENTE</w:t>
          </w:r>
        </w:p>
        <w:p w:rsidR="008B5C36" w:rsidRPr="008B5C36" w:rsidRDefault="008B5C36" w:rsidP="008B5C36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b/>
              <w:lang w:val="es-MX"/>
            </w:rPr>
          </w:pPr>
          <w:r w:rsidRPr="008B5C36">
            <w:rPr>
              <w:b/>
              <w:lang w:val="es-MX"/>
            </w:rPr>
            <w:t>DIRECCIÓN DE EVALUACIÓN DE IMPACTO AMBIENTAL</w:t>
          </w:r>
        </w:p>
        <w:p w:rsidR="008B5C36" w:rsidRPr="008B5C36" w:rsidRDefault="008B5C36" w:rsidP="008B5C36">
          <w:pPr>
            <w:widowControl w:val="0"/>
            <w:autoSpaceDE w:val="0"/>
            <w:autoSpaceDN w:val="0"/>
            <w:adjustRightInd w:val="0"/>
            <w:rPr>
              <w:color w:val="000000"/>
              <w:sz w:val="22"/>
              <w:szCs w:val="22"/>
            </w:rPr>
          </w:pPr>
          <w:r w:rsidRPr="008B5C36">
            <w:rPr>
              <w:b/>
              <w:lang w:val="es-MX"/>
            </w:rPr>
            <w:t>Departamento de Evaluación de Estudios de Impacto Ambiental</w:t>
          </w:r>
        </w:p>
        <w:p w:rsidR="008B5C36" w:rsidRPr="008B5C36" w:rsidRDefault="008B5C36" w:rsidP="008B5C36">
          <w:pPr>
            <w:widowControl w:val="0"/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  <w:r w:rsidRPr="008B5C36"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 w:rsidRPr="008B5C36"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8B5C36">
              <w:rPr>
                <w:color w:val="0000FF"/>
                <w:sz w:val="22"/>
                <w:szCs w:val="22"/>
                <w:u w:val="single"/>
              </w:rPr>
              <w:t>www.miambiente.gob.pa</w:t>
            </w:r>
          </w:hyperlink>
        </w:p>
      </w:tc>
    </w:tr>
  </w:tbl>
  <w:p w:rsidR="008B5C36" w:rsidRDefault="008B5C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A0AE3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3B85"/>
    <w:rsid w:val="00474A96"/>
    <w:rsid w:val="0048576B"/>
    <w:rsid w:val="00485A72"/>
    <w:rsid w:val="004A719B"/>
    <w:rsid w:val="004B12FC"/>
    <w:rsid w:val="004B29E0"/>
    <w:rsid w:val="004D0877"/>
    <w:rsid w:val="004E19CB"/>
    <w:rsid w:val="004E1A55"/>
    <w:rsid w:val="0050567A"/>
    <w:rsid w:val="005168BE"/>
    <w:rsid w:val="0054492E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B5C36"/>
    <w:rsid w:val="008C034D"/>
    <w:rsid w:val="008E52C8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B0F0B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C586A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95111"/>
    <w:rsid w:val="00FA0A77"/>
    <w:rsid w:val="00FA54A3"/>
    <w:rsid w:val="00FD3C42"/>
    <w:rsid w:val="00FD6407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2018-11-26T16:16:00Z</cp:lastPrinted>
  <dcterms:created xsi:type="dcterms:W3CDTF">2019-07-26T18:27:00Z</dcterms:created>
  <dcterms:modified xsi:type="dcterms:W3CDTF">2019-07-26T18:27:00Z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