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1B" w:rsidRPr="007F1994" w:rsidRDefault="007F1994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David, 30</w:t>
      </w:r>
      <w:bookmarkStart w:id="0" w:name="_GoBack"/>
      <w:bookmarkEnd w:id="0"/>
      <w:r w:rsidR="0098141B" w:rsidRPr="007F1994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julio de 2019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7F199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7F1994" w:rsidRPr="007F199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DRCH-1169</w:t>
      </w:r>
      <w:r w:rsidRPr="007F199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-07-19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</w:t>
      </w:r>
      <w:r w:rsidR="0098141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E92415" w:rsidRDefault="00E92415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Elvis Barranco</w:t>
      </w:r>
    </w:p>
    <w:p w:rsidR="00684578" w:rsidRPr="007857B8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98141B" w:rsidRDefault="00E92415" w:rsidP="00E92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E92415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ELECTRICA DEL OESTE S.A.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Pr="00A90E6F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Sr. </w:t>
      </w:r>
      <w:r w:rsidR="00E92415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Barranco</w:t>
      </w:r>
      <w:r w:rsidR="0098141B"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8141B" w:rsidRPr="00A90E6F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r w:rsidR="00E92415" w:rsidRPr="00E92415">
        <w:rPr>
          <w:rFonts w:ascii="Times New Roman" w:eastAsia="Batang" w:hAnsi="Times New Roman"/>
          <w:b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</w:r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>, cuyo promotor es la empresa que usted representa (</w:t>
      </w:r>
      <w:r w:rsidR="00E92415">
        <w:rPr>
          <w:rFonts w:ascii="Times New Roman" w:eastAsia="Batang" w:hAnsi="Times New Roman"/>
          <w:b/>
        </w:rPr>
        <w:t>ELECTRICA DEL OESTE S.A</w:t>
      </w:r>
      <w:r w:rsidRPr="00684578">
        <w:rPr>
          <w:rFonts w:ascii="Times New Roman" w:eastAsia="Batang" w:hAnsi="Times New Roman"/>
          <w:b/>
        </w:rPr>
        <w:t>.</w:t>
      </w:r>
      <w:r>
        <w:rPr>
          <w:rFonts w:ascii="Times New Roman" w:eastAsia="Batang" w:hAnsi="Times New Roman"/>
          <w:b/>
        </w:rPr>
        <w:t>),</w:t>
      </w:r>
      <w:r>
        <w:rPr>
          <w:rFonts w:ascii="Times New Roman" w:eastAsia="Batang" w:hAnsi="Times New Roman"/>
        </w:rPr>
        <w:t xml:space="preserve"> dicho proyecto se pretende desarrolla</w:t>
      </w:r>
      <w:r w:rsidR="00E92415">
        <w:rPr>
          <w:rFonts w:ascii="Times New Roman" w:eastAsia="Batang" w:hAnsi="Times New Roman"/>
        </w:rPr>
        <w:t>rse en el corregimiento El Cristo, distrito de Tole</w:t>
      </w:r>
      <w:r>
        <w:rPr>
          <w:rFonts w:ascii="Times New Roman" w:eastAsia="Batang" w:hAnsi="Times New Roman"/>
        </w:rPr>
        <w:t xml:space="preserve">, provincia de Chiriquí. </w:t>
      </w: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Dicha inspección es</w:t>
      </w:r>
      <w:r w:rsidR="00E92415">
        <w:rPr>
          <w:rFonts w:ascii="Times New Roman" w:eastAsia="Batang" w:hAnsi="Times New Roman"/>
        </w:rPr>
        <w:t xml:space="preserve">tá prevista realizarse el día 1 de agosto </w:t>
      </w:r>
      <w:r>
        <w:rPr>
          <w:rFonts w:ascii="Times New Roman" w:eastAsia="Batang" w:hAnsi="Times New Roman"/>
        </w:rPr>
        <w:t xml:space="preserve"> de 2019, a partir de las 8:30 a.m., tomando como punto de reunión el Ministerio de Ambiente – Regional de Chiriquí. </w:t>
      </w:r>
    </w:p>
    <w:p w:rsidR="00684578" w:rsidRDefault="00684578" w:rsidP="0068457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 w:rsidR="00E92415">
        <w:rPr>
          <w:u w:val="single"/>
        </w:rPr>
        <w:t>lramirez@miambiente.gob.pa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8141B" w:rsidRPr="002927CF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="0098141B"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Pr="00A90E6F" w:rsidRDefault="00E92415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lr</w:t>
      </w:r>
      <w:proofErr w:type="spellEnd"/>
    </w:p>
    <w:p w:rsidR="0098141B" w:rsidRPr="007857B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8141B" w:rsidRDefault="0098141B" w:rsidP="0098141B"/>
    <w:p w:rsidR="00777232" w:rsidRDefault="00333E06"/>
    <w:sectPr w:rsidR="00777232" w:rsidSect="00AE09B8">
      <w:headerReference w:type="default" r:id="rId7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06" w:rsidRDefault="00333E06">
      <w:pPr>
        <w:spacing w:after="0" w:line="240" w:lineRule="auto"/>
      </w:pPr>
      <w:r>
        <w:separator/>
      </w:r>
    </w:p>
  </w:endnote>
  <w:endnote w:type="continuationSeparator" w:id="0">
    <w:p w:rsidR="00333E06" w:rsidRDefault="003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06" w:rsidRDefault="00333E06">
      <w:pPr>
        <w:spacing w:after="0" w:line="240" w:lineRule="auto"/>
      </w:pPr>
      <w:r>
        <w:separator/>
      </w:r>
    </w:p>
  </w:footnote>
  <w:footnote w:type="continuationSeparator" w:id="0">
    <w:p w:rsidR="00333E06" w:rsidRDefault="0033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006D1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249E" wp14:editId="39AFB982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333E0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006D1"/>
                </w:txbxContent>
              </v:textbox>
            </v:shape>
          </w:pict>
        </mc:Fallback>
      </mc:AlternateContent>
    </w:r>
  </w:p>
  <w:p w:rsidR="00AE09B8" w:rsidRDefault="001006D1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56C9096" wp14:editId="50F39498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333E06">
    <w:pPr>
      <w:pStyle w:val="Encabezado"/>
    </w:pPr>
  </w:p>
  <w:p w:rsidR="00AE09B8" w:rsidRDefault="00333E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90471"/>
    <w:rsid w:val="001006D1"/>
    <w:rsid w:val="00333E06"/>
    <w:rsid w:val="00612644"/>
    <w:rsid w:val="00684578"/>
    <w:rsid w:val="007F1994"/>
    <w:rsid w:val="0098141B"/>
    <w:rsid w:val="00B429A8"/>
    <w:rsid w:val="00E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2</cp:revision>
  <dcterms:created xsi:type="dcterms:W3CDTF">2019-07-29T13:42:00Z</dcterms:created>
  <dcterms:modified xsi:type="dcterms:W3CDTF">2019-07-31T19:25:00Z</dcterms:modified>
</cp:coreProperties>
</file>