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77" w:rsidRDefault="00381714" w:rsidP="00611777">
      <w:pPr>
        <w:tabs>
          <w:tab w:val="left" w:pos="0"/>
          <w:tab w:val="left" w:pos="1440"/>
        </w:tabs>
        <w:suppressAutoHyphens/>
        <w:spacing w:line="276" w:lineRule="auto"/>
        <w:rPr>
          <w:b/>
          <w:sz w:val="28"/>
          <w:szCs w:val="24"/>
          <w:u w:val="single"/>
        </w:rPr>
      </w:pPr>
      <w:r w:rsidRPr="00D145F5">
        <w:rPr>
          <w:b/>
          <w:sz w:val="28"/>
          <w:szCs w:val="24"/>
          <w:u w:val="single"/>
        </w:rPr>
        <w:t>INFORME DE REVISIÓN DE CONTENIDOS MÍNIMOS DEL</w:t>
      </w:r>
      <w:r w:rsidR="00071C4C" w:rsidRPr="00D145F5">
        <w:rPr>
          <w:b/>
          <w:sz w:val="28"/>
          <w:szCs w:val="24"/>
          <w:u w:val="single"/>
        </w:rPr>
        <w:t xml:space="preserve">ESTUDIO DE </w:t>
      </w:r>
    </w:p>
    <w:p w:rsidR="00792156" w:rsidRDefault="00071C4C" w:rsidP="00611777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sz w:val="28"/>
          <w:szCs w:val="24"/>
          <w:u w:val="single"/>
        </w:rPr>
      </w:pPr>
      <w:r w:rsidRPr="00D145F5">
        <w:rPr>
          <w:b/>
          <w:sz w:val="28"/>
          <w:szCs w:val="24"/>
          <w:u w:val="single"/>
        </w:rPr>
        <w:t>IMPACTO AMBIENTAL</w:t>
      </w:r>
    </w:p>
    <w:p w:rsidR="00611777" w:rsidRPr="00B4160D" w:rsidRDefault="00611777" w:rsidP="00611777">
      <w:pPr>
        <w:tabs>
          <w:tab w:val="left" w:pos="0"/>
          <w:tab w:val="left" w:pos="1440"/>
        </w:tabs>
        <w:suppressAutoHyphens/>
        <w:spacing w:line="276" w:lineRule="auto"/>
        <w:rPr>
          <w:b/>
          <w:sz w:val="22"/>
          <w:szCs w:val="24"/>
          <w:u w:val="single"/>
        </w:rPr>
      </w:pPr>
    </w:p>
    <w:p w:rsidR="00DA009F" w:rsidRPr="001E3A9F" w:rsidRDefault="00DA009F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8"/>
          <w:szCs w:val="24"/>
        </w:rPr>
      </w:pPr>
    </w:p>
    <w:tbl>
      <w:tblPr>
        <w:tblpPr w:leftFromText="141" w:rightFromText="141" w:vertAnchor="page" w:horzAnchor="margin" w:tblpX="-40" w:tblpY="3826"/>
        <w:tblW w:w="10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6610"/>
      </w:tblGrid>
      <w:tr w:rsidR="00D145F5" w:rsidRPr="00D145F5" w:rsidTr="00AD2172">
        <w:trPr>
          <w:trHeight w:val="27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145F5" w:rsidRDefault="00EE2368" w:rsidP="00AD217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szCs w:val="24"/>
              </w:rPr>
            </w:pPr>
            <w:r w:rsidRPr="00D145F5">
              <w:rPr>
                <w:rFonts w:ascii="Times New Roman" w:hAnsi="Times New Roman"/>
                <w:i w:val="0"/>
                <w:szCs w:val="24"/>
              </w:rPr>
              <w:t>FECHA DE INGRESO: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145F5" w:rsidRDefault="00D145F5" w:rsidP="00AD217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D145F5">
              <w:rPr>
                <w:rFonts w:ascii="Times New Roman" w:hAnsi="Times New Roman"/>
                <w:i w:val="0"/>
                <w:szCs w:val="24"/>
              </w:rPr>
              <w:t>24</w:t>
            </w:r>
            <w:r w:rsidR="00AD2172" w:rsidRPr="00D145F5">
              <w:rPr>
                <w:rFonts w:ascii="Times New Roman" w:hAnsi="Times New Roman"/>
                <w:i w:val="0"/>
                <w:szCs w:val="24"/>
              </w:rPr>
              <w:t>/07</w:t>
            </w:r>
            <w:r w:rsidR="00EE2368" w:rsidRPr="00D145F5">
              <w:rPr>
                <w:rFonts w:ascii="Times New Roman" w:hAnsi="Times New Roman"/>
                <w:i w:val="0"/>
                <w:szCs w:val="24"/>
              </w:rPr>
              <w:t>/2019</w:t>
            </w:r>
          </w:p>
        </w:tc>
      </w:tr>
      <w:tr w:rsidR="00D145F5" w:rsidRPr="00D145F5" w:rsidTr="00AD2172">
        <w:trPr>
          <w:trHeight w:val="6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145F5" w:rsidRDefault="00EE2368" w:rsidP="00AD217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szCs w:val="24"/>
              </w:rPr>
            </w:pPr>
            <w:r w:rsidRPr="00D145F5">
              <w:rPr>
                <w:rFonts w:ascii="Times New Roman" w:hAnsi="Times New Roman"/>
                <w:i w:val="0"/>
                <w:szCs w:val="24"/>
              </w:rPr>
              <w:t>FECHA DE INFORME: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145F5" w:rsidRDefault="00D145F5" w:rsidP="00AD217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D145F5">
              <w:rPr>
                <w:rFonts w:ascii="Times New Roman" w:hAnsi="Times New Roman"/>
                <w:i w:val="0"/>
                <w:szCs w:val="24"/>
              </w:rPr>
              <w:t>26</w:t>
            </w:r>
            <w:r w:rsidR="00AD2172" w:rsidRPr="00D145F5">
              <w:rPr>
                <w:rFonts w:ascii="Times New Roman" w:hAnsi="Times New Roman"/>
                <w:i w:val="0"/>
                <w:szCs w:val="24"/>
              </w:rPr>
              <w:t>/07</w:t>
            </w:r>
            <w:r w:rsidR="00EE2368" w:rsidRPr="00D145F5">
              <w:rPr>
                <w:rFonts w:ascii="Times New Roman" w:hAnsi="Times New Roman"/>
                <w:i w:val="0"/>
                <w:szCs w:val="24"/>
              </w:rPr>
              <w:t>/2019</w:t>
            </w:r>
          </w:p>
        </w:tc>
      </w:tr>
      <w:tr w:rsidR="00D145F5" w:rsidRPr="00D145F5" w:rsidTr="00AD2172">
        <w:trPr>
          <w:trHeight w:val="6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145F5" w:rsidRDefault="00EE2368" w:rsidP="00AD2172">
            <w:pPr>
              <w:spacing w:line="276" w:lineRule="auto"/>
              <w:ind w:left="3884" w:hanging="3600"/>
              <w:rPr>
                <w:i/>
                <w:sz w:val="28"/>
                <w:szCs w:val="24"/>
              </w:rPr>
            </w:pPr>
            <w:r w:rsidRPr="00D145F5">
              <w:rPr>
                <w:b/>
                <w:sz w:val="28"/>
                <w:szCs w:val="24"/>
                <w:lang w:val="es-MX"/>
              </w:rPr>
              <w:t>PROYECTO: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145F5" w:rsidRDefault="00D145F5" w:rsidP="00AD2172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D145F5">
              <w:rPr>
                <w:b/>
                <w:sz w:val="28"/>
                <w:szCs w:val="24"/>
                <w:lang w:val="es-PA"/>
              </w:rPr>
              <w:t>RESIDENCIAL HOLANDA</w:t>
            </w:r>
          </w:p>
        </w:tc>
      </w:tr>
      <w:tr w:rsidR="00D145F5" w:rsidRPr="00D145F5" w:rsidTr="00AD2172">
        <w:trPr>
          <w:trHeight w:val="6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145F5" w:rsidRDefault="00EE2368" w:rsidP="00AD2172">
            <w:pPr>
              <w:spacing w:line="276" w:lineRule="auto"/>
              <w:ind w:left="3884" w:hanging="3600"/>
              <w:rPr>
                <w:b/>
                <w:sz w:val="28"/>
                <w:szCs w:val="24"/>
                <w:lang w:val="es-MX"/>
              </w:rPr>
            </w:pPr>
            <w:r w:rsidRPr="00D145F5">
              <w:rPr>
                <w:b/>
                <w:sz w:val="28"/>
                <w:szCs w:val="24"/>
                <w:lang w:val="es-MX"/>
              </w:rPr>
              <w:t>CATEGORÍA: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145F5" w:rsidRDefault="00EE2368" w:rsidP="00AD2172">
            <w:pPr>
              <w:spacing w:line="276" w:lineRule="auto"/>
              <w:jc w:val="both"/>
              <w:rPr>
                <w:b/>
                <w:sz w:val="28"/>
                <w:szCs w:val="24"/>
              </w:rPr>
            </w:pPr>
            <w:r w:rsidRPr="00D145F5">
              <w:rPr>
                <w:b/>
                <w:sz w:val="28"/>
                <w:szCs w:val="24"/>
              </w:rPr>
              <w:t>I</w:t>
            </w:r>
          </w:p>
        </w:tc>
      </w:tr>
      <w:tr w:rsidR="00D145F5" w:rsidRPr="00D145F5" w:rsidTr="00AD2172">
        <w:trPr>
          <w:trHeight w:val="27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145F5" w:rsidRDefault="00EE2368" w:rsidP="00AD2172">
            <w:pPr>
              <w:spacing w:line="276" w:lineRule="auto"/>
              <w:ind w:left="3884" w:hanging="3600"/>
              <w:rPr>
                <w:b/>
                <w:sz w:val="28"/>
                <w:szCs w:val="24"/>
              </w:rPr>
            </w:pPr>
            <w:r w:rsidRPr="00D145F5">
              <w:rPr>
                <w:b/>
                <w:sz w:val="28"/>
                <w:szCs w:val="24"/>
              </w:rPr>
              <w:t>PROMOTOR: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145F5" w:rsidRDefault="00D145F5" w:rsidP="00AD2172">
            <w:pPr>
              <w:spacing w:line="276" w:lineRule="auto"/>
              <w:jc w:val="both"/>
              <w:rPr>
                <w:sz w:val="28"/>
                <w:szCs w:val="24"/>
                <w:lang w:val="es-PA"/>
              </w:rPr>
            </w:pPr>
            <w:r w:rsidRPr="00D145F5">
              <w:rPr>
                <w:b/>
                <w:sz w:val="28"/>
                <w:szCs w:val="24"/>
                <w:lang w:val="es-PA"/>
              </w:rPr>
              <w:t>ISAMAR LOPEZ BARBA</w:t>
            </w:r>
          </w:p>
        </w:tc>
      </w:tr>
      <w:tr w:rsidR="00D145F5" w:rsidRPr="00D145F5" w:rsidTr="00AD2172">
        <w:trPr>
          <w:trHeight w:val="296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145F5" w:rsidRDefault="00EE2368" w:rsidP="00AD2172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sz w:val="28"/>
                <w:szCs w:val="24"/>
                <w:lang w:val="es-MX"/>
              </w:rPr>
            </w:pPr>
            <w:r w:rsidRPr="00D145F5">
              <w:rPr>
                <w:b/>
                <w:sz w:val="28"/>
                <w:szCs w:val="24"/>
                <w:lang w:val="es-MX"/>
              </w:rPr>
              <w:t>CONSULTORES: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145F5" w:rsidRDefault="00D145F5" w:rsidP="00AD2172">
            <w:pPr>
              <w:pStyle w:val="Ttulo1"/>
              <w:jc w:val="both"/>
              <w:rPr>
                <w:sz w:val="28"/>
                <w:szCs w:val="24"/>
                <w:lang w:val="es-PA"/>
              </w:rPr>
            </w:pPr>
            <w:r w:rsidRPr="00D145F5">
              <w:rPr>
                <w:sz w:val="28"/>
                <w:szCs w:val="24"/>
                <w:lang w:val="es-PA"/>
              </w:rPr>
              <w:t xml:space="preserve">Carolina Valencia IAR- 031- 2002 y </w:t>
            </w:r>
            <w:proofErr w:type="spellStart"/>
            <w:r w:rsidRPr="00D145F5">
              <w:rPr>
                <w:sz w:val="28"/>
                <w:szCs w:val="24"/>
                <w:lang w:val="es-PA"/>
              </w:rPr>
              <w:t>Bríspulo</w:t>
            </w:r>
            <w:proofErr w:type="spellEnd"/>
            <w:r w:rsidRPr="00D145F5">
              <w:rPr>
                <w:sz w:val="28"/>
                <w:szCs w:val="24"/>
                <w:lang w:val="es-PA"/>
              </w:rPr>
              <w:t xml:space="preserve"> Hernández IAR- 038-99</w:t>
            </w:r>
          </w:p>
        </w:tc>
      </w:tr>
      <w:tr w:rsidR="00D145F5" w:rsidRPr="00D145F5" w:rsidTr="00AD2172">
        <w:trPr>
          <w:trHeight w:val="6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145F5" w:rsidRDefault="00EE2368" w:rsidP="00AD2172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sz w:val="28"/>
                <w:szCs w:val="24"/>
              </w:rPr>
            </w:pPr>
            <w:r w:rsidRPr="00D145F5">
              <w:rPr>
                <w:b/>
                <w:sz w:val="28"/>
                <w:szCs w:val="24"/>
              </w:rPr>
              <w:t>LOCALIZACIÓN: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145F5" w:rsidRDefault="00D145F5" w:rsidP="00AD2172">
            <w:pPr>
              <w:pStyle w:val="Ttulo1"/>
              <w:jc w:val="both"/>
              <w:rPr>
                <w:sz w:val="28"/>
                <w:szCs w:val="24"/>
              </w:rPr>
            </w:pPr>
            <w:r w:rsidRPr="00D145F5">
              <w:rPr>
                <w:sz w:val="28"/>
                <w:szCs w:val="24"/>
              </w:rPr>
              <w:t>Llano Bonito, corregimiento de Atalaya, distrito de Atalaya, provincia de Veraguas</w:t>
            </w:r>
          </w:p>
        </w:tc>
      </w:tr>
    </w:tbl>
    <w:p w:rsidR="00917965" w:rsidRPr="00D145F5" w:rsidRDefault="00381714" w:rsidP="00DA009F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</w:rPr>
      </w:pPr>
      <w:r w:rsidRPr="00D145F5">
        <w:rPr>
          <w:b/>
          <w:sz w:val="28"/>
          <w:szCs w:val="24"/>
        </w:rPr>
        <w:t>BREVE DESCRIPCIÓN DEL PROYECTO</w:t>
      </w:r>
      <w:r w:rsidR="00917965" w:rsidRPr="00D145F5">
        <w:rPr>
          <w:sz w:val="28"/>
          <w:szCs w:val="24"/>
        </w:rPr>
        <w:t>:</w:t>
      </w:r>
    </w:p>
    <w:p w:rsidR="00057DAC" w:rsidRPr="001E3A9F" w:rsidRDefault="00057DAC" w:rsidP="00DA009F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16"/>
          <w:szCs w:val="24"/>
        </w:rPr>
      </w:pPr>
    </w:p>
    <w:p w:rsidR="00057DAC" w:rsidRPr="00D145F5" w:rsidRDefault="00FC5D08" w:rsidP="00FC5D0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s-PA" w:eastAsia="es-PA"/>
        </w:rPr>
      </w:pPr>
      <w:r w:rsidRPr="00D145F5">
        <w:rPr>
          <w:sz w:val="28"/>
          <w:szCs w:val="28"/>
          <w:lang w:val="es-PA" w:eastAsia="es-PA"/>
        </w:rPr>
        <w:t xml:space="preserve">El </w:t>
      </w:r>
      <w:r w:rsidR="00DC04EC" w:rsidRPr="00D145F5">
        <w:rPr>
          <w:sz w:val="28"/>
          <w:szCs w:val="28"/>
          <w:lang w:val="es-PA" w:eastAsia="es-PA"/>
        </w:rPr>
        <w:t xml:space="preserve">proyecto denominado </w:t>
      </w:r>
      <w:r w:rsidR="00DC04EC" w:rsidRPr="00D145F5">
        <w:rPr>
          <w:b/>
          <w:bCs/>
          <w:sz w:val="28"/>
          <w:szCs w:val="28"/>
          <w:lang w:val="es-PA" w:eastAsia="es-PA"/>
        </w:rPr>
        <w:t>“</w:t>
      </w:r>
      <w:r w:rsidR="00D145F5" w:rsidRPr="00D145F5">
        <w:rPr>
          <w:b/>
          <w:bCs/>
          <w:sz w:val="28"/>
          <w:szCs w:val="28"/>
          <w:lang w:val="es-PA" w:eastAsia="es-PA"/>
        </w:rPr>
        <w:t>RESIDENCIAL HOLANDA</w:t>
      </w:r>
      <w:r w:rsidR="00DC04EC" w:rsidRPr="00D145F5">
        <w:rPr>
          <w:b/>
          <w:bCs/>
          <w:sz w:val="28"/>
          <w:szCs w:val="28"/>
          <w:lang w:val="es-PA" w:eastAsia="es-PA"/>
        </w:rPr>
        <w:t xml:space="preserve">” </w:t>
      </w:r>
      <w:r w:rsidR="00DC04EC" w:rsidRPr="00D145F5">
        <w:rPr>
          <w:sz w:val="28"/>
          <w:szCs w:val="28"/>
          <w:lang w:val="es-PA" w:eastAsia="es-PA"/>
        </w:rPr>
        <w:t xml:space="preserve">se pretende desarrollar </w:t>
      </w:r>
      <w:r w:rsidR="00057DAC" w:rsidRPr="00D145F5">
        <w:rPr>
          <w:sz w:val="28"/>
          <w:szCs w:val="28"/>
          <w:lang w:val="es-PA" w:eastAsia="es-PA"/>
        </w:rPr>
        <w:t>e</w:t>
      </w:r>
      <w:r w:rsidR="00DC04EC" w:rsidRPr="00D145F5">
        <w:rPr>
          <w:sz w:val="28"/>
          <w:szCs w:val="28"/>
          <w:lang w:val="es-PA" w:eastAsia="es-PA"/>
        </w:rPr>
        <w:t>n</w:t>
      </w:r>
      <w:r w:rsidR="00D145F5" w:rsidRPr="00D145F5">
        <w:rPr>
          <w:sz w:val="28"/>
          <w:szCs w:val="24"/>
        </w:rPr>
        <w:t xml:space="preserve"> Llano Bonito, corregimiento de Atalaya, distrito de Atalaya, provincia de Veraguas</w:t>
      </w:r>
      <w:r w:rsidR="00057DAC" w:rsidRPr="00D145F5">
        <w:rPr>
          <w:sz w:val="28"/>
          <w:szCs w:val="28"/>
          <w:lang w:val="es-PA" w:eastAsia="es-PA"/>
        </w:rPr>
        <w:t>, dentro de la finca registr</w:t>
      </w:r>
      <w:r w:rsidR="00DC04EC" w:rsidRPr="00D145F5">
        <w:rPr>
          <w:sz w:val="28"/>
          <w:szCs w:val="28"/>
          <w:lang w:val="es-PA" w:eastAsia="es-PA"/>
        </w:rPr>
        <w:t>ada con Código de Ub</w:t>
      </w:r>
      <w:r w:rsidR="00D145F5" w:rsidRPr="00D145F5">
        <w:rPr>
          <w:sz w:val="28"/>
          <w:szCs w:val="28"/>
          <w:lang w:val="es-PA" w:eastAsia="es-PA"/>
        </w:rPr>
        <w:t>icación 9001, Folio Real Nº 50427</w:t>
      </w:r>
      <w:r w:rsidR="00DC04EC" w:rsidRPr="00D145F5">
        <w:rPr>
          <w:sz w:val="28"/>
          <w:szCs w:val="28"/>
          <w:lang w:val="es-PA" w:eastAsia="es-PA"/>
        </w:rPr>
        <w:t xml:space="preserve"> (F)</w:t>
      </w:r>
      <w:r w:rsidR="00057DAC" w:rsidRPr="00D145F5">
        <w:rPr>
          <w:sz w:val="28"/>
          <w:szCs w:val="28"/>
          <w:lang w:val="es-PA" w:eastAsia="es-PA"/>
        </w:rPr>
        <w:t xml:space="preserve">, </w:t>
      </w:r>
      <w:r w:rsidRPr="00D145F5">
        <w:rPr>
          <w:sz w:val="28"/>
          <w:szCs w:val="28"/>
          <w:lang w:val="es-PA" w:eastAsia="es-PA"/>
        </w:rPr>
        <w:t xml:space="preserve">En </w:t>
      </w:r>
      <w:r w:rsidRPr="00D145F5">
        <w:rPr>
          <w:sz w:val="28"/>
        </w:rPr>
        <w:t>u</w:t>
      </w:r>
      <w:r w:rsidR="00DC04EC" w:rsidRPr="00D145F5">
        <w:rPr>
          <w:sz w:val="28"/>
          <w:szCs w:val="28"/>
          <w:lang w:val="es-PA" w:eastAsia="es-PA"/>
        </w:rPr>
        <w:t>n área tot</w:t>
      </w:r>
      <w:r w:rsidR="00D145F5" w:rsidRPr="00D145F5">
        <w:rPr>
          <w:sz w:val="28"/>
          <w:szCs w:val="28"/>
          <w:lang w:val="es-PA" w:eastAsia="es-PA"/>
        </w:rPr>
        <w:t>al de  6,675 m². 47</w:t>
      </w:r>
      <w:r w:rsidRPr="00D145F5">
        <w:rPr>
          <w:sz w:val="28"/>
          <w:szCs w:val="28"/>
          <w:lang w:val="es-PA" w:eastAsia="es-PA"/>
        </w:rPr>
        <w:t xml:space="preserve"> dm</w:t>
      </w:r>
      <w:r w:rsidR="00DC04EC" w:rsidRPr="00D145F5">
        <w:rPr>
          <w:sz w:val="28"/>
          <w:szCs w:val="28"/>
          <w:lang w:val="es-PA" w:eastAsia="es-PA"/>
        </w:rPr>
        <w:t xml:space="preserve">, </w:t>
      </w:r>
    </w:p>
    <w:p w:rsidR="00FC5D08" w:rsidRPr="001E3A9F" w:rsidRDefault="00FC5D08" w:rsidP="00DA009F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FF0000"/>
          <w:sz w:val="16"/>
          <w:szCs w:val="24"/>
          <w:u w:val="single"/>
        </w:rPr>
      </w:pPr>
    </w:p>
    <w:p w:rsidR="00792156" w:rsidRPr="00D145F5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sz w:val="28"/>
          <w:szCs w:val="24"/>
          <w:lang w:val="es-PA"/>
        </w:rPr>
      </w:pPr>
      <w:r w:rsidRPr="00D145F5">
        <w:rPr>
          <w:b/>
          <w:sz w:val="28"/>
          <w:szCs w:val="24"/>
          <w:lang w:val="es-PA"/>
        </w:rPr>
        <w:t>FUNDAMENTO DE DERECHO</w:t>
      </w:r>
      <w:r w:rsidRPr="00D145F5">
        <w:rPr>
          <w:sz w:val="28"/>
          <w:szCs w:val="24"/>
          <w:lang w:val="es-PA"/>
        </w:rPr>
        <w:t xml:space="preserve">: Texto Único de la Ley No.41 de 1998; Ley No.38 de 2000; Decreto Ejecutivo Nº 123 de 2009, </w:t>
      </w:r>
      <w:r w:rsidRPr="00D145F5">
        <w:rPr>
          <w:sz w:val="28"/>
          <w:szCs w:val="24"/>
        </w:rPr>
        <w:t xml:space="preserve">modificado por el Decreto Ejecutivo No.155 de 05 de agosto de 2011 </w:t>
      </w:r>
      <w:r w:rsidRPr="00D145F5">
        <w:rPr>
          <w:sz w:val="28"/>
          <w:szCs w:val="24"/>
          <w:lang w:val="es-PA"/>
        </w:rPr>
        <w:t xml:space="preserve">y demás normas complementarias y concordantes. </w:t>
      </w:r>
    </w:p>
    <w:p w:rsidR="00917965" w:rsidRPr="00D145F5" w:rsidRDefault="00917965" w:rsidP="00DA009F">
      <w:pPr>
        <w:spacing w:line="276" w:lineRule="auto"/>
        <w:jc w:val="both"/>
        <w:rPr>
          <w:b/>
          <w:sz w:val="16"/>
          <w:szCs w:val="24"/>
        </w:rPr>
      </w:pPr>
    </w:p>
    <w:p w:rsidR="00792156" w:rsidRPr="00D145F5" w:rsidRDefault="00381714" w:rsidP="00DA009F">
      <w:pPr>
        <w:spacing w:line="276" w:lineRule="auto"/>
        <w:jc w:val="both"/>
        <w:rPr>
          <w:sz w:val="28"/>
          <w:szCs w:val="24"/>
        </w:rPr>
      </w:pPr>
      <w:r w:rsidRPr="00D145F5">
        <w:rPr>
          <w:b/>
          <w:sz w:val="28"/>
          <w:szCs w:val="24"/>
        </w:rPr>
        <w:t xml:space="preserve">VERIFICACION DE CONTENIDO: </w:t>
      </w:r>
      <w:r w:rsidRPr="00D145F5">
        <w:rPr>
          <w:sz w:val="28"/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</w:t>
      </w:r>
      <w:bookmarkStart w:id="0" w:name="_GoBack"/>
      <w:bookmarkEnd w:id="0"/>
      <w:r w:rsidRPr="00D145F5">
        <w:rPr>
          <w:sz w:val="28"/>
          <w:szCs w:val="24"/>
        </w:rPr>
        <w:t>sión.</w:t>
      </w:r>
    </w:p>
    <w:p w:rsidR="0018725E" w:rsidRPr="001E3A9F" w:rsidRDefault="0018725E" w:rsidP="00DA009F">
      <w:pPr>
        <w:spacing w:line="276" w:lineRule="auto"/>
        <w:jc w:val="both"/>
        <w:rPr>
          <w:color w:val="FF0000"/>
          <w:sz w:val="14"/>
          <w:szCs w:val="24"/>
        </w:rPr>
      </w:pPr>
    </w:p>
    <w:p w:rsidR="00DB4C32" w:rsidRPr="00D145F5" w:rsidRDefault="0018725E" w:rsidP="00DB4C32">
      <w:pPr>
        <w:spacing w:line="276" w:lineRule="auto"/>
        <w:jc w:val="both"/>
        <w:rPr>
          <w:sz w:val="28"/>
          <w:szCs w:val="24"/>
        </w:rPr>
      </w:pPr>
      <w:r w:rsidRPr="00D145F5">
        <w:rPr>
          <w:sz w:val="28"/>
          <w:szCs w:val="24"/>
        </w:rPr>
        <w:t>Que luego de revisado el Estudio de Impacto Ambiental, Categoría I, del proyecto denominado, “</w:t>
      </w:r>
      <w:r w:rsidR="00D145F5" w:rsidRPr="00D145F5">
        <w:rPr>
          <w:b/>
          <w:sz w:val="28"/>
          <w:szCs w:val="24"/>
          <w:lang w:val="es-PA"/>
        </w:rPr>
        <w:t>RESIDENCIAL HOLANDA</w:t>
      </w:r>
      <w:r w:rsidRPr="00D145F5">
        <w:rPr>
          <w:sz w:val="28"/>
          <w:szCs w:val="24"/>
        </w:rPr>
        <w:t>” se detectó que el mismo presenta información que difie</w:t>
      </w:r>
      <w:r w:rsidR="00F208DA" w:rsidRPr="00D145F5">
        <w:rPr>
          <w:sz w:val="28"/>
          <w:szCs w:val="24"/>
        </w:rPr>
        <w:t>re de lo establecido en el artículo</w:t>
      </w:r>
      <w:r w:rsidRPr="00D145F5">
        <w:rPr>
          <w:sz w:val="28"/>
          <w:szCs w:val="24"/>
        </w:rPr>
        <w:t xml:space="preserve"> 26 del Decreto Ejecuti</w:t>
      </w:r>
      <w:r w:rsidR="00F208DA" w:rsidRPr="00D145F5">
        <w:rPr>
          <w:sz w:val="28"/>
          <w:szCs w:val="24"/>
        </w:rPr>
        <w:t>vo No. 123 de 2009 y el articulo 2 del Decreto Ejecutivo N° 36 de 3 de junio de 2019,</w:t>
      </w:r>
      <w:r w:rsidR="00F208DA" w:rsidRPr="00D145F5">
        <w:t xml:space="preserve"> </w:t>
      </w:r>
      <w:r w:rsidR="00F208DA" w:rsidRPr="00D145F5">
        <w:rPr>
          <w:sz w:val="28"/>
          <w:szCs w:val="24"/>
        </w:rPr>
        <w:t>debido a que:</w:t>
      </w:r>
    </w:p>
    <w:p w:rsidR="00B4160D" w:rsidRDefault="00B4160D" w:rsidP="00B4160D">
      <w:pPr>
        <w:spacing w:line="276" w:lineRule="auto"/>
        <w:jc w:val="both"/>
        <w:rPr>
          <w:color w:val="FF0000"/>
          <w:sz w:val="12"/>
          <w:szCs w:val="28"/>
        </w:rPr>
      </w:pPr>
    </w:p>
    <w:p w:rsidR="00B4160D" w:rsidRPr="00B4160D" w:rsidRDefault="00B4160D" w:rsidP="00B4160D">
      <w:pPr>
        <w:pStyle w:val="Prrafodelista"/>
        <w:numPr>
          <w:ilvl w:val="0"/>
          <w:numId w:val="2"/>
        </w:numPr>
        <w:tabs>
          <w:tab w:val="left" w:pos="2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nota de solicitud de evaluación no establece la identificación de los consultores, como lo establece el artículo 38, del Decreto Ejecuti</w:t>
      </w:r>
      <w:r>
        <w:rPr>
          <w:sz w:val="28"/>
          <w:szCs w:val="28"/>
        </w:rPr>
        <w:t xml:space="preserve">vo 123 del 14 de agosto de 2009, </w:t>
      </w:r>
      <w:r w:rsidRPr="00B4160D">
        <w:rPr>
          <w:sz w:val="28"/>
          <w:szCs w:val="28"/>
        </w:rPr>
        <w:t>como lo establece el artículo 60, del Decreto Ejecutivo 123 del 14 de agosto de 2009.</w:t>
      </w:r>
    </w:p>
    <w:p w:rsidR="00B4160D" w:rsidRDefault="00B4160D" w:rsidP="00B4160D">
      <w:pPr>
        <w:tabs>
          <w:tab w:val="left" w:pos="270"/>
        </w:tabs>
        <w:spacing w:line="276" w:lineRule="auto"/>
        <w:ind w:left="270"/>
        <w:jc w:val="both"/>
        <w:rPr>
          <w:sz w:val="16"/>
          <w:szCs w:val="28"/>
        </w:rPr>
      </w:pPr>
    </w:p>
    <w:p w:rsidR="00B4160D" w:rsidRDefault="00B4160D" w:rsidP="00B4160D">
      <w:pPr>
        <w:pStyle w:val="Prrafodelista"/>
        <w:numPr>
          <w:ilvl w:val="0"/>
          <w:numId w:val="2"/>
        </w:numPr>
        <w:spacing w:line="240" w:lineRule="exact"/>
        <w:jc w:val="both"/>
        <w:rPr>
          <w:rFonts w:eastAsia="Calibri"/>
          <w:sz w:val="28"/>
          <w:szCs w:val="28"/>
          <w:lang w:val="es-MX" w:eastAsia="en-US"/>
        </w:rPr>
      </w:pPr>
      <w:r>
        <w:rPr>
          <w:rFonts w:eastAsia="Calibri"/>
          <w:sz w:val="28"/>
          <w:szCs w:val="28"/>
          <w:lang w:val="es-MX" w:eastAsia="en-US"/>
        </w:rPr>
        <w:t>El Estudio de Impacto Ambiental, el índice no establece los contenidos mínimos requeridos como lo establece el artículo 26, del Decreto Ejecutivo 123 del 14 de agosto de 2009.</w:t>
      </w:r>
    </w:p>
    <w:p w:rsidR="00B4160D" w:rsidRDefault="00B4160D" w:rsidP="00B4160D">
      <w:pPr>
        <w:tabs>
          <w:tab w:val="left" w:pos="270"/>
        </w:tabs>
        <w:spacing w:line="276" w:lineRule="auto"/>
        <w:jc w:val="both"/>
        <w:rPr>
          <w:sz w:val="20"/>
          <w:szCs w:val="28"/>
          <w:lang w:val="es-PA"/>
        </w:rPr>
      </w:pPr>
    </w:p>
    <w:p w:rsidR="00B4160D" w:rsidRDefault="00B4160D" w:rsidP="00B4160D">
      <w:pPr>
        <w:tabs>
          <w:tab w:val="left" w:pos="270"/>
        </w:tabs>
        <w:spacing w:line="276" w:lineRule="auto"/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>5.7. Manejo y Disposición de desechos en todas las fases. Menciona el titulo más no así los contenidos:</w:t>
      </w:r>
    </w:p>
    <w:p w:rsidR="00B4160D" w:rsidRDefault="00B4160D" w:rsidP="00B4160D">
      <w:pPr>
        <w:tabs>
          <w:tab w:val="left" w:pos="270"/>
        </w:tabs>
        <w:spacing w:line="276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Sólidos </w:t>
      </w:r>
    </w:p>
    <w:p w:rsidR="00B4160D" w:rsidRDefault="00B4160D" w:rsidP="00B4160D">
      <w:pPr>
        <w:tabs>
          <w:tab w:val="left" w:pos="270"/>
        </w:tabs>
        <w:spacing w:line="276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Líquidos </w:t>
      </w:r>
    </w:p>
    <w:p w:rsidR="00B4160D" w:rsidRDefault="00B4160D" w:rsidP="00B4160D">
      <w:pPr>
        <w:tabs>
          <w:tab w:val="left" w:pos="270"/>
        </w:tabs>
        <w:spacing w:line="276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Gaseosos </w:t>
      </w:r>
    </w:p>
    <w:p w:rsidR="00B4160D" w:rsidRDefault="00B4160D" w:rsidP="00B4160D">
      <w:pPr>
        <w:tabs>
          <w:tab w:val="left" w:pos="270"/>
        </w:tabs>
        <w:spacing w:line="276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Concordancia con el plan de uso de suelo</w:t>
      </w:r>
    </w:p>
    <w:p w:rsidR="00B4160D" w:rsidRDefault="00B4160D" w:rsidP="00B4160D">
      <w:pPr>
        <w:tabs>
          <w:tab w:val="left" w:pos="270"/>
        </w:tabs>
        <w:spacing w:line="276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Monto global de la inversión </w:t>
      </w:r>
    </w:p>
    <w:p w:rsidR="00B4160D" w:rsidRDefault="00B4160D" w:rsidP="00B4160D">
      <w:pPr>
        <w:tabs>
          <w:tab w:val="left" w:pos="270"/>
        </w:tabs>
        <w:spacing w:line="276" w:lineRule="auto"/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>6. DESCRIPCIÓN DEL AMBIENTE FÍSICO, menciona el titulo más no así</w:t>
      </w:r>
    </w:p>
    <w:p w:rsidR="00B4160D" w:rsidRDefault="00B4160D" w:rsidP="00B4160D">
      <w:pPr>
        <w:tabs>
          <w:tab w:val="left" w:pos="270"/>
        </w:tabs>
        <w:spacing w:line="276" w:lineRule="auto"/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los</w:t>
      </w:r>
      <w:proofErr w:type="gramEnd"/>
      <w:r>
        <w:rPr>
          <w:sz w:val="28"/>
          <w:szCs w:val="28"/>
        </w:rPr>
        <w:t xml:space="preserve"> contenidos siguientes:</w:t>
      </w:r>
    </w:p>
    <w:p w:rsidR="00B4160D" w:rsidRDefault="00B4160D" w:rsidP="00B4160D">
      <w:pPr>
        <w:pStyle w:val="Prrafodelista"/>
        <w:ind w:left="1416"/>
        <w:jc w:val="both"/>
        <w:rPr>
          <w:sz w:val="28"/>
          <w:szCs w:val="28"/>
          <w:lang w:eastAsia="es-PA"/>
        </w:rPr>
      </w:pPr>
      <w:r>
        <w:rPr>
          <w:sz w:val="28"/>
          <w:szCs w:val="28"/>
          <w:lang w:eastAsia="es-PA"/>
        </w:rPr>
        <w:t xml:space="preserve">La descripción del uso del suelo </w:t>
      </w:r>
    </w:p>
    <w:p w:rsidR="00B4160D" w:rsidRDefault="00B4160D" w:rsidP="00B4160D">
      <w:pPr>
        <w:pStyle w:val="Prrafodelista"/>
        <w:ind w:left="1416"/>
        <w:jc w:val="both"/>
        <w:rPr>
          <w:sz w:val="28"/>
          <w:szCs w:val="28"/>
          <w:lang w:eastAsia="es-PA"/>
        </w:rPr>
      </w:pPr>
      <w:r>
        <w:rPr>
          <w:sz w:val="28"/>
          <w:szCs w:val="28"/>
          <w:lang w:eastAsia="es-PA"/>
        </w:rPr>
        <w:t xml:space="preserve">Deslinde de la propiedad </w:t>
      </w:r>
    </w:p>
    <w:p w:rsidR="00B4160D" w:rsidRDefault="00B4160D" w:rsidP="00B4160D">
      <w:pPr>
        <w:pStyle w:val="Prrafodelista"/>
        <w:ind w:left="1416"/>
        <w:jc w:val="both"/>
        <w:rPr>
          <w:sz w:val="28"/>
          <w:szCs w:val="28"/>
          <w:lang w:eastAsia="es-PA"/>
        </w:rPr>
      </w:pPr>
      <w:r>
        <w:rPr>
          <w:sz w:val="28"/>
          <w:szCs w:val="28"/>
          <w:lang w:eastAsia="es-PA"/>
        </w:rPr>
        <w:t xml:space="preserve">Topografía </w:t>
      </w:r>
    </w:p>
    <w:p w:rsidR="00B4160D" w:rsidRDefault="00B4160D" w:rsidP="00B4160D">
      <w:pPr>
        <w:pStyle w:val="Prrafodelista"/>
        <w:ind w:left="1416"/>
        <w:jc w:val="both"/>
        <w:rPr>
          <w:sz w:val="28"/>
          <w:szCs w:val="28"/>
          <w:lang w:eastAsia="es-PA"/>
        </w:rPr>
      </w:pPr>
      <w:r>
        <w:rPr>
          <w:sz w:val="28"/>
          <w:szCs w:val="28"/>
          <w:lang w:eastAsia="es-PA"/>
        </w:rPr>
        <w:t>Hidrología</w:t>
      </w:r>
    </w:p>
    <w:p w:rsidR="00B4160D" w:rsidRDefault="00B4160D" w:rsidP="00B4160D">
      <w:pPr>
        <w:pStyle w:val="Prrafodelista"/>
        <w:ind w:left="1416"/>
        <w:jc w:val="both"/>
        <w:rPr>
          <w:sz w:val="28"/>
          <w:szCs w:val="28"/>
          <w:lang w:eastAsia="es-PA"/>
        </w:rPr>
      </w:pPr>
      <w:r>
        <w:rPr>
          <w:sz w:val="28"/>
          <w:szCs w:val="28"/>
          <w:lang w:eastAsia="es-PA"/>
        </w:rPr>
        <w:t>Calidad de aguas superficiales</w:t>
      </w:r>
    </w:p>
    <w:p w:rsidR="00B4160D" w:rsidRDefault="00B4160D" w:rsidP="00B4160D">
      <w:pPr>
        <w:pStyle w:val="Prrafodelista"/>
        <w:ind w:left="1416"/>
        <w:jc w:val="both"/>
        <w:rPr>
          <w:sz w:val="28"/>
          <w:szCs w:val="28"/>
          <w:lang w:eastAsia="es-PA"/>
        </w:rPr>
      </w:pPr>
      <w:r>
        <w:rPr>
          <w:sz w:val="28"/>
          <w:szCs w:val="28"/>
          <w:lang w:eastAsia="es-PA"/>
        </w:rPr>
        <w:t>Calidad de aire</w:t>
      </w:r>
    </w:p>
    <w:p w:rsidR="00B4160D" w:rsidRDefault="00B4160D" w:rsidP="00B4160D">
      <w:pPr>
        <w:pStyle w:val="Prrafodelista"/>
        <w:ind w:left="1416"/>
        <w:jc w:val="both"/>
        <w:rPr>
          <w:sz w:val="28"/>
          <w:szCs w:val="28"/>
          <w:lang w:eastAsia="es-PA"/>
        </w:rPr>
      </w:pPr>
      <w:r>
        <w:rPr>
          <w:sz w:val="28"/>
          <w:szCs w:val="28"/>
          <w:lang w:eastAsia="es-PA"/>
        </w:rPr>
        <w:t xml:space="preserve">Ruido </w:t>
      </w:r>
    </w:p>
    <w:p w:rsidR="00B4160D" w:rsidRDefault="00B4160D" w:rsidP="00B4160D">
      <w:pPr>
        <w:pStyle w:val="Prrafodelista"/>
        <w:ind w:left="1416"/>
        <w:jc w:val="both"/>
        <w:rPr>
          <w:sz w:val="28"/>
          <w:szCs w:val="28"/>
          <w:lang w:eastAsia="es-PA"/>
        </w:rPr>
      </w:pPr>
      <w:r>
        <w:rPr>
          <w:sz w:val="28"/>
          <w:szCs w:val="28"/>
          <w:lang w:eastAsia="es-PA"/>
        </w:rPr>
        <w:t>Olores</w:t>
      </w:r>
    </w:p>
    <w:p w:rsidR="00B4160D" w:rsidRDefault="00B4160D" w:rsidP="00B4160D">
      <w:pPr>
        <w:pStyle w:val="Prrafodelista"/>
        <w:jc w:val="both"/>
        <w:rPr>
          <w:sz w:val="20"/>
          <w:szCs w:val="28"/>
          <w:lang w:eastAsia="es-PA"/>
        </w:rPr>
      </w:pPr>
    </w:p>
    <w:p w:rsidR="00B4160D" w:rsidRDefault="00B4160D" w:rsidP="00B4160D">
      <w:pPr>
        <w:tabs>
          <w:tab w:val="left" w:pos="270"/>
        </w:tabs>
        <w:spacing w:line="276" w:lineRule="auto"/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>7. DESCRIPCIÓN DEL AMBIENTE BIOLÓGICO, menciona el titulo más no así el contenido siguiente:</w:t>
      </w:r>
    </w:p>
    <w:p w:rsidR="00B4160D" w:rsidRDefault="00B4160D" w:rsidP="00B4160D">
      <w:pPr>
        <w:tabs>
          <w:tab w:val="left" w:pos="2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Características de la Flora</w:t>
      </w:r>
    </w:p>
    <w:p w:rsidR="00B4160D" w:rsidRDefault="00B4160D" w:rsidP="00B4160D">
      <w:pPr>
        <w:tabs>
          <w:tab w:val="left" w:pos="270"/>
        </w:tabs>
        <w:spacing w:line="276" w:lineRule="auto"/>
        <w:jc w:val="both"/>
        <w:rPr>
          <w:sz w:val="20"/>
          <w:szCs w:val="28"/>
        </w:rPr>
      </w:pPr>
    </w:p>
    <w:p w:rsidR="00B4160D" w:rsidRDefault="00B4160D" w:rsidP="00B4160D">
      <w:pPr>
        <w:tabs>
          <w:tab w:val="left" w:pos="270"/>
        </w:tabs>
        <w:spacing w:line="276" w:lineRule="auto"/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>8. DESCRIPCIÓN DEL AMBIENTE SOCIOECONÓMICO, menciona el titulo más no así el contenido siguiente:</w:t>
      </w:r>
    </w:p>
    <w:p w:rsidR="00B4160D" w:rsidRDefault="00B4160D" w:rsidP="00B4160D">
      <w:pPr>
        <w:tabs>
          <w:tab w:val="left" w:pos="270"/>
        </w:tabs>
        <w:spacing w:line="276" w:lineRule="auto"/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Descripción del Paisaje</w:t>
      </w:r>
    </w:p>
    <w:p w:rsidR="00B4160D" w:rsidRDefault="00B4160D" w:rsidP="00B4160D">
      <w:pPr>
        <w:tabs>
          <w:tab w:val="left" w:pos="270"/>
        </w:tabs>
        <w:spacing w:line="276" w:lineRule="auto"/>
        <w:ind w:left="270"/>
        <w:jc w:val="both"/>
        <w:rPr>
          <w:sz w:val="20"/>
          <w:szCs w:val="28"/>
        </w:rPr>
      </w:pPr>
    </w:p>
    <w:p w:rsidR="0018725E" w:rsidRPr="00B4160D" w:rsidRDefault="00B4160D" w:rsidP="00B4160D">
      <w:pPr>
        <w:tabs>
          <w:tab w:val="left" w:pos="2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12. FIRMAS NOTARIADAS. No aparece el número de página.</w:t>
      </w:r>
    </w:p>
    <w:p w:rsidR="00792156" w:rsidRPr="001E3A9F" w:rsidRDefault="00792156" w:rsidP="00DA009F">
      <w:pPr>
        <w:tabs>
          <w:tab w:val="left" w:pos="3494"/>
          <w:tab w:val="left" w:pos="3686"/>
        </w:tabs>
        <w:spacing w:line="276" w:lineRule="auto"/>
        <w:jc w:val="both"/>
        <w:rPr>
          <w:color w:val="FF0000"/>
          <w:sz w:val="20"/>
          <w:szCs w:val="24"/>
          <w:u w:val="single"/>
        </w:rPr>
      </w:pPr>
    </w:p>
    <w:p w:rsidR="006359BD" w:rsidRPr="00AB32E5" w:rsidRDefault="00381714" w:rsidP="00514331">
      <w:pPr>
        <w:spacing w:line="276" w:lineRule="auto"/>
        <w:jc w:val="both"/>
        <w:rPr>
          <w:b/>
          <w:sz w:val="28"/>
          <w:szCs w:val="24"/>
          <w:lang w:val="es-PA"/>
        </w:rPr>
      </w:pPr>
      <w:r w:rsidRPr="00AB32E5">
        <w:rPr>
          <w:b/>
          <w:sz w:val="28"/>
          <w:szCs w:val="24"/>
          <w:u w:val="single"/>
        </w:rPr>
        <w:t>RECOMENDACIONES</w:t>
      </w:r>
      <w:r w:rsidRPr="00AB32E5">
        <w:rPr>
          <w:b/>
          <w:sz w:val="28"/>
          <w:szCs w:val="24"/>
        </w:rPr>
        <w:t>:</w:t>
      </w:r>
      <w:r w:rsidRPr="00AB32E5">
        <w:rPr>
          <w:sz w:val="28"/>
          <w:szCs w:val="24"/>
        </w:rPr>
        <w:t xml:space="preserve"> Por lo antes</w:t>
      </w:r>
      <w:r w:rsidR="006359BD" w:rsidRPr="00AB32E5">
        <w:rPr>
          <w:sz w:val="28"/>
          <w:szCs w:val="24"/>
        </w:rPr>
        <w:t xml:space="preserve"> expuesto, se recomienda </w:t>
      </w:r>
      <w:r w:rsidR="0018725E" w:rsidRPr="00AB32E5">
        <w:rPr>
          <w:b/>
          <w:sz w:val="28"/>
          <w:szCs w:val="24"/>
        </w:rPr>
        <w:t>NO</w:t>
      </w:r>
      <w:r w:rsidR="0018725E" w:rsidRPr="00AB32E5">
        <w:rPr>
          <w:sz w:val="28"/>
          <w:szCs w:val="24"/>
        </w:rPr>
        <w:t xml:space="preserve"> </w:t>
      </w:r>
      <w:r w:rsidR="00DA009F" w:rsidRPr="00AB32E5">
        <w:rPr>
          <w:b/>
          <w:sz w:val="28"/>
          <w:szCs w:val="24"/>
        </w:rPr>
        <w:t>ADMITIR</w:t>
      </w:r>
      <w:r w:rsidR="006359BD" w:rsidRPr="00AB32E5">
        <w:rPr>
          <w:sz w:val="28"/>
          <w:szCs w:val="24"/>
        </w:rPr>
        <w:t xml:space="preserve"> </w:t>
      </w:r>
      <w:r w:rsidRPr="00AB32E5">
        <w:rPr>
          <w:sz w:val="28"/>
          <w:szCs w:val="24"/>
        </w:rPr>
        <w:t xml:space="preserve">el Estudio de Impacto Ambiental </w:t>
      </w:r>
      <w:r w:rsidR="006359BD" w:rsidRPr="00AB32E5">
        <w:rPr>
          <w:sz w:val="28"/>
          <w:szCs w:val="24"/>
        </w:rPr>
        <w:t xml:space="preserve">Categoría I </w:t>
      </w:r>
      <w:r w:rsidRPr="00AB32E5">
        <w:rPr>
          <w:sz w:val="28"/>
          <w:szCs w:val="24"/>
        </w:rPr>
        <w:t xml:space="preserve">del proyecto denominado </w:t>
      </w:r>
      <w:r w:rsidRPr="00AB32E5">
        <w:rPr>
          <w:sz w:val="28"/>
          <w:szCs w:val="24"/>
          <w:lang w:eastAsia="ar-SA"/>
        </w:rPr>
        <w:t>“</w:t>
      </w:r>
      <w:r w:rsidR="00AB32E5" w:rsidRPr="00AB32E5">
        <w:rPr>
          <w:b/>
          <w:sz w:val="28"/>
          <w:szCs w:val="24"/>
          <w:lang w:val="es-PA"/>
        </w:rPr>
        <w:t>RESIDENCIAL HOLANDA</w:t>
      </w:r>
      <w:r w:rsidRPr="00AB32E5">
        <w:rPr>
          <w:sz w:val="28"/>
          <w:szCs w:val="24"/>
          <w:lang w:val="es-MX" w:eastAsia="ar-SA"/>
        </w:rPr>
        <w:t>”</w:t>
      </w:r>
      <w:r w:rsidRPr="00AB32E5">
        <w:rPr>
          <w:sz w:val="28"/>
          <w:szCs w:val="24"/>
          <w:lang w:val="es-MX"/>
        </w:rPr>
        <w:t>,</w:t>
      </w:r>
      <w:r w:rsidRPr="00AB32E5">
        <w:rPr>
          <w:sz w:val="28"/>
          <w:szCs w:val="24"/>
        </w:rPr>
        <w:t xml:space="preserve"> promovido por</w:t>
      </w:r>
      <w:r w:rsidR="00AB32E5" w:rsidRPr="00AB32E5">
        <w:rPr>
          <w:b/>
          <w:sz w:val="28"/>
          <w:szCs w:val="24"/>
          <w:lang w:val="es-PA"/>
        </w:rPr>
        <w:t xml:space="preserve"> ISAMAR LOPEZ BARBA</w:t>
      </w:r>
      <w:r w:rsidRPr="00AB32E5">
        <w:rPr>
          <w:sz w:val="28"/>
          <w:szCs w:val="24"/>
          <w:lang w:val="es-PA"/>
        </w:rPr>
        <w:t>.</w:t>
      </w:r>
      <w:r w:rsidR="006359BD" w:rsidRPr="00AB32E5">
        <w:rPr>
          <w:sz w:val="28"/>
          <w:szCs w:val="24"/>
          <w:lang w:val="es-PA"/>
        </w:rPr>
        <w:t xml:space="preserve"> </w:t>
      </w:r>
    </w:p>
    <w:p w:rsidR="0018725E" w:rsidRPr="001E3A9F" w:rsidRDefault="0018725E" w:rsidP="00514331">
      <w:pPr>
        <w:spacing w:line="276" w:lineRule="auto"/>
        <w:jc w:val="both"/>
        <w:rPr>
          <w:b/>
          <w:color w:val="FF0000"/>
          <w:sz w:val="28"/>
          <w:szCs w:val="24"/>
          <w:lang w:val="es-PA"/>
        </w:rPr>
      </w:pPr>
    </w:p>
    <w:p w:rsidR="00EE2368" w:rsidRPr="001E3A9F" w:rsidRDefault="00EE2368" w:rsidP="00514331">
      <w:pPr>
        <w:spacing w:line="276" w:lineRule="auto"/>
        <w:jc w:val="both"/>
        <w:rPr>
          <w:b/>
          <w:color w:val="FF0000"/>
          <w:sz w:val="28"/>
          <w:szCs w:val="24"/>
        </w:rPr>
      </w:pPr>
    </w:p>
    <w:tbl>
      <w:tblPr>
        <w:tblpPr w:leftFromText="141" w:rightFromText="141" w:vertAnchor="text" w:horzAnchor="margin" w:tblpXSpec="center" w:tblpY="14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888"/>
      </w:tblGrid>
      <w:tr w:rsidR="001E3A9F" w:rsidRPr="001E3A9F" w:rsidTr="00514331">
        <w:trPr>
          <w:trHeight w:val="1750"/>
        </w:trPr>
        <w:tc>
          <w:tcPr>
            <w:tcW w:w="4968" w:type="dxa"/>
            <w:shd w:val="clear" w:color="auto" w:fill="auto"/>
            <w:vAlign w:val="center"/>
          </w:tcPr>
          <w:p w:rsidR="00514331" w:rsidRPr="00BA1649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BA1649">
              <w:rPr>
                <w:sz w:val="28"/>
                <w:szCs w:val="24"/>
              </w:rPr>
              <w:t>Elaborado por:</w:t>
            </w:r>
          </w:p>
          <w:p w:rsidR="00514331" w:rsidRPr="00BA1649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BA1649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BA1649" w:rsidRDefault="00514331" w:rsidP="00514331">
            <w:pPr>
              <w:pStyle w:val="Prrafodelista"/>
              <w:rPr>
                <w:szCs w:val="24"/>
              </w:rPr>
            </w:pPr>
            <w:r w:rsidRPr="00BA1649">
              <w:rPr>
                <w:szCs w:val="24"/>
              </w:rPr>
              <w:t xml:space="preserve">   ______________________________</w:t>
            </w:r>
          </w:p>
          <w:p w:rsidR="00514331" w:rsidRPr="00BA1649" w:rsidRDefault="00514331" w:rsidP="00514331">
            <w:pPr>
              <w:pStyle w:val="Prrafodelista"/>
              <w:jc w:val="center"/>
              <w:rPr>
                <w:b/>
                <w:szCs w:val="24"/>
              </w:rPr>
            </w:pPr>
            <w:r w:rsidRPr="00BA1649">
              <w:rPr>
                <w:b/>
                <w:szCs w:val="24"/>
              </w:rPr>
              <w:t>ING. ROLANDO A. VÁSQUEZ M.</w:t>
            </w:r>
          </w:p>
          <w:p w:rsidR="00514331" w:rsidRPr="00BA1649" w:rsidRDefault="00514331" w:rsidP="00514331">
            <w:pPr>
              <w:pStyle w:val="Prrafodelista"/>
              <w:jc w:val="center"/>
              <w:rPr>
                <w:szCs w:val="24"/>
              </w:rPr>
            </w:pPr>
            <w:proofErr w:type="spellStart"/>
            <w:r w:rsidRPr="00BA1649">
              <w:rPr>
                <w:szCs w:val="24"/>
              </w:rPr>
              <w:t>Téc</w:t>
            </w:r>
            <w:proofErr w:type="spellEnd"/>
            <w:r w:rsidRPr="00BA1649">
              <w:rPr>
                <w:szCs w:val="24"/>
              </w:rPr>
              <w:t>. de Sección de Evaluación de Impacto Ambiental</w:t>
            </w:r>
          </w:p>
          <w:p w:rsidR="00514331" w:rsidRPr="00BA1649" w:rsidRDefault="00514331" w:rsidP="00514331">
            <w:pPr>
              <w:pStyle w:val="Prrafodelista"/>
              <w:jc w:val="center"/>
              <w:rPr>
                <w:bCs/>
                <w:szCs w:val="24"/>
              </w:rPr>
            </w:pPr>
            <w:r w:rsidRPr="00BA1649">
              <w:rPr>
                <w:szCs w:val="24"/>
              </w:rPr>
              <w:t>Ministerio de Ambiente – Veraguas.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514331" w:rsidRPr="00BA1649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BA1649">
              <w:rPr>
                <w:sz w:val="28"/>
                <w:szCs w:val="24"/>
              </w:rPr>
              <w:t>Revisado por:</w:t>
            </w:r>
          </w:p>
          <w:p w:rsidR="00514331" w:rsidRPr="00BA1649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BA1649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BA1649" w:rsidRDefault="00514331" w:rsidP="00514331">
            <w:pPr>
              <w:pStyle w:val="Prrafodelista"/>
              <w:rPr>
                <w:szCs w:val="24"/>
              </w:rPr>
            </w:pPr>
            <w:r w:rsidRPr="00BA1649">
              <w:rPr>
                <w:szCs w:val="24"/>
              </w:rPr>
              <w:t xml:space="preserve">   ______________________________</w:t>
            </w:r>
          </w:p>
          <w:p w:rsidR="00514331" w:rsidRPr="00BA1649" w:rsidRDefault="00514331" w:rsidP="00514331">
            <w:pPr>
              <w:pStyle w:val="Prrafodelista"/>
              <w:jc w:val="center"/>
              <w:rPr>
                <w:b/>
                <w:szCs w:val="24"/>
              </w:rPr>
            </w:pPr>
            <w:r w:rsidRPr="00BA1649">
              <w:rPr>
                <w:b/>
                <w:szCs w:val="24"/>
              </w:rPr>
              <w:t>MGTER. EDILMA RODRIGUEZ</w:t>
            </w:r>
          </w:p>
          <w:p w:rsidR="00514331" w:rsidRPr="00BA1649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BA1649">
              <w:rPr>
                <w:szCs w:val="24"/>
              </w:rPr>
              <w:t>Jefa de la Sección de Evaluación de</w:t>
            </w:r>
          </w:p>
          <w:p w:rsidR="00514331" w:rsidRPr="00BA1649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BA1649">
              <w:rPr>
                <w:szCs w:val="24"/>
              </w:rPr>
              <w:t>Impacto Ambiental</w:t>
            </w:r>
          </w:p>
          <w:p w:rsidR="00514331" w:rsidRPr="00BA1649" w:rsidRDefault="00514331" w:rsidP="00514331">
            <w:pPr>
              <w:pStyle w:val="Prrafodelista"/>
              <w:jc w:val="center"/>
              <w:rPr>
                <w:bCs/>
                <w:szCs w:val="24"/>
              </w:rPr>
            </w:pPr>
            <w:r w:rsidRPr="00BA1649">
              <w:rPr>
                <w:szCs w:val="24"/>
              </w:rPr>
              <w:t>Ministerio de Ambiente – Veraguas.</w:t>
            </w:r>
          </w:p>
        </w:tc>
      </w:tr>
      <w:tr w:rsidR="001E3A9F" w:rsidRPr="001E3A9F" w:rsidTr="00514331">
        <w:trPr>
          <w:trHeight w:val="1924"/>
        </w:trPr>
        <w:tc>
          <w:tcPr>
            <w:tcW w:w="9856" w:type="dxa"/>
            <w:gridSpan w:val="2"/>
            <w:shd w:val="clear" w:color="auto" w:fill="auto"/>
            <w:vAlign w:val="center"/>
          </w:tcPr>
          <w:p w:rsidR="00514331" w:rsidRPr="00BA1649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BA1649" w:rsidRDefault="00514331" w:rsidP="00514331">
            <w:pPr>
              <w:pStyle w:val="Prrafodelista"/>
              <w:jc w:val="center"/>
              <w:rPr>
                <w:szCs w:val="24"/>
              </w:rPr>
            </w:pPr>
            <w:proofErr w:type="spellStart"/>
            <w:r w:rsidRPr="00BA1649">
              <w:rPr>
                <w:szCs w:val="24"/>
              </w:rPr>
              <w:t>V</w:t>
            </w:r>
            <w:r w:rsidRPr="00BA1649">
              <w:rPr>
                <w:szCs w:val="24"/>
                <w:vertAlign w:val="superscript"/>
              </w:rPr>
              <w:t>o</w:t>
            </w:r>
            <w:proofErr w:type="spellEnd"/>
            <w:r w:rsidRPr="00BA1649">
              <w:rPr>
                <w:szCs w:val="24"/>
                <w:vertAlign w:val="superscript"/>
              </w:rPr>
              <w:t xml:space="preserve"> </w:t>
            </w:r>
            <w:r w:rsidRPr="00BA1649">
              <w:rPr>
                <w:szCs w:val="24"/>
              </w:rPr>
              <w:t>B</w:t>
            </w:r>
            <w:r w:rsidRPr="00BA1649">
              <w:rPr>
                <w:szCs w:val="24"/>
                <w:vertAlign w:val="superscript"/>
              </w:rPr>
              <w:t>o</w:t>
            </w:r>
            <w:r w:rsidRPr="00BA1649">
              <w:rPr>
                <w:szCs w:val="24"/>
              </w:rPr>
              <w:t xml:space="preserve"> por:</w:t>
            </w:r>
          </w:p>
          <w:p w:rsidR="00514331" w:rsidRPr="00BA1649" w:rsidRDefault="00514331" w:rsidP="00514331">
            <w:pPr>
              <w:pStyle w:val="Prrafodelista"/>
              <w:jc w:val="center"/>
              <w:rPr>
                <w:szCs w:val="24"/>
              </w:rPr>
            </w:pPr>
          </w:p>
          <w:p w:rsidR="00514331" w:rsidRPr="00BA1649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BA1649">
              <w:rPr>
                <w:szCs w:val="24"/>
              </w:rPr>
              <w:t>____</w:t>
            </w:r>
            <w:r w:rsidR="00DC4DF0" w:rsidRPr="00BA1649">
              <w:rPr>
                <w:szCs w:val="24"/>
              </w:rPr>
              <w:t>__</w:t>
            </w:r>
            <w:r w:rsidRPr="00BA1649">
              <w:rPr>
                <w:szCs w:val="24"/>
              </w:rPr>
              <w:t>_____________________</w:t>
            </w:r>
          </w:p>
          <w:p w:rsidR="00514331" w:rsidRPr="00BA1649" w:rsidRDefault="00514331" w:rsidP="00514331">
            <w:pPr>
              <w:pStyle w:val="Prrafodelista"/>
              <w:jc w:val="center"/>
              <w:rPr>
                <w:b/>
                <w:szCs w:val="24"/>
              </w:rPr>
            </w:pPr>
            <w:r w:rsidRPr="00BA1649">
              <w:rPr>
                <w:b/>
                <w:szCs w:val="24"/>
              </w:rPr>
              <w:t>MGTER. ETMARA DONOSO</w:t>
            </w:r>
          </w:p>
          <w:p w:rsidR="00514331" w:rsidRPr="00BA1649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BA1649">
              <w:rPr>
                <w:szCs w:val="24"/>
              </w:rPr>
              <w:t>Directora  Regional Encargada</w:t>
            </w:r>
          </w:p>
          <w:p w:rsidR="00514331" w:rsidRPr="00BA1649" w:rsidRDefault="00514331" w:rsidP="00514331">
            <w:pPr>
              <w:pStyle w:val="Prrafodelista"/>
              <w:jc w:val="center"/>
              <w:rPr>
                <w:bCs/>
                <w:szCs w:val="24"/>
              </w:rPr>
            </w:pPr>
            <w:r w:rsidRPr="00BA1649">
              <w:rPr>
                <w:szCs w:val="24"/>
              </w:rPr>
              <w:t>Ministerio de Ambiente – Veraguas</w:t>
            </w:r>
          </w:p>
        </w:tc>
      </w:tr>
    </w:tbl>
    <w:p w:rsidR="00792156" w:rsidRPr="001E3A9F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color w:val="FF0000"/>
          <w:szCs w:val="24"/>
        </w:rPr>
      </w:pPr>
    </w:p>
    <w:p w:rsidR="00792156" w:rsidRPr="00CA7426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color w:val="FF0000"/>
          <w:szCs w:val="24"/>
        </w:rPr>
      </w:pPr>
    </w:p>
    <w:sectPr w:rsidR="00792156" w:rsidRPr="00CA7426" w:rsidSect="00413E6D">
      <w:headerReference w:type="default" r:id="rId9"/>
      <w:footerReference w:type="default" r:id="rId10"/>
      <w:pgSz w:w="12240" w:h="20160" w:code="5"/>
      <w:pgMar w:top="1440" w:right="1080" w:bottom="1440" w:left="1080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46" w:rsidRDefault="00F62146">
      <w:r>
        <w:separator/>
      </w:r>
    </w:p>
  </w:endnote>
  <w:endnote w:type="continuationSeparator" w:id="0">
    <w:p w:rsidR="00F62146" w:rsidRDefault="00F6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56" w:rsidRDefault="0038171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160D">
      <w:rPr>
        <w:noProof/>
      </w:rPr>
      <w:t>1</w:t>
    </w:r>
    <w:r>
      <w:fldChar w:fldCharType="end"/>
    </w:r>
  </w:p>
  <w:p w:rsidR="00792156" w:rsidRDefault="007921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46" w:rsidRDefault="00F62146">
      <w:r>
        <w:separator/>
      </w:r>
    </w:p>
  </w:footnote>
  <w:footnote w:type="continuationSeparator" w:id="0">
    <w:p w:rsidR="00F62146" w:rsidRDefault="00F62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735"/>
      <w:gridCol w:w="7571"/>
    </w:tblGrid>
    <w:tr w:rsidR="00792156" w:rsidTr="00514331">
      <w:trPr>
        <w:trHeight w:val="1504"/>
        <w:jc w:val="center"/>
      </w:trPr>
      <w:tc>
        <w:tcPr>
          <w:tcW w:w="1735" w:type="dxa"/>
          <w:tcBorders>
            <w:top w:val="nil"/>
            <w:left w:val="nil"/>
            <w:bottom w:val="nil"/>
            <w:right w:val="nil"/>
          </w:tcBorders>
        </w:tcPr>
        <w:p w:rsidR="00792156" w:rsidRDefault="00381714">
          <w:r>
            <w:rPr>
              <w:noProof/>
              <w:lang w:val="es-PA" w:eastAsia="es-PA"/>
            </w:rPr>
            <w:drawing>
              <wp:anchor distT="0" distB="0" distL="114300" distR="114300" simplePos="0" relativeHeight="251658240" behindDoc="0" locked="0" layoutInCell="1" allowOverlap="1" wp14:anchorId="31DE536A" wp14:editId="3932E286">
                <wp:simplePos x="0" y="0"/>
                <wp:positionH relativeFrom="column">
                  <wp:posOffset>-34391</wp:posOffset>
                </wp:positionH>
                <wp:positionV relativeFrom="paragraph">
                  <wp:posOffset>130810</wp:posOffset>
                </wp:positionV>
                <wp:extent cx="700506" cy="819150"/>
                <wp:effectExtent l="0" t="0" r="4445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506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71" w:type="dxa"/>
          <w:tcBorders>
            <w:top w:val="nil"/>
            <w:left w:val="nil"/>
            <w:bottom w:val="nil"/>
            <w:right w:val="nil"/>
          </w:tcBorders>
        </w:tcPr>
        <w:p w:rsidR="00FC5D08" w:rsidRDefault="00FC5D08" w:rsidP="00FC5D08">
          <w:pPr>
            <w:pStyle w:val="Ttulo4"/>
            <w:spacing w:before="0" w:after="0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 xml:space="preserve">     </w:t>
          </w:r>
        </w:p>
        <w:p w:rsidR="00792156" w:rsidRPr="009C5334" w:rsidRDefault="00FC5D08" w:rsidP="00FC5D08">
          <w:pPr>
            <w:pStyle w:val="Ttulo4"/>
            <w:spacing w:before="0" w:after="0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 xml:space="preserve">        </w:t>
          </w:r>
          <w:r w:rsidR="00381714" w:rsidRPr="009C5334">
            <w:rPr>
              <w:rFonts w:ascii="Times New Roman" w:hAnsi="Times New Roman"/>
              <w:color w:val="000000"/>
            </w:rPr>
            <w:t>MINISTERIO DE AMBIENTE</w:t>
          </w:r>
        </w:p>
        <w:p w:rsidR="00792156" w:rsidRPr="009C5334" w:rsidRDefault="006359BD" w:rsidP="00FC5D08">
          <w:pPr>
            <w:pStyle w:val="Encabezado"/>
            <w:rPr>
              <w:b/>
              <w:sz w:val="28"/>
              <w:lang w:val="es-MX"/>
            </w:rPr>
          </w:pPr>
          <w:r w:rsidRPr="009C5334">
            <w:rPr>
              <w:b/>
              <w:sz w:val="28"/>
              <w:lang w:val="es-MX"/>
            </w:rPr>
            <w:t>DIRECCIÓN REGIONAL VERAGUAS</w:t>
          </w:r>
        </w:p>
        <w:p w:rsidR="00792156" w:rsidRDefault="00792156">
          <w:pPr>
            <w:jc w:val="center"/>
            <w:rPr>
              <w:color w:val="000000"/>
              <w:sz w:val="22"/>
            </w:rPr>
          </w:pPr>
        </w:p>
        <w:p w:rsidR="00792156" w:rsidRDefault="00EE2368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381714">
            <w:rPr>
              <w:color w:val="000000"/>
              <w:sz w:val="22"/>
              <w:lang w:val="pt-BR"/>
            </w:rPr>
            <w:t>, Apartado 0843-00793, Panamá</w:t>
          </w:r>
          <w:r w:rsidR="0038171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38171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92156" w:rsidRPr="00C6188E" w:rsidRDefault="00792156" w:rsidP="00C6188E">
    <w:pPr>
      <w:pStyle w:val="Encabezado"/>
      <w:pBdr>
        <w:bottom w:val="single" w:sz="12" w:space="1" w:color="auto"/>
      </w:pBdr>
      <w:rPr>
        <w:sz w:val="6"/>
      </w:rPr>
    </w:pPr>
  </w:p>
  <w:p w:rsidR="00792156" w:rsidRDefault="0079215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5ECC"/>
    <w:multiLevelType w:val="hybridMultilevel"/>
    <w:tmpl w:val="E68C278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C7D49"/>
    <w:multiLevelType w:val="hybridMultilevel"/>
    <w:tmpl w:val="FD9024F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56"/>
    <w:rsid w:val="00036D60"/>
    <w:rsid w:val="00052262"/>
    <w:rsid w:val="00057DAC"/>
    <w:rsid w:val="0007165C"/>
    <w:rsid w:val="00071C4C"/>
    <w:rsid w:val="000B4048"/>
    <w:rsid w:val="00123231"/>
    <w:rsid w:val="0018725E"/>
    <w:rsid w:val="001E3A9F"/>
    <w:rsid w:val="00203107"/>
    <w:rsid w:val="002C4EF6"/>
    <w:rsid w:val="00333842"/>
    <w:rsid w:val="00381714"/>
    <w:rsid w:val="00413E6D"/>
    <w:rsid w:val="004A4AB6"/>
    <w:rsid w:val="004C05B2"/>
    <w:rsid w:val="004D3C51"/>
    <w:rsid w:val="00514331"/>
    <w:rsid w:val="00611777"/>
    <w:rsid w:val="0061354C"/>
    <w:rsid w:val="006359BD"/>
    <w:rsid w:val="006525A7"/>
    <w:rsid w:val="006E5C2C"/>
    <w:rsid w:val="00792156"/>
    <w:rsid w:val="007E28E5"/>
    <w:rsid w:val="008E3CBD"/>
    <w:rsid w:val="00917965"/>
    <w:rsid w:val="00927163"/>
    <w:rsid w:val="0098492D"/>
    <w:rsid w:val="009C5334"/>
    <w:rsid w:val="00A47FA9"/>
    <w:rsid w:val="00AB32E5"/>
    <w:rsid w:val="00AD2172"/>
    <w:rsid w:val="00B4160D"/>
    <w:rsid w:val="00B5413B"/>
    <w:rsid w:val="00B628B9"/>
    <w:rsid w:val="00BA1649"/>
    <w:rsid w:val="00BC3C80"/>
    <w:rsid w:val="00C42918"/>
    <w:rsid w:val="00C60C02"/>
    <w:rsid w:val="00C6188E"/>
    <w:rsid w:val="00C879DC"/>
    <w:rsid w:val="00CA7426"/>
    <w:rsid w:val="00D145F5"/>
    <w:rsid w:val="00D50929"/>
    <w:rsid w:val="00DA009F"/>
    <w:rsid w:val="00DB4C32"/>
    <w:rsid w:val="00DC04EC"/>
    <w:rsid w:val="00DC4A3B"/>
    <w:rsid w:val="00DC4DF0"/>
    <w:rsid w:val="00DE3D41"/>
    <w:rsid w:val="00DE4EAD"/>
    <w:rsid w:val="00EE2368"/>
    <w:rsid w:val="00F208DA"/>
    <w:rsid w:val="00F62146"/>
    <w:rsid w:val="00F743C6"/>
    <w:rsid w:val="00FC5D08"/>
    <w:rsid w:val="00FD5AF0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5BA9D-F1B3-4D7C-9B93-460D9325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Rolando Vasquez</cp:lastModifiedBy>
  <cp:revision>28</cp:revision>
  <cp:lastPrinted>2019-06-19T15:34:00Z</cp:lastPrinted>
  <dcterms:created xsi:type="dcterms:W3CDTF">2019-06-18T18:59:00Z</dcterms:created>
  <dcterms:modified xsi:type="dcterms:W3CDTF">2019-07-30T18:53:00Z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