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AC" w:rsidRPr="00922EAC" w:rsidRDefault="00922EAC" w:rsidP="00922EAC">
      <w:pPr>
        <w:spacing w:after="1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922EAC">
        <w:rPr>
          <w:rFonts w:ascii="Times New Roman" w:eastAsia="Times New Roman" w:hAnsi="Times New Roman" w:cs="Times New Roman"/>
          <w:noProof/>
          <w:sz w:val="24"/>
          <w:szCs w:val="24"/>
          <w:lang w:eastAsia="es-PA"/>
        </w:rPr>
        <w:drawing>
          <wp:anchor distT="0" distB="0" distL="114300" distR="114300" simplePos="0" relativeHeight="251661312" behindDoc="0" locked="0" layoutInCell="1" allowOverlap="1" wp14:anchorId="6DBCC3F6" wp14:editId="7DB6B4B7">
            <wp:simplePos x="0" y="0"/>
            <wp:positionH relativeFrom="column">
              <wp:posOffset>-5526</wp:posOffset>
            </wp:positionH>
            <wp:positionV relativeFrom="paragraph">
              <wp:posOffset>5383</wp:posOffset>
            </wp:positionV>
            <wp:extent cx="439752" cy="537220"/>
            <wp:effectExtent l="0" t="0" r="0" b="0"/>
            <wp:wrapNone/>
            <wp:docPr id="3" name="Imagen 3" descr="https://correo.anam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correo.anam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52" cy="53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2E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MINISTERIO DE AMBIENTE</w:t>
      </w:r>
    </w:p>
    <w:p w:rsidR="00922EAC" w:rsidRPr="00922EAC" w:rsidRDefault="00922EAC" w:rsidP="00922EAC">
      <w:pPr>
        <w:pBdr>
          <w:bottom w:val="thinThickSmallGap" w:sz="24" w:space="1" w:color="auto"/>
        </w:pBdr>
        <w:spacing w:after="1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922E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DIRECCIÓN REGIONAL DE PANAMÁ METROPOLITANA</w:t>
      </w:r>
    </w:p>
    <w:p w:rsidR="00922EAC" w:rsidRPr="00922EAC" w:rsidRDefault="00922EAC" w:rsidP="00922EAC">
      <w:pPr>
        <w:pBdr>
          <w:bottom w:val="thinThickSmallGap" w:sz="24" w:space="1" w:color="auto"/>
        </w:pBdr>
        <w:spacing w:after="1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922E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DEPARTAMENTO DE EVALUACIÓN AMBIENTAL</w:t>
      </w:r>
    </w:p>
    <w:p w:rsidR="00922EAC" w:rsidRPr="00922EAC" w:rsidRDefault="00922EAC" w:rsidP="00922EAC">
      <w:pPr>
        <w:keepNext/>
        <w:tabs>
          <w:tab w:val="left" w:pos="1620"/>
        </w:tabs>
        <w:spacing w:after="1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highlight w:val="yellow"/>
          <w:lang w:val="es-ES" w:eastAsia="es-ES"/>
        </w:rPr>
      </w:pPr>
      <w:r w:rsidRPr="00922EA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s-ES" w:eastAsia="es-ES"/>
        </w:rPr>
        <w:t>Informe Técnico de Modificación del Estudio de Impacto Ambiental denominado</w:t>
      </w:r>
    </w:p>
    <w:p w:rsidR="00922EAC" w:rsidRPr="0055161C" w:rsidRDefault="00922EAC" w:rsidP="0055161C">
      <w:pPr>
        <w:tabs>
          <w:tab w:val="left" w:pos="900"/>
        </w:tabs>
        <w:spacing w:after="1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E47FD1" w:rsidRDefault="00922EAC" w:rsidP="00E47FD1">
      <w:pPr>
        <w:tabs>
          <w:tab w:val="left" w:pos="709"/>
          <w:tab w:val="left" w:pos="900"/>
        </w:tabs>
        <w:spacing w:after="1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E47FD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Informe Técnico MOD No. 0</w:t>
      </w:r>
      <w:r w:rsidR="0055161C" w:rsidRPr="00E47FD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2</w:t>
      </w:r>
      <w:r w:rsidR="0027590D" w:rsidRPr="00E47FD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6</w:t>
      </w:r>
      <w:r w:rsidRPr="00E47FD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-2019.</w:t>
      </w:r>
    </w:p>
    <w:p w:rsidR="00922EAC" w:rsidRPr="00E47FD1" w:rsidRDefault="00922EAC" w:rsidP="00E47FD1">
      <w:pPr>
        <w:keepNext/>
        <w:numPr>
          <w:ilvl w:val="0"/>
          <w:numId w:val="1"/>
        </w:numPr>
        <w:tabs>
          <w:tab w:val="left" w:pos="709"/>
        </w:tabs>
        <w:spacing w:before="240" w:after="1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E47F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Datos Generales</w:t>
      </w: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6219"/>
      </w:tblGrid>
      <w:tr w:rsidR="00922EAC" w:rsidRPr="00E47FD1" w:rsidTr="002E4503">
        <w:trPr>
          <w:trHeight w:val="278"/>
        </w:trPr>
        <w:tc>
          <w:tcPr>
            <w:tcW w:w="27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E47FD1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FD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Proyecto:</w:t>
            </w:r>
          </w:p>
        </w:tc>
        <w:tc>
          <w:tcPr>
            <w:tcW w:w="621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E47FD1" w:rsidRDefault="0027590D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E47FD1">
              <w:rPr>
                <w:rFonts w:ascii="Times New Roman" w:hAnsi="Times New Roman" w:cs="Times New Roman"/>
                <w:b/>
                <w:sz w:val="24"/>
                <w:szCs w:val="24"/>
              </w:rPr>
              <w:t>CENTRIA RESIDENCES</w:t>
            </w:r>
            <w:r w:rsidR="00EA15EA" w:rsidRPr="00E47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22EAC" w:rsidRPr="00E47FD1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E47FD1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FD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Promotor:                 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E47FD1" w:rsidRDefault="00FE06FE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INVERSIONES FERNANDO, S. A. </w:t>
            </w:r>
          </w:p>
        </w:tc>
      </w:tr>
      <w:tr w:rsidR="00922EAC" w:rsidRPr="00E47FD1" w:rsidTr="002E4503">
        <w:trPr>
          <w:trHeight w:val="27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E47FD1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FD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Categoría: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E47FD1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FD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</w:t>
            </w:r>
          </w:p>
        </w:tc>
      </w:tr>
      <w:tr w:rsidR="00922EAC" w:rsidRPr="00E47FD1" w:rsidTr="002E4503">
        <w:trPr>
          <w:trHeight w:val="335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E47FD1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FD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Consultores ambientales: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E47FD1" w:rsidRDefault="00FE06FE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ELIZABETH SEGUNDO (IRC-004-2002)</w:t>
            </w:r>
            <w:r w:rsidR="007663DF" w:rsidRPr="00E47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.</w:t>
            </w:r>
          </w:p>
        </w:tc>
      </w:tr>
      <w:tr w:rsidR="00922EAC" w:rsidRPr="00E47FD1" w:rsidTr="002E4503">
        <w:trPr>
          <w:trHeight w:val="577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E47FD1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FD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Localización del proyecto: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E47FD1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F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 xml:space="preserve">CORREGIMIENTO DE </w:t>
            </w:r>
            <w:r w:rsidR="00FE06FE" w:rsidRPr="00E47F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SAN FRANCISCO,</w:t>
            </w:r>
            <w:r w:rsidRPr="00E47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 </w:t>
            </w:r>
            <w:r w:rsidRPr="00E47F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DISTRITO DE PANAMÁ</w:t>
            </w:r>
            <w:r w:rsidR="00FE06FE" w:rsidRPr="00E47F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 xml:space="preserve">, </w:t>
            </w:r>
            <w:r w:rsidRPr="00E47F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PROVINCIA DE PANAMÁ</w:t>
            </w:r>
          </w:p>
        </w:tc>
      </w:tr>
      <w:tr w:rsidR="00922EAC" w:rsidRPr="00E47FD1" w:rsidTr="002E4503">
        <w:trPr>
          <w:trHeight w:val="27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E47FD1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FD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Fecha de inspección: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E47FD1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22EAC" w:rsidRPr="00E47FD1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E47FD1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FD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Fecha de informe: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E47FD1" w:rsidRDefault="00FE06FE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FD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23</w:t>
            </w:r>
            <w:r w:rsidR="00922EAC" w:rsidRPr="00E47FD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</w:t>
            </w:r>
            <w:r w:rsidR="0055161C" w:rsidRPr="00E47FD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ju</w:t>
            </w:r>
            <w:r w:rsidRPr="00E47FD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</w:t>
            </w:r>
            <w:r w:rsidR="0055161C" w:rsidRPr="00E47FD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io</w:t>
            </w:r>
            <w:r w:rsidR="00922EAC" w:rsidRPr="00E47FD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2019</w:t>
            </w:r>
          </w:p>
        </w:tc>
      </w:tr>
      <w:tr w:rsidR="00922EAC" w:rsidRPr="00E47FD1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E47FD1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FD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Participantes: </w:t>
            </w:r>
          </w:p>
        </w:tc>
        <w:tc>
          <w:tcPr>
            <w:tcW w:w="621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E47FD1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7FD1">
              <w:rPr>
                <w:rFonts w:ascii="Times New Roman" w:eastAsia="Batang" w:hAnsi="Times New Roman" w:cs="Times New Roman"/>
                <w:sz w:val="24"/>
                <w:szCs w:val="24"/>
                <w:lang w:eastAsia="es-ES"/>
              </w:rPr>
              <w:t xml:space="preserve">Mgter </w:t>
            </w:r>
            <w:r w:rsidR="00FE06FE" w:rsidRPr="00E47FD1">
              <w:rPr>
                <w:rFonts w:ascii="Times New Roman" w:eastAsia="Batang" w:hAnsi="Times New Roman" w:cs="Times New Roman"/>
                <w:sz w:val="24"/>
                <w:szCs w:val="24"/>
                <w:lang w:eastAsia="es-ES"/>
              </w:rPr>
              <w:t xml:space="preserve">VÍCTOR GUERRA. A. </w:t>
            </w:r>
          </w:p>
        </w:tc>
      </w:tr>
    </w:tbl>
    <w:p w:rsidR="00922EAC" w:rsidRPr="00E47FD1" w:rsidRDefault="00922EAC" w:rsidP="00E47FD1">
      <w:pPr>
        <w:tabs>
          <w:tab w:val="left" w:pos="-1890"/>
          <w:tab w:val="left" w:pos="540"/>
          <w:tab w:val="left" w:pos="709"/>
        </w:tabs>
        <w:autoSpaceDE w:val="0"/>
        <w:autoSpaceDN w:val="0"/>
        <w:adjustRightInd w:val="0"/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E47FD1" w:rsidRDefault="00922EAC" w:rsidP="00E47FD1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E47FD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OBJETIVOS:</w:t>
      </w:r>
    </w:p>
    <w:p w:rsidR="00922EAC" w:rsidRPr="00E47FD1" w:rsidRDefault="00922EAC" w:rsidP="00E47FD1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Evaluar si la Modificación del Estudio de Impacto Ambiental del Proyecto </w:t>
      </w:r>
      <w:r w:rsidR="0027590D" w:rsidRPr="00E47FD1">
        <w:rPr>
          <w:rFonts w:ascii="Times New Roman" w:hAnsi="Times New Roman" w:cs="Times New Roman"/>
          <w:b/>
          <w:sz w:val="24"/>
          <w:szCs w:val="24"/>
        </w:rPr>
        <w:t>CENTRIA RESIDENCES</w:t>
      </w:r>
      <w:r w:rsidR="00EA15EA" w:rsidRPr="00E47FD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E47FD1"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  <w:t xml:space="preserve"> cumple con los siguientes aspectos:</w:t>
      </w:r>
    </w:p>
    <w:p w:rsidR="00922EAC" w:rsidRPr="00E47FD1" w:rsidRDefault="00922EAC" w:rsidP="00E47FD1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</w:pPr>
      <w:r w:rsidRPr="00E47FD1"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  <w:t xml:space="preserve">Requisitos mínimos establecido en </w:t>
      </w:r>
      <w:r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Pr="00E47FD1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Decreto Ejecutivo No. 123 de 14 de agosto de 2009, modificado por el Decreto Ejecutivo No.155 del 5 de agosto de 2011 y modificado por el decreto Ejecutivo No. 975 de 23 de agosto de 2012.</w:t>
      </w:r>
    </w:p>
    <w:p w:rsidR="00922EAC" w:rsidRPr="00E47FD1" w:rsidRDefault="00922EAC" w:rsidP="00E47FD1">
      <w:pPr>
        <w:numPr>
          <w:ilvl w:val="0"/>
          <w:numId w:val="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7FD1">
        <w:rPr>
          <w:rFonts w:ascii="Times New Roman" w:eastAsia="Times New Roman" w:hAnsi="Times New Roman" w:cs="Times New Roman"/>
          <w:sz w:val="24"/>
          <w:szCs w:val="24"/>
          <w:lang w:eastAsia="es-PA"/>
        </w:rPr>
        <w:t>Indicar si la modificación del proyecto no altera significativamente los componentes básicos del EsIA aprobado.</w:t>
      </w:r>
    </w:p>
    <w:p w:rsidR="00922EAC" w:rsidRPr="00E47FD1" w:rsidRDefault="00922EAC" w:rsidP="00E47FD1">
      <w:pPr>
        <w:numPr>
          <w:ilvl w:val="0"/>
          <w:numId w:val="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>Mantener el Plan de Manejo, con las  medidas de prevención y mitigación apropiadas sobre la base de los impactos y riesgos ambientales no significativas, a generarse por el desarrollo de la actividad; de allí la sustentabilidad ambiental de la misma.</w:t>
      </w:r>
    </w:p>
    <w:p w:rsidR="00922EAC" w:rsidRPr="00E47FD1" w:rsidRDefault="00922EAC" w:rsidP="00E47FD1">
      <w:pPr>
        <w:tabs>
          <w:tab w:val="left" w:pos="-1890"/>
          <w:tab w:val="left" w:pos="540"/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E47FD1" w:rsidRDefault="00922EAC" w:rsidP="00E47FD1">
      <w:pPr>
        <w:numPr>
          <w:ilvl w:val="0"/>
          <w:numId w:val="4"/>
        </w:numPr>
        <w:tabs>
          <w:tab w:val="left" w:pos="-1890"/>
          <w:tab w:val="left" w:pos="709"/>
        </w:tabs>
        <w:autoSpaceDE w:val="0"/>
        <w:autoSpaceDN w:val="0"/>
        <w:adjustRightInd w:val="0"/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E47FD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ANTECEDENTES</w:t>
      </w:r>
    </w:p>
    <w:p w:rsidR="0013508B" w:rsidRPr="00E47FD1" w:rsidRDefault="00922EAC" w:rsidP="00E47FD1">
      <w:pPr>
        <w:pStyle w:val="Textoindependiente2"/>
        <w:tabs>
          <w:tab w:val="left" w:pos="709"/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Mediante la </w:t>
      </w:r>
      <w:r w:rsidR="0013508B" w:rsidRPr="00E47FD1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</w:t>
      </w:r>
      <w:r w:rsidR="0013508B" w:rsidRPr="00E47FD1">
        <w:rPr>
          <w:rFonts w:ascii="Times New Roman" w:hAnsi="Times New Roman" w:cs="Times New Roman"/>
          <w:b/>
          <w:sz w:val="24"/>
          <w:szCs w:val="24"/>
          <w:lang w:val="es-ES_tradnl"/>
        </w:rPr>
        <w:t>I</w:t>
      </w:r>
      <w:r w:rsidR="0013508B" w:rsidRPr="00E47FD1">
        <w:rPr>
          <w:rFonts w:ascii="Times New Roman" w:hAnsi="Times New Roman" w:cs="Times New Roman"/>
          <w:b/>
          <w:sz w:val="24"/>
          <w:szCs w:val="24"/>
          <w:lang w:val="es-MX"/>
        </w:rPr>
        <w:t xml:space="preserve">A-240-2017, </w:t>
      </w:r>
      <w:r w:rsidR="0013508B" w:rsidRPr="00E47FD1">
        <w:rPr>
          <w:rFonts w:ascii="Times New Roman" w:hAnsi="Times New Roman" w:cs="Times New Roman"/>
          <w:sz w:val="24"/>
          <w:szCs w:val="24"/>
          <w:lang w:val="es-MX"/>
        </w:rPr>
        <w:t>con fecha 24 de noviembre del 2017</w:t>
      </w:r>
      <w:r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se aprobó el Estudio de Impacto Ambiental, Categoría I, del proyecto denominado, </w:t>
      </w:r>
      <w:r w:rsidR="0027590D" w:rsidRPr="00E47FD1">
        <w:rPr>
          <w:rFonts w:ascii="Times New Roman" w:hAnsi="Times New Roman" w:cs="Times New Roman"/>
          <w:b/>
          <w:sz w:val="24"/>
          <w:szCs w:val="24"/>
        </w:rPr>
        <w:t>CENTRIA RESIDENCES</w:t>
      </w:r>
      <w:r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promovido por la sociedad </w:t>
      </w:r>
      <w:r w:rsidR="00FE06FE" w:rsidRPr="00E47FD1">
        <w:rPr>
          <w:rFonts w:ascii="Times New Roman" w:hAnsi="Times New Roman" w:cs="Times New Roman"/>
          <w:b/>
          <w:bCs/>
          <w:sz w:val="24"/>
          <w:szCs w:val="24"/>
        </w:rPr>
        <w:t>INVERSIONES FERNANDO, S. A.</w:t>
      </w:r>
      <w:r w:rsidR="003A2D0E"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consiste </w:t>
      </w:r>
      <w:r w:rsidR="0013508B" w:rsidRPr="00E47FD1">
        <w:rPr>
          <w:rFonts w:ascii="Times New Roman" w:hAnsi="Times New Roman" w:cs="Times New Roman"/>
          <w:sz w:val="24"/>
          <w:szCs w:val="24"/>
        </w:rPr>
        <w:t>en un edificio de Planta Baja, 34 altos y 1 sótano. Cuenta con 212 espacios de estacionamientos que se distribuyen en los niveles -100, 000, 100 @ 575. Sus 96 apartamentos (4 apartamentos x nivel) ocupan 24 niveles y se ubican en los niveles 800 @3100. Los niveles 600 y 3200 se han destinado para área social, mientras que en los niveles 3300 y 3400 se han ubicado el cuarto de máquina y el cuarto de bombas, respectivamente. El área de construcción total es de 20,610.49 m2.</w:t>
      </w:r>
    </w:p>
    <w:p w:rsidR="00455DFF" w:rsidRPr="00E47FD1" w:rsidRDefault="00455DFF" w:rsidP="00E47FD1">
      <w:pPr>
        <w:tabs>
          <w:tab w:val="left" w:pos="709"/>
        </w:tabs>
        <w:spacing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  <w:lang w:eastAsia="es-PA"/>
        </w:rPr>
      </w:pPr>
    </w:p>
    <w:p w:rsidR="0055161C" w:rsidRPr="00E47FD1" w:rsidRDefault="00455DFF" w:rsidP="00E47FD1">
      <w:pPr>
        <w:tabs>
          <w:tab w:val="left" w:pos="709"/>
        </w:tabs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922EAC" w:rsidRPr="00E47FD1" w:rsidRDefault="00922EAC" w:rsidP="00E47FD1">
      <w:pPr>
        <w:tabs>
          <w:tab w:val="left" w:pos="709"/>
        </w:tabs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E47FD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FASE DE ADMISION:</w:t>
      </w:r>
    </w:p>
    <w:p w:rsidR="00922EAC" w:rsidRPr="00E47FD1" w:rsidRDefault="00922EAC" w:rsidP="00E47FD1">
      <w:pPr>
        <w:tabs>
          <w:tab w:val="left" w:pos="709"/>
        </w:tabs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en fase de recepción el día </w:t>
      </w:r>
      <w:r w:rsidR="0072073B"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31 </w:t>
      </w:r>
      <w:r w:rsidRPr="00E47FD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 ma</w:t>
      </w:r>
      <w:r w:rsidR="0072073B" w:rsidRPr="00E47FD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yo</w:t>
      </w:r>
      <w:r w:rsidRPr="00E47FD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del 2019</w:t>
      </w:r>
      <w:r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E47FD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la </w:t>
      </w:r>
      <w:r w:rsidR="0072073B" w:rsidRPr="00E47FD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sociedad</w:t>
      </w:r>
      <w:r w:rsidRPr="00E47FD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FE06FE" w:rsidRPr="00E47FD1">
        <w:rPr>
          <w:rFonts w:ascii="Times New Roman" w:hAnsi="Times New Roman" w:cs="Times New Roman"/>
          <w:b/>
          <w:bCs/>
          <w:sz w:val="24"/>
          <w:szCs w:val="24"/>
        </w:rPr>
        <w:t>INVERSIONES FERNANDO, S. A.</w:t>
      </w:r>
      <w:r w:rsidR="003A2D0E" w:rsidRPr="00E47FD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E47FD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E47FD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cuyo representante legal </w:t>
      </w:r>
      <w:r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>el señor</w:t>
      </w:r>
      <w:r w:rsidRPr="00E47FD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13508B" w:rsidRPr="00E47FD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EMILIO ATTIA MIZRAHI</w:t>
      </w:r>
      <w:r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13508B" w:rsidRPr="00E47FD1">
        <w:rPr>
          <w:rFonts w:ascii="Times New Roman" w:hAnsi="Times New Roman" w:cs="Times New Roman"/>
          <w:sz w:val="24"/>
          <w:szCs w:val="24"/>
        </w:rPr>
        <w:t>varón, panameño, mayor de edad, cedula de identidad personal No. 8</w:t>
      </w:r>
      <w:r w:rsidR="0013508B" w:rsidRPr="00E47FD1">
        <w:rPr>
          <w:rFonts w:ascii="Times New Roman" w:hAnsi="Times New Roman" w:cs="Times New Roman"/>
          <w:b/>
          <w:sz w:val="24"/>
          <w:szCs w:val="24"/>
        </w:rPr>
        <w:t>-</w:t>
      </w:r>
      <w:r w:rsidR="0013508B" w:rsidRPr="00E47FD1">
        <w:rPr>
          <w:rFonts w:ascii="Times New Roman" w:hAnsi="Times New Roman" w:cs="Times New Roman"/>
          <w:sz w:val="24"/>
          <w:szCs w:val="24"/>
        </w:rPr>
        <w:t>714-1813</w:t>
      </w:r>
      <w:r w:rsidRPr="00E47FD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le recibe la solicitud ante el Ministerio de Ambiente de la modificación al Estudio de Impacto Ambiental Categoría I, denominado </w:t>
      </w:r>
      <w:r w:rsidR="0027590D" w:rsidRPr="00E47FD1">
        <w:rPr>
          <w:rFonts w:ascii="Times New Roman" w:hAnsi="Times New Roman" w:cs="Times New Roman"/>
          <w:b/>
          <w:sz w:val="24"/>
          <w:szCs w:val="24"/>
        </w:rPr>
        <w:t>CENTRIA RESIDENCES</w:t>
      </w:r>
      <w:r w:rsidRPr="00E47FD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922EAC" w:rsidRPr="00E47FD1" w:rsidRDefault="00922EAC" w:rsidP="00E47FD1">
      <w:pPr>
        <w:tabs>
          <w:tab w:val="left" w:pos="-90"/>
          <w:tab w:val="left" w:pos="709"/>
        </w:tabs>
        <w:suppressAutoHyphens/>
        <w:spacing w:after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E47FD1" w:rsidRDefault="00922EAC" w:rsidP="00E47FD1">
      <w:pPr>
        <w:tabs>
          <w:tab w:val="left" w:pos="709"/>
        </w:tabs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E47FD1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Mediante </w:t>
      </w:r>
      <w:r w:rsidRPr="00E47FD1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el</w:t>
      </w:r>
      <w:r w:rsidRPr="00E47FD1">
        <w:rPr>
          <w:rFonts w:ascii="Times New Roman" w:hAnsi="Times New Roman" w:cs="Times New Roman"/>
          <w:sz w:val="24"/>
          <w:szCs w:val="24"/>
        </w:rPr>
        <w:t xml:space="preserve"> </w:t>
      </w:r>
      <w:r w:rsidRPr="00E47FD1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PROVEIDO-DRPM-ADM-MOD-0</w:t>
      </w:r>
      <w:r w:rsidR="0072073B" w:rsidRPr="00E47FD1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2</w:t>
      </w:r>
      <w:r w:rsidR="0013508B" w:rsidRPr="00E47FD1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4</w:t>
      </w:r>
      <w:r w:rsidRPr="00E47FD1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-2019,</w:t>
      </w:r>
      <w:r w:rsidRPr="00E47FD1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del </w:t>
      </w:r>
      <w:r w:rsidR="0013508B" w:rsidRPr="00E47FD1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2</w:t>
      </w:r>
      <w:r w:rsidR="0072073B" w:rsidRPr="00E47FD1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3</w:t>
      </w:r>
      <w:r w:rsidRPr="00E47FD1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 </w:t>
      </w:r>
      <w:r w:rsidR="0013508B" w:rsidRPr="00E47FD1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julio</w:t>
      </w:r>
      <w:r w:rsidRPr="00E47FD1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 2019, </w:t>
      </w:r>
      <w:r w:rsidR="00C27BDF" w:rsidRPr="00E47FD1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la </w:t>
      </w:r>
      <w:r w:rsidR="003A2D0E" w:rsidRPr="00E47FD1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Sección</w:t>
      </w:r>
      <w:r w:rsidR="00C27BDF" w:rsidRPr="00E47FD1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 Evaluación Ambiental de </w:t>
      </w:r>
      <w:r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>la Dirección Regional Panamá Metropolitana del Ministerio de Ambiente,</w:t>
      </w:r>
      <w:r w:rsidRPr="00E47FD1">
        <w:rPr>
          <w:rFonts w:ascii="Times New Roman" w:eastAsia="Times New Roman" w:hAnsi="Times New Roman" w:cs="Times New Roman"/>
          <w:bCs/>
          <w:sz w:val="24"/>
          <w:szCs w:val="24"/>
          <w:lang w:val="es-ES" w:eastAsia="zh-CN"/>
        </w:rPr>
        <w:t xml:space="preserve"> </w:t>
      </w:r>
      <w:r w:rsidRPr="00E47FD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ADMITE</w:t>
      </w:r>
      <w:r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modificación al Estudio de Impacto Ambiental del proyecto</w:t>
      </w:r>
      <w:r w:rsidRPr="00E47F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="0027590D" w:rsidRPr="00E47FD1">
        <w:rPr>
          <w:rFonts w:ascii="Times New Roman" w:hAnsi="Times New Roman" w:cs="Times New Roman"/>
          <w:b/>
          <w:sz w:val="24"/>
          <w:szCs w:val="24"/>
        </w:rPr>
        <w:t>CENTRIA RESIDENCES</w:t>
      </w:r>
      <w:r w:rsidR="00EA15EA" w:rsidRPr="00E47FD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E47F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Pr="00E47F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el</w:t>
      </w:r>
      <w:r w:rsidRPr="00E47F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Pr="00E47F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inicio de la fase de Evaluación y Análisis correspondiente</w:t>
      </w:r>
      <w:r w:rsidRPr="00E47FD1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, en virtud de lo establecido para tales efectos en el Decreto Ejecutivo No.123 de 14 de agosto de 2009, modificado por el Decreto Ejecutivo No. 155 de 5 de agosto de 2011, y el Decreto Ejecutivo No. 975 de 23 de agosto de 2012.</w:t>
      </w:r>
    </w:p>
    <w:p w:rsidR="00922EAC" w:rsidRPr="00E47FD1" w:rsidRDefault="00922EAC" w:rsidP="00E47FD1">
      <w:pPr>
        <w:tabs>
          <w:tab w:val="left" w:pos="709"/>
        </w:tabs>
        <w:suppressAutoHyphens/>
        <w:spacing w:after="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:rsidR="00922EAC" w:rsidRPr="00E47FD1" w:rsidRDefault="00922EAC" w:rsidP="00E47FD1">
      <w:pPr>
        <w:numPr>
          <w:ilvl w:val="0"/>
          <w:numId w:val="5"/>
        </w:numPr>
        <w:tabs>
          <w:tab w:val="left" w:pos="-1890"/>
          <w:tab w:val="left" w:pos="45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E47FD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EVALUACION Y ANÁLISIS: </w:t>
      </w:r>
    </w:p>
    <w:p w:rsidR="00D5542D" w:rsidRPr="00E47FD1" w:rsidRDefault="00922EAC" w:rsidP="00E47FD1">
      <w:pPr>
        <w:shd w:val="clear" w:color="auto" w:fill="FFFFFF"/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</w:pPr>
      <w:r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>Que la modificación del proyecto presenta</w:t>
      </w:r>
      <w:r w:rsidR="000D0700"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>da por el promotor del proyecto</w:t>
      </w:r>
      <w:r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831C27"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>consiste en</w:t>
      </w:r>
      <w:r w:rsidR="00D5542D"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13508B" w:rsidRPr="00E47FD1" w:rsidRDefault="0013508B" w:rsidP="00E47FD1">
      <w:pPr>
        <w:pStyle w:val="Prrafodelista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Cambio de nombre del proyecto del actual </w:t>
      </w:r>
      <w:r w:rsidRPr="00E47FD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CENTRIA RESIDENCES</w:t>
      </w:r>
      <w:r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nuevo nombre del proyecto </w:t>
      </w:r>
      <w:r w:rsidRPr="00E47FD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LUMINA RESIDENCES</w:t>
      </w:r>
      <w:r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sociedad </w:t>
      </w:r>
      <w:r w:rsidRPr="00E47FD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INVERSIONES FERNANDO, S.A.</w:t>
      </w:r>
    </w:p>
    <w:p w:rsidR="00922EAC" w:rsidRPr="00E47FD1" w:rsidRDefault="00922EAC" w:rsidP="00E47FD1">
      <w:pPr>
        <w:shd w:val="clear" w:color="auto" w:fill="FFFFFF"/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922EAC" w:rsidRPr="00E47FD1" w:rsidRDefault="00922EAC" w:rsidP="00E47FD1">
      <w:pPr>
        <w:tabs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47F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Después de </w:t>
      </w:r>
      <w:r w:rsidRPr="00E47FD1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analizados los documentos presentados por el promotor podemos indicar que la modificación del proyecto no altera significativamente los componentes básicos del mismo, </w:t>
      </w:r>
      <w:r w:rsidRPr="00E47F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por lo que no se evidencian nuevos impactos ambientales y se mantienen las medidas de mitigación, prevención o compensación presentadas en el Plan de Manejo del Estudio de Impacto Ambiental aprobado.</w:t>
      </w:r>
    </w:p>
    <w:p w:rsidR="00922EAC" w:rsidRPr="00E47FD1" w:rsidRDefault="00922EAC" w:rsidP="00E47FD1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922EAC" w:rsidRPr="00E47FD1" w:rsidRDefault="00922EAC" w:rsidP="00E47FD1">
      <w:pPr>
        <w:numPr>
          <w:ilvl w:val="0"/>
          <w:numId w:val="5"/>
        </w:numPr>
        <w:tabs>
          <w:tab w:val="left" w:pos="709"/>
        </w:tabs>
        <w:spacing w:after="10" w:line="240" w:lineRule="auto"/>
        <w:ind w:right="-39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E47FD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FASE DE DECISIÓN:</w:t>
      </w:r>
    </w:p>
    <w:p w:rsidR="00922EAC" w:rsidRPr="00E47FD1" w:rsidRDefault="00922EAC" w:rsidP="00E47FD1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E47FD1" w:rsidRDefault="00922EAC" w:rsidP="00E47FD1">
      <w:pPr>
        <w:tabs>
          <w:tab w:val="left" w:pos="709"/>
        </w:tabs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la solicitud de modificación a la </w:t>
      </w:r>
      <w:r w:rsidR="00E47FD1" w:rsidRPr="00E47FD1">
        <w:rPr>
          <w:rFonts w:ascii="Times New Roman" w:hAnsi="Times New Roman" w:cs="Times New Roman"/>
          <w:sz w:val="24"/>
          <w:szCs w:val="24"/>
          <w:lang w:val="es-ES_tradnl"/>
        </w:rPr>
        <w:t>Resolución I</w:t>
      </w:r>
      <w:r w:rsidR="00E47FD1" w:rsidRPr="00E47FD1">
        <w:rPr>
          <w:rFonts w:ascii="Times New Roman" w:hAnsi="Times New Roman" w:cs="Times New Roman"/>
          <w:sz w:val="24"/>
          <w:szCs w:val="24"/>
          <w:lang w:val="es-MX"/>
        </w:rPr>
        <w:t>A-240-2017</w:t>
      </w:r>
      <w:r w:rsidR="00E47FD1" w:rsidRPr="00E47FD1">
        <w:rPr>
          <w:rFonts w:ascii="Times New Roman" w:hAnsi="Times New Roman" w:cs="Times New Roman"/>
          <w:b/>
          <w:sz w:val="24"/>
          <w:szCs w:val="24"/>
          <w:lang w:val="es-MX"/>
        </w:rPr>
        <w:t xml:space="preserve">, </w:t>
      </w:r>
      <w:r w:rsidR="00E47FD1" w:rsidRPr="00E47FD1">
        <w:rPr>
          <w:rFonts w:ascii="Times New Roman" w:hAnsi="Times New Roman" w:cs="Times New Roman"/>
          <w:sz w:val="24"/>
          <w:szCs w:val="24"/>
          <w:lang w:val="es-MX"/>
        </w:rPr>
        <w:t>con fecha 24 de noviembre del 2017</w:t>
      </w:r>
      <w:r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>, aprobó el Estudio de Impacto Ambiental Categoría I, denominado</w:t>
      </w:r>
      <w:r w:rsidR="000D0700"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27590D" w:rsidRPr="00E47FD1">
        <w:rPr>
          <w:rFonts w:ascii="Times New Roman" w:hAnsi="Times New Roman" w:cs="Times New Roman"/>
          <w:b/>
          <w:sz w:val="24"/>
          <w:szCs w:val="24"/>
        </w:rPr>
        <w:t>CENTRIA RESIDENCES</w:t>
      </w:r>
      <w:r w:rsidR="000D0700"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promovido por la sociedad </w:t>
      </w:r>
      <w:r w:rsidR="00FE06FE" w:rsidRPr="00E47FD1">
        <w:rPr>
          <w:rFonts w:ascii="Times New Roman" w:hAnsi="Times New Roman" w:cs="Times New Roman"/>
          <w:b/>
          <w:bCs/>
          <w:sz w:val="24"/>
          <w:szCs w:val="24"/>
        </w:rPr>
        <w:t>INVERSIONES FERNANDO, S. A.</w:t>
      </w:r>
      <w:r w:rsidR="003A2D0E"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E47F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 procedente.</w:t>
      </w:r>
    </w:p>
    <w:p w:rsidR="00922EAC" w:rsidRPr="00E47FD1" w:rsidRDefault="00922EAC" w:rsidP="00E47FD1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22EAC" w:rsidRPr="00E47FD1" w:rsidRDefault="00922EAC" w:rsidP="00E47FD1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7F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Finalmente </w:t>
      </w:r>
      <w:r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>la solicitud de modificación contempla los mismos impactos ambientales identificados en el Estudio Ambiental aprobado, por lo cual no se proponen nuevas medidas de mitigación, prevención o compensación que las indicadas en el EsIA aprobado.</w:t>
      </w:r>
    </w:p>
    <w:p w:rsidR="00922EAC" w:rsidRPr="00E47FD1" w:rsidRDefault="00922EAC" w:rsidP="00E47FD1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22EAC" w:rsidRPr="00E47FD1" w:rsidRDefault="00922EAC" w:rsidP="00E47FD1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E47FD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RECOMENDACIONES</w:t>
      </w:r>
    </w:p>
    <w:p w:rsidR="00922EAC" w:rsidRPr="00E47FD1" w:rsidRDefault="00922EAC" w:rsidP="00E47FD1">
      <w:pPr>
        <w:tabs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D5542D" w:rsidRPr="00E47FD1" w:rsidRDefault="00922EAC" w:rsidP="00E47FD1">
      <w:pPr>
        <w:tabs>
          <w:tab w:val="left" w:pos="709"/>
        </w:tabs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E47F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Este informe recomienda </w:t>
      </w:r>
      <w:r w:rsidRPr="00E47F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APROBAR</w:t>
      </w:r>
      <w:r w:rsidRPr="00E47F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la solicitud de la modificación</w:t>
      </w:r>
      <w:r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Estudio de Impacto Ambiental Categoría I denominado </w:t>
      </w:r>
      <w:r w:rsidR="0027590D" w:rsidRPr="00E47FD1">
        <w:rPr>
          <w:rFonts w:ascii="Times New Roman" w:hAnsi="Times New Roman" w:cs="Times New Roman"/>
          <w:b/>
          <w:sz w:val="24"/>
          <w:szCs w:val="24"/>
        </w:rPr>
        <w:t>CENTRIA RESIDENCES</w:t>
      </w:r>
      <w:r w:rsidR="0027590D" w:rsidRPr="00E47FD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0D0700"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promovido por la sociedad </w:t>
      </w:r>
      <w:r w:rsidR="00FE06FE" w:rsidRPr="00E47FD1">
        <w:rPr>
          <w:rFonts w:ascii="Times New Roman" w:hAnsi="Times New Roman" w:cs="Times New Roman"/>
          <w:b/>
          <w:bCs/>
          <w:sz w:val="24"/>
          <w:szCs w:val="24"/>
        </w:rPr>
        <w:t>INVERSIONE</w:t>
      </w:r>
      <w:bookmarkStart w:id="0" w:name="_GoBack"/>
      <w:bookmarkEnd w:id="0"/>
      <w:r w:rsidR="00FE06FE" w:rsidRPr="00E47FD1">
        <w:rPr>
          <w:rFonts w:ascii="Times New Roman" w:hAnsi="Times New Roman" w:cs="Times New Roman"/>
          <w:b/>
          <w:bCs/>
          <w:sz w:val="24"/>
          <w:szCs w:val="24"/>
        </w:rPr>
        <w:t>S FERNANDO, S. A.</w:t>
      </w:r>
      <w:r w:rsidR="003A2D0E"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D5542D" w:rsidRPr="00E47F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y </w:t>
      </w:r>
      <w:r w:rsidR="00D5542D" w:rsidRPr="00E47FD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  <w:t xml:space="preserve">mantener </w:t>
      </w:r>
      <w:r w:rsidR="00D5542D" w:rsidRPr="00E47F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en todas sus partes, la </w:t>
      </w:r>
      <w:r w:rsidR="00E47FD1" w:rsidRPr="00E47FD1">
        <w:rPr>
          <w:rFonts w:ascii="Times New Roman" w:hAnsi="Times New Roman" w:cs="Times New Roman"/>
          <w:sz w:val="24"/>
          <w:szCs w:val="24"/>
          <w:lang w:val="es-ES_tradnl"/>
        </w:rPr>
        <w:t>Resolución I</w:t>
      </w:r>
      <w:r w:rsidR="00E47FD1" w:rsidRPr="00E47FD1">
        <w:rPr>
          <w:rFonts w:ascii="Times New Roman" w:hAnsi="Times New Roman" w:cs="Times New Roman"/>
          <w:sz w:val="24"/>
          <w:szCs w:val="24"/>
          <w:lang w:val="es-MX"/>
        </w:rPr>
        <w:t>A-240-2017,</w:t>
      </w:r>
      <w:r w:rsidR="00E47FD1" w:rsidRPr="00E47FD1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="00E47FD1" w:rsidRPr="00E47FD1">
        <w:rPr>
          <w:rFonts w:ascii="Times New Roman" w:hAnsi="Times New Roman" w:cs="Times New Roman"/>
          <w:sz w:val="24"/>
          <w:szCs w:val="24"/>
          <w:lang w:val="es-MX"/>
        </w:rPr>
        <w:t>con fecha 24 de noviembre del 2017</w:t>
      </w:r>
      <w:r w:rsidR="00D5542D"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D5542D" w:rsidRPr="00E47F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 </w:t>
      </w:r>
      <w:r w:rsidR="00D5542D" w:rsidRPr="00E47FD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La solicitud </w:t>
      </w:r>
      <w:r w:rsidR="000D0700" w:rsidRPr="00E47FD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que consiste en</w:t>
      </w:r>
      <w:r w:rsidR="00D5542D" w:rsidRPr="00E47FD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: </w:t>
      </w:r>
    </w:p>
    <w:p w:rsidR="00D5542D" w:rsidRPr="00E47FD1" w:rsidRDefault="0013508B" w:rsidP="00E47FD1">
      <w:pPr>
        <w:pStyle w:val="Prrafodelista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Cambio de nombre del proyecto del actual </w:t>
      </w:r>
      <w:r w:rsidRPr="00E47FD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CENTRIA RESIDENCES</w:t>
      </w:r>
      <w:r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nuevo nombre del proyecto </w:t>
      </w:r>
      <w:r w:rsidRPr="00E47FD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LUMINA RESIDENCES</w:t>
      </w:r>
      <w:r w:rsidRPr="00E47F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sociedad </w:t>
      </w:r>
      <w:r w:rsidRPr="00E47FD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INVERSIONES FERNANDO, S.A.</w:t>
      </w:r>
      <w:r w:rsidRPr="00E47F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24124" w:rsidRPr="00E47FD1" w:rsidRDefault="00024124" w:rsidP="00E47FD1">
      <w:pPr>
        <w:tabs>
          <w:tab w:val="left" w:pos="90"/>
          <w:tab w:val="left" w:pos="709"/>
          <w:tab w:val="center" w:pos="4419"/>
          <w:tab w:val="right" w:pos="8838"/>
        </w:tabs>
        <w:spacing w:after="10"/>
        <w:contextualSpacing/>
        <w:rPr>
          <w:rFonts w:ascii="Times New Roman" w:eastAsia="MS Mincho" w:hAnsi="Times New Roman" w:cs="Times New Roman"/>
          <w:b/>
          <w:caps/>
          <w:color w:val="000000"/>
          <w:sz w:val="24"/>
          <w:szCs w:val="24"/>
          <w:lang w:eastAsia="es-ES"/>
        </w:rPr>
      </w:pPr>
    </w:p>
    <w:p w:rsidR="00024124" w:rsidRPr="00E47FD1" w:rsidRDefault="00024124" w:rsidP="00E47FD1">
      <w:pPr>
        <w:tabs>
          <w:tab w:val="left" w:pos="90"/>
          <w:tab w:val="left" w:pos="709"/>
          <w:tab w:val="center" w:pos="4419"/>
          <w:tab w:val="right" w:pos="8838"/>
        </w:tabs>
        <w:spacing w:after="10"/>
        <w:contextualSpacing/>
        <w:rPr>
          <w:rFonts w:ascii="Times New Roman" w:eastAsia="MS Mincho" w:hAnsi="Times New Roman" w:cs="Times New Roman"/>
          <w:b/>
          <w:caps/>
          <w:color w:val="000000"/>
          <w:sz w:val="24"/>
          <w:szCs w:val="24"/>
          <w:highlight w:val="yellow"/>
          <w:lang w:eastAsia="es-ES"/>
        </w:rPr>
      </w:pPr>
    </w:p>
    <w:p w:rsidR="00024124" w:rsidRPr="00E47FD1" w:rsidRDefault="00024124" w:rsidP="00E47FD1">
      <w:pPr>
        <w:tabs>
          <w:tab w:val="left" w:pos="90"/>
          <w:tab w:val="left" w:pos="709"/>
          <w:tab w:val="center" w:pos="4419"/>
          <w:tab w:val="right" w:pos="8838"/>
        </w:tabs>
        <w:spacing w:after="10"/>
        <w:contextualSpacing/>
        <w:rPr>
          <w:rFonts w:ascii="Times New Roman" w:eastAsia="MS Mincho" w:hAnsi="Times New Roman" w:cs="Times New Roman"/>
          <w:b/>
          <w:caps/>
          <w:color w:val="000000"/>
          <w:sz w:val="24"/>
          <w:szCs w:val="24"/>
          <w:highlight w:val="yellow"/>
          <w:lang w:eastAsia="es-ES"/>
        </w:rPr>
      </w:pPr>
    </w:p>
    <w:p w:rsidR="00922EAC" w:rsidRPr="00E47FD1" w:rsidRDefault="00922EAC" w:rsidP="00E47FD1">
      <w:pPr>
        <w:tabs>
          <w:tab w:val="left" w:pos="90"/>
          <w:tab w:val="left" w:pos="709"/>
          <w:tab w:val="center" w:pos="4419"/>
          <w:tab w:val="right" w:pos="8838"/>
        </w:tabs>
        <w:spacing w:after="10"/>
        <w:contextualSpacing/>
        <w:rPr>
          <w:rFonts w:ascii="Times New Roman" w:eastAsia="MS Mincho" w:hAnsi="Times New Roman" w:cs="Times New Roman"/>
          <w:b/>
          <w:caps/>
          <w:color w:val="000000"/>
          <w:sz w:val="24"/>
          <w:szCs w:val="24"/>
          <w:lang w:eastAsia="es-ES"/>
        </w:rPr>
      </w:pPr>
      <w:r w:rsidRPr="00E47FD1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CFCE6" wp14:editId="2A1EC891">
                <wp:simplePos x="0" y="0"/>
                <wp:positionH relativeFrom="column">
                  <wp:posOffset>3043555</wp:posOffset>
                </wp:positionH>
                <wp:positionV relativeFrom="paragraph">
                  <wp:posOffset>140335</wp:posOffset>
                </wp:positionV>
                <wp:extent cx="2804795" cy="9677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9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EAC" w:rsidRPr="0097715C" w:rsidRDefault="00922EAC" w:rsidP="00922EAC">
                            <w:pPr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________________________</w:t>
                            </w:r>
                          </w:p>
                          <w:p w:rsidR="00922EAC" w:rsidRPr="000D0700" w:rsidRDefault="0027590D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MAYSIRIS MENCHACA</w:t>
                            </w:r>
                            <w:r w:rsidR="00922EAC"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 xml:space="preserve"> </w:t>
                            </w:r>
                          </w:p>
                          <w:p w:rsidR="00922EAC" w:rsidRPr="000D0700" w:rsidRDefault="00922EAC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>Jef</w:t>
                            </w:r>
                            <w:r w:rsidR="0027590D">
                              <w:rPr>
                                <w:rFonts w:ascii="Times New Roman" w:eastAsia="MS Mincho" w:hAnsi="Times New Roman" w:cs="Times New Roman"/>
                              </w:rPr>
                              <w:t>a</w:t>
                            </w: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 xml:space="preserve"> de la Sección de Evaluación</w:t>
                            </w:r>
                          </w:p>
                          <w:p w:rsidR="00922EAC" w:rsidRPr="000D0700" w:rsidRDefault="0055161C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MS Mincho" w:hAnsi="Times New Roman" w:cs="Times New Roman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Times New Roman" w:eastAsia="MS Mincho" w:hAnsi="Times New Roman" w:cs="Times New Roman"/>
                              </w:rPr>
                              <w:t xml:space="preserve"> Impacto Ambiental.</w:t>
                            </w:r>
                          </w:p>
                          <w:p w:rsidR="00922EAC" w:rsidRDefault="00922EAC" w:rsidP="00922EA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9.65pt;margin-top:11.05pt;width:220.85pt;height:76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" stroked="f">
                <v:textbox style="mso-fit-shape-to-text:t">
                  <w:txbxContent>
                    <w:p w:rsidR="00922EAC" w:rsidRPr="0097715C" w:rsidRDefault="00922EAC" w:rsidP="00922EAC">
                      <w:pPr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________________________</w:t>
                      </w:r>
                    </w:p>
                    <w:p w:rsidR="00922EAC" w:rsidRPr="000D0700" w:rsidRDefault="0027590D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MAYSIRIS MENCHACA</w:t>
                      </w:r>
                      <w:r w:rsidR="00922EAC"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 xml:space="preserve"> </w:t>
                      </w:r>
                    </w:p>
                    <w:p w:rsidR="00922EAC" w:rsidRPr="000D0700" w:rsidRDefault="00922EAC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>Jef</w:t>
                      </w:r>
                      <w:r w:rsidR="0027590D">
                        <w:rPr>
                          <w:rFonts w:ascii="Times New Roman" w:eastAsia="MS Mincho" w:hAnsi="Times New Roman" w:cs="Times New Roman"/>
                        </w:rPr>
                        <w:t>a</w:t>
                      </w: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 xml:space="preserve"> de la Sección de Evaluación</w:t>
                      </w:r>
                    </w:p>
                    <w:p w:rsidR="00922EAC" w:rsidRPr="000D0700" w:rsidRDefault="0055161C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eastAsia="MS Mincho" w:hAnsi="Times New Roman" w:cs="Times New Roman"/>
                        </w:rPr>
                        <w:t>de</w:t>
                      </w:r>
                      <w:proofErr w:type="gramEnd"/>
                      <w:r>
                        <w:rPr>
                          <w:rFonts w:ascii="Times New Roman" w:eastAsia="MS Mincho" w:hAnsi="Times New Roman" w:cs="Times New Roman"/>
                        </w:rPr>
                        <w:t xml:space="preserve"> Impacto Ambiental.</w:t>
                      </w:r>
                    </w:p>
                    <w:p w:rsidR="00922EAC" w:rsidRDefault="00922EAC" w:rsidP="00922EAC"/>
                  </w:txbxContent>
                </v:textbox>
              </v:shape>
            </w:pict>
          </mc:Fallback>
        </mc:AlternateContent>
      </w:r>
      <w:r w:rsidRPr="00E47FD1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12150" wp14:editId="1867F493">
                <wp:simplePos x="0" y="0"/>
                <wp:positionH relativeFrom="column">
                  <wp:posOffset>-205740</wp:posOffset>
                </wp:positionH>
                <wp:positionV relativeFrom="paragraph">
                  <wp:posOffset>140335</wp:posOffset>
                </wp:positionV>
                <wp:extent cx="2546985" cy="617220"/>
                <wp:effectExtent l="1905" t="0" r="381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EAC" w:rsidRPr="000D0700" w:rsidRDefault="00922EAC" w:rsidP="00922EAC">
                            <w:pPr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</w:pPr>
                            <w:r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__________________________</w:t>
                            </w:r>
                          </w:p>
                          <w:p w:rsidR="00922EAC" w:rsidRPr="000D0700" w:rsidRDefault="0027590D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VÍCTOR GUERRRA A.</w:t>
                            </w:r>
                            <w:r w:rsidR="00922EAC"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 xml:space="preserve"> </w:t>
                            </w:r>
                          </w:p>
                          <w:p w:rsidR="00922EAC" w:rsidRPr="000D0700" w:rsidRDefault="00922EAC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>Técnico  Evaluador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margin-left:-16.2pt;margin-top:11.05pt;width:200.55pt;height:48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" stroked="f">
                <v:textbox style="mso-fit-shape-to-text:t">
                  <w:txbxContent>
                    <w:p w:rsidR="00922EAC" w:rsidRPr="000D0700" w:rsidRDefault="00922EAC" w:rsidP="00922EAC">
                      <w:pPr>
                        <w:jc w:val="center"/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__________________________</w:t>
                      </w:r>
                    </w:p>
                    <w:p w:rsidR="00922EAC" w:rsidRPr="000D0700" w:rsidRDefault="0027590D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VÍCTOR GUERRRA A.</w:t>
                      </w:r>
                      <w:r w:rsidR="00922EAC"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 xml:space="preserve"> </w:t>
                      </w:r>
                    </w:p>
                    <w:p w:rsidR="00922EAC" w:rsidRPr="000D0700" w:rsidRDefault="00922EAC" w:rsidP="002759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>Técnico  Evaluador</w:t>
                      </w:r>
                    </w:p>
                  </w:txbxContent>
                </v:textbox>
              </v:shape>
            </w:pict>
          </mc:Fallback>
        </mc:AlternateContent>
      </w:r>
    </w:p>
    <w:p w:rsidR="00922EAC" w:rsidRPr="00E47FD1" w:rsidRDefault="00922EAC" w:rsidP="00E47FD1">
      <w:pPr>
        <w:tabs>
          <w:tab w:val="left" w:pos="709"/>
          <w:tab w:val="center" w:pos="4419"/>
          <w:tab w:val="right" w:pos="8838"/>
        </w:tabs>
        <w:spacing w:after="10"/>
        <w:contextualSpacing/>
        <w:rPr>
          <w:rFonts w:ascii="Times New Roman" w:eastAsia="MS Mincho" w:hAnsi="Times New Roman" w:cs="Times New Roman"/>
          <w:sz w:val="24"/>
          <w:szCs w:val="24"/>
          <w:lang w:eastAsia="es-ES"/>
        </w:rPr>
      </w:pPr>
    </w:p>
    <w:p w:rsidR="00922EAC" w:rsidRPr="00E47FD1" w:rsidRDefault="00922EAC" w:rsidP="00E47FD1">
      <w:pPr>
        <w:tabs>
          <w:tab w:val="left" w:pos="709"/>
        </w:tabs>
        <w:spacing w:after="10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E47FD1" w:rsidRDefault="00922EAC" w:rsidP="00E47FD1">
      <w:pPr>
        <w:tabs>
          <w:tab w:val="left" w:pos="709"/>
        </w:tabs>
        <w:spacing w:after="10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1250F" w:rsidRPr="00E47FD1" w:rsidRDefault="001D1313" w:rsidP="00E47FD1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sectPr w:rsidR="0011250F" w:rsidRPr="00E47FD1" w:rsidSect="00C96399">
      <w:footerReference w:type="default" r:id="rId9"/>
      <w:pgSz w:w="12240" w:h="20160" w:code="5"/>
      <w:pgMar w:top="1411" w:right="1440" w:bottom="1411" w:left="1584" w:header="706" w:footer="706" w:gutter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313" w:rsidRDefault="001D1313" w:rsidP="00922EAC">
      <w:pPr>
        <w:spacing w:after="0" w:line="240" w:lineRule="auto"/>
      </w:pPr>
      <w:r>
        <w:separator/>
      </w:r>
    </w:p>
  </w:endnote>
  <w:endnote w:type="continuationSeparator" w:id="0">
    <w:p w:rsidR="001D1313" w:rsidRDefault="001D1313" w:rsidP="0092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33" w:rsidRPr="000D0700" w:rsidRDefault="00CD1E1A" w:rsidP="000D0700">
    <w:pPr>
      <w:pStyle w:val="Piedepgina"/>
      <w:tabs>
        <w:tab w:val="left" w:pos="360"/>
        <w:tab w:val="left" w:pos="1530"/>
      </w:tabs>
      <w:rPr>
        <w:sz w:val="16"/>
        <w:szCs w:val="16"/>
      </w:rPr>
    </w:pPr>
    <w:r w:rsidRPr="0055161C">
      <w:rPr>
        <w:sz w:val="16"/>
        <w:szCs w:val="16"/>
      </w:rPr>
      <w:t>Informe Técnico MOD- N° 0</w:t>
    </w:r>
    <w:r w:rsidR="0055161C" w:rsidRPr="0055161C">
      <w:rPr>
        <w:sz w:val="16"/>
        <w:szCs w:val="16"/>
      </w:rPr>
      <w:t>2</w:t>
    </w:r>
    <w:r w:rsidR="00FE06FE">
      <w:rPr>
        <w:sz w:val="16"/>
        <w:szCs w:val="16"/>
      </w:rPr>
      <w:t>6</w:t>
    </w:r>
    <w:r w:rsidRPr="0055161C">
      <w:rPr>
        <w:sz w:val="16"/>
        <w:szCs w:val="16"/>
      </w:rPr>
      <w:t>-2019</w:t>
    </w:r>
  </w:p>
  <w:p w:rsidR="00EA15EA" w:rsidRDefault="00CD1E1A" w:rsidP="00EA15EA">
    <w:pPr>
      <w:spacing w:after="0" w:line="240" w:lineRule="auto"/>
      <w:rPr>
        <w:rFonts w:ascii="Times New Roman" w:hAnsi="Times New Roman" w:cs="Times New Roman"/>
        <w:color w:val="000000"/>
        <w:sz w:val="12"/>
        <w:szCs w:val="12"/>
      </w:rPr>
    </w:pPr>
    <w:r w:rsidRPr="000D0700">
      <w:rPr>
        <w:rFonts w:ascii="Times New Roman" w:hAnsi="Times New Roman" w:cs="Times New Roman"/>
        <w:b/>
        <w:sz w:val="16"/>
        <w:szCs w:val="16"/>
      </w:rPr>
      <w:t>Proyecto:</w:t>
    </w:r>
    <w:r w:rsidRPr="000D0700">
      <w:rPr>
        <w:rFonts w:ascii="Times New Roman" w:hAnsi="Times New Roman" w:cs="Times New Roman"/>
        <w:bCs/>
        <w:sz w:val="16"/>
        <w:szCs w:val="16"/>
      </w:rPr>
      <w:t xml:space="preserve"> </w:t>
    </w:r>
    <w:r w:rsidR="00E47FD1" w:rsidRPr="00E47FD1">
      <w:rPr>
        <w:rFonts w:ascii="Times New Roman" w:eastAsia="Times New Roman" w:hAnsi="Times New Roman" w:cs="Times New Roman"/>
        <w:b/>
        <w:sz w:val="12"/>
        <w:szCs w:val="12"/>
        <w:lang w:eastAsia="es-ES"/>
      </w:rPr>
      <w:t>LUMINA RESIDENCES</w:t>
    </w:r>
    <w:r w:rsidR="000D0700" w:rsidRPr="00EA15EA">
      <w:rPr>
        <w:rFonts w:ascii="Times New Roman" w:hAnsi="Times New Roman" w:cs="Times New Roman"/>
        <w:color w:val="000000"/>
        <w:sz w:val="12"/>
        <w:szCs w:val="12"/>
      </w:rPr>
      <w:t xml:space="preserve">, </w:t>
    </w:r>
  </w:p>
  <w:p w:rsidR="008B7E33" w:rsidRPr="00FE06FE" w:rsidRDefault="00CD1E1A" w:rsidP="00EA15EA">
    <w:pPr>
      <w:spacing w:after="0" w:line="240" w:lineRule="auto"/>
      <w:rPr>
        <w:rFonts w:ascii="Times New Roman" w:hAnsi="Times New Roman" w:cs="Times New Roman"/>
        <w:color w:val="000000"/>
        <w:sz w:val="12"/>
        <w:szCs w:val="12"/>
      </w:rPr>
    </w:pPr>
    <w:r w:rsidRPr="00FE06FE">
      <w:rPr>
        <w:rFonts w:ascii="Times New Roman" w:hAnsi="Times New Roman" w:cs="Times New Roman"/>
        <w:b/>
        <w:color w:val="000000"/>
        <w:sz w:val="12"/>
        <w:szCs w:val="12"/>
      </w:rPr>
      <w:t>Promotor:</w:t>
    </w:r>
    <w:r w:rsidRPr="00FE06FE">
      <w:rPr>
        <w:rFonts w:ascii="Times New Roman" w:hAnsi="Times New Roman" w:cs="Times New Roman"/>
        <w:color w:val="000000"/>
        <w:sz w:val="12"/>
        <w:szCs w:val="12"/>
      </w:rPr>
      <w:t xml:space="preserve"> </w:t>
    </w:r>
    <w:r w:rsidR="00FE06FE" w:rsidRPr="00FE06FE">
      <w:rPr>
        <w:rFonts w:ascii="Times New Roman" w:hAnsi="Times New Roman" w:cs="Times New Roman"/>
        <w:b/>
        <w:bCs/>
        <w:sz w:val="12"/>
        <w:szCs w:val="12"/>
      </w:rPr>
      <w:t>INVERSIONES FERNANDO, S. A.</w:t>
    </w:r>
  </w:p>
  <w:p w:rsidR="008B7E33" w:rsidRPr="00C15C12" w:rsidRDefault="001D1313">
    <w:pPr>
      <w:pStyle w:val="Piedepgina"/>
      <w:rPr>
        <w:b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313" w:rsidRDefault="001D1313" w:rsidP="00922EAC">
      <w:pPr>
        <w:spacing w:after="0" w:line="240" w:lineRule="auto"/>
      </w:pPr>
      <w:r>
        <w:separator/>
      </w:r>
    </w:p>
  </w:footnote>
  <w:footnote w:type="continuationSeparator" w:id="0">
    <w:p w:rsidR="001D1313" w:rsidRDefault="001D1313" w:rsidP="00922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1698"/>
    <w:multiLevelType w:val="hybridMultilevel"/>
    <w:tmpl w:val="734EFC94"/>
    <w:lvl w:ilvl="0" w:tplc="1736EBB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22D4B"/>
    <w:multiLevelType w:val="hybridMultilevel"/>
    <w:tmpl w:val="AAB6875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27C18"/>
    <w:multiLevelType w:val="hybridMultilevel"/>
    <w:tmpl w:val="CC345C7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26B13"/>
    <w:multiLevelType w:val="hybridMultilevel"/>
    <w:tmpl w:val="B5C24D20"/>
    <w:lvl w:ilvl="0" w:tplc="9064F4BE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D7395"/>
    <w:multiLevelType w:val="hybridMultilevel"/>
    <w:tmpl w:val="73D2C72A"/>
    <w:lvl w:ilvl="0" w:tplc="9C7830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857196"/>
    <w:multiLevelType w:val="hybridMultilevel"/>
    <w:tmpl w:val="9E222F9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AC"/>
    <w:rsid w:val="000106CB"/>
    <w:rsid w:val="000217B1"/>
    <w:rsid w:val="00024124"/>
    <w:rsid w:val="00047181"/>
    <w:rsid w:val="000540D7"/>
    <w:rsid w:val="00084299"/>
    <w:rsid w:val="000D0700"/>
    <w:rsid w:val="000F7BFB"/>
    <w:rsid w:val="0013508B"/>
    <w:rsid w:val="001925AB"/>
    <w:rsid w:val="001D1313"/>
    <w:rsid w:val="0027590D"/>
    <w:rsid w:val="00342D8B"/>
    <w:rsid w:val="00395820"/>
    <w:rsid w:val="003A2D0E"/>
    <w:rsid w:val="00444296"/>
    <w:rsid w:val="00455DFF"/>
    <w:rsid w:val="004D0BA4"/>
    <w:rsid w:val="005045AB"/>
    <w:rsid w:val="00516C37"/>
    <w:rsid w:val="0055161C"/>
    <w:rsid w:val="00595CB5"/>
    <w:rsid w:val="00624322"/>
    <w:rsid w:val="006A50F0"/>
    <w:rsid w:val="0072073B"/>
    <w:rsid w:val="007663DF"/>
    <w:rsid w:val="00807A8F"/>
    <w:rsid w:val="00831C27"/>
    <w:rsid w:val="00922EAC"/>
    <w:rsid w:val="009844F8"/>
    <w:rsid w:val="00986D0B"/>
    <w:rsid w:val="00A963DF"/>
    <w:rsid w:val="00B62078"/>
    <w:rsid w:val="00BF5E90"/>
    <w:rsid w:val="00C27BDF"/>
    <w:rsid w:val="00CD1E1A"/>
    <w:rsid w:val="00CE56A2"/>
    <w:rsid w:val="00D36FB5"/>
    <w:rsid w:val="00D5542D"/>
    <w:rsid w:val="00E27008"/>
    <w:rsid w:val="00E47FD1"/>
    <w:rsid w:val="00EA15EA"/>
    <w:rsid w:val="00EB0BC6"/>
    <w:rsid w:val="00EC30D8"/>
    <w:rsid w:val="00F01D3C"/>
    <w:rsid w:val="00FE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2EAC"/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EAC"/>
  </w:style>
  <w:style w:type="paragraph" w:styleId="Prrafodelista">
    <w:name w:val="List Paragraph"/>
    <w:basedOn w:val="Normal"/>
    <w:uiPriority w:val="34"/>
    <w:qFormat/>
    <w:rsid w:val="00D5542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3508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350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2EAC"/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EAC"/>
  </w:style>
  <w:style w:type="paragraph" w:styleId="Prrafodelista">
    <w:name w:val="List Paragraph"/>
    <w:basedOn w:val="Normal"/>
    <w:uiPriority w:val="34"/>
    <w:qFormat/>
    <w:rsid w:val="00D5542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3508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35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719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Victor Guerra</cp:lastModifiedBy>
  <cp:revision>18</cp:revision>
  <cp:lastPrinted>2019-04-04T16:55:00Z</cp:lastPrinted>
  <dcterms:created xsi:type="dcterms:W3CDTF">2019-04-22T16:01:00Z</dcterms:created>
  <dcterms:modified xsi:type="dcterms:W3CDTF">2019-07-25T15:30:00Z</dcterms:modified>
</cp:coreProperties>
</file>