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CF4EBC" w:rsidP="00F84962">
      <w:r>
        <w:rPr>
          <w:noProof/>
          <w:lang w:eastAsia="es-PA"/>
        </w:rPr>
        <w:drawing>
          <wp:inline distT="0" distB="0" distL="114300" distR="114300" wp14:anchorId="3195963D" wp14:editId="52B171F5">
            <wp:extent cx="871268" cy="914399"/>
            <wp:effectExtent l="0" t="0" r="5080" b="635"/>
            <wp:docPr id="1" name="Picture 1" descr="wordml://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dml://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540" cy="9209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982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D5B6A" wp14:editId="0A78BE63">
                <wp:simplePos x="0" y="0"/>
                <wp:positionH relativeFrom="column">
                  <wp:posOffset>1671776</wp:posOffset>
                </wp:positionH>
                <wp:positionV relativeFrom="paragraph">
                  <wp:posOffset>-141845</wp:posOffset>
                </wp:positionV>
                <wp:extent cx="3314700" cy="71437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982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MINISTERIO DE AMBIENTE</w:t>
                            </w:r>
                          </w:p>
                          <w:p w:rsidR="00FF5982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DIRECCIÓN</w:t>
                            </w:r>
                            <w:r w:rsidRPr="008152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REGIONAL DE HERRERA</w:t>
                            </w:r>
                          </w:p>
                          <w:p w:rsidR="00FF5982" w:rsidRPr="008152DE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DEPARTAMENTO DE EVALUACIÓN DE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1.65pt;margin-top:-11.15pt;width:26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" stroked="f">
                <v:textbox>
                  <w:txbxContent>
                    <w:p w:rsidR="00FF5982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MINISTERIO DE AMBIENTE</w:t>
                      </w:r>
                    </w:p>
                    <w:p w:rsidR="00FF5982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DIRECCIÓN</w:t>
                      </w:r>
                      <w:r w:rsidRPr="008152D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REGIONAL DE HERRERA</w:t>
                      </w:r>
                    </w:p>
                    <w:p w:rsidR="00FF5982" w:rsidRPr="008152DE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DEPARTAMENTO DE EVALUACIÓN DE IMPACTO AMBIENTAL</w:t>
                      </w:r>
                    </w:p>
                  </w:txbxContent>
                </v:textbox>
              </v:shape>
            </w:pict>
          </mc:Fallback>
        </mc:AlternateContent>
      </w:r>
      <w:r w:rsidR="00B84864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C9D60" wp14:editId="2B9E5BAB">
                <wp:simplePos x="0" y="0"/>
                <wp:positionH relativeFrom="column">
                  <wp:posOffset>70485</wp:posOffset>
                </wp:positionH>
                <wp:positionV relativeFrom="paragraph">
                  <wp:posOffset>1024890</wp:posOffset>
                </wp:positionV>
                <wp:extent cx="5600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80.7pt" to="446.5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GQ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"/>
            </w:pict>
          </mc:Fallback>
        </mc:AlternateContent>
      </w:r>
      <w:r w:rsidR="00F84962">
        <w:rPr>
          <w:noProof/>
          <w:lang w:eastAsia="es-PA"/>
        </w:rPr>
        <w:t xml:space="preserve">               </w:t>
      </w:r>
    </w:p>
    <w:p w:rsidR="00F1437E" w:rsidRDefault="00F1437E" w:rsidP="00F1437E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F1437E">
        <w:rPr>
          <w:b/>
          <w:bCs/>
          <w:color w:val="000000"/>
          <w:sz w:val="18"/>
          <w:szCs w:val="18"/>
          <w:u w:val="single"/>
        </w:rPr>
        <w:t>FORMATO EIA-FA-007</w:t>
      </w:r>
    </w:p>
    <w:p w:rsidR="00B84864" w:rsidRPr="00F1437E" w:rsidRDefault="00B84864" w:rsidP="00B84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INFORME DE REVISIÓN DE CONTENIDOS MÍNIMOS</w:t>
      </w:r>
    </w:p>
    <w:p w:rsidR="00B84864" w:rsidRDefault="00B84864" w:rsidP="00B84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ESTUDIO DE IMPACTO AMBIENTAL</w:t>
      </w:r>
    </w:p>
    <w:p w:rsidR="00CF4EBC" w:rsidRDefault="00CF4EBC" w:rsidP="00B84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F4EBC" w:rsidRPr="00F1437E" w:rsidRDefault="00CF4EBC" w:rsidP="00B84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pPr w:leftFromText="141" w:rightFromText="141" w:vertAnchor="page" w:horzAnchor="margin" w:tblpX="1" w:tblpY="3858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6613"/>
      </w:tblGrid>
      <w:tr w:rsidR="00C2608E" w:rsidRPr="00C2608E" w:rsidTr="00FA0588">
        <w:trPr>
          <w:trHeight w:val="154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bCs/>
                <w:sz w:val="24"/>
                <w:szCs w:val="24"/>
              </w:rPr>
              <w:t>FECHA DE INGRESO: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DE AGOSTO DE 2019</w:t>
            </w:r>
          </w:p>
        </w:tc>
      </w:tr>
      <w:tr w:rsidR="00C2608E" w:rsidRPr="00C2608E" w:rsidTr="00FA0588">
        <w:trPr>
          <w:trHeight w:val="36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bCs/>
                <w:sz w:val="24"/>
                <w:szCs w:val="24"/>
              </w:rPr>
              <w:t>FECHA DE INFORME: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bCs/>
                <w:sz w:val="24"/>
                <w:szCs w:val="24"/>
              </w:rPr>
              <w:t>15  DE AGOSTO DE 2019</w:t>
            </w:r>
          </w:p>
        </w:tc>
      </w:tr>
      <w:tr w:rsidR="00C2608E" w:rsidRPr="00C2608E" w:rsidTr="00FA0588">
        <w:trPr>
          <w:trHeight w:val="36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PROYECTO: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</w:rPr>
              <w:t>Estudio, diseño y desarrollo de planos para: eliminar cimientos, estructuras de tanque de reserva de agua, fundaciones, piso, columnas y estructura metálica de pabellón, cancha y cobertizo inconcluso; remodelar cobertizos #1, #2, #3, medio módulo de servicio sanitario, aula del IPHE, pabellón #2, pabellón #3, y construcción  de cobertizo #4, cobertizo #5, kiosco, pabellón #1, cancha techada, plaza de saludo a la bandera, muro de Hormigón DM, cerca de alambre ciclón, estacionamientos, puerta cochera, sistema contra incendio, planta de tratamiento, red y acometida eléctrica trifásica, para la Escuela José Dolores Carrizo, ubicada en el corregimiento de Ocú, distrito de Ocú, provincia de Herrera, República de Panamá.</w:t>
            </w:r>
          </w:p>
        </w:tc>
      </w:tr>
      <w:tr w:rsidR="00C2608E" w:rsidRPr="00C2608E" w:rsidTr="00FA0588">
        <w:trPr>
          <w:trHeight w:val="229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CATEGORÍA: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2608E" w:rsidRPr="00C2608E" w:rsidTr="00FA0588">
        <w:trPr>
          <w:trHeight w:val="154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</w:rPr>
              <w:t>PROMOTOR: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</w:rPr>
              <w:t>MINISTERIO DE EDUCACIÓN</w:t>
            </w:r>
          </w:p>
        </w:tc>
      </w:tr>
      <w:tr w:rsidR="00C2608E" w:rsidRPr="00C2608E" w:rsidTr="00FA0588">
        <w:trPr>
          <w:trHeight w:val="166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CONSULTORES: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608E" w:rsidRPr="00C2608E" w:rsidRDefault="0034058B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Carlos Rodríguez IRC-069</w:t>
            </w:r>
            <w:r w:rsidR="00C2608E" w:rsidRPr="00C2608E">
              <w:rPr>
                <w:rFonts w:ascii="Times New Roman" w:hAnsi="Times New Roman" w:cs="Times New Roman"/>
                <w:sz w:val="24"/>
                <w:szCs w:val="24"/>
              </w:rPr>
              <w:t>-07</w:t>
            </w:r>
          </w:p>
          <w:p w:rsidR="00C2608E" w:rsidRPr="00C2608E" w:rsidRDefault="0034058B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Gladys Barrios IRC-070</w:t>
            </w:r>
            <w:bookmarkStart w:id="0" w:name="_GoBack"/>
            <w:bookmarkEnd w:id="0"/>
            <w:r w:rsidR="00C2608E" w:rsidRPr="00C2608E">
              <w:rPr>
                <w:rFonts w:ascii="Times New Roman" w:hAnsi="Times New Roman" w:cs="Times New Roman"/>
                <w:sz w:val="24"/>
                <w:szCs w:val="24"/>
              </w:rPr>
              <w:t>-07</w:t>
            </w:r>
          </w:p>
        </w:tc>
      </w:tr>
      <w:tr w:rsidR="00C2608E" w:rsidRPr="00C2608E" w:rsidTr="00FA0588">
        <w:trPr>
          <w:trHeight w:val="36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</w:rPr>
              <w:t>LOCALIZACIÓN:</w:t>
            </w:r>
          </w:p>
        </w:tc>
        <w:tc>
          <w:tcPr>
            <w:tcW w:w="3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2608E" w:rsidRPr="00C2608E" w:rsidRDefault="00C2608E" w:rsidP="00C26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8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237EFB">
              <w:rPr>
                <w:rFonts w:ascii="Times New Roman" w:hAnsi="Times New Roman" w:cs="Times New Roman"/>
                <w:sz w:val="24"/>
                <w:szCs w:val="24"/>
              </w:rPr>
              <w:t>RREGIMIENTO DE OCÚ</w:t>
            </w:r>
            <w:r w:rsidRPr="00C2608E">
              <w:rPr>
                <w:rFonts w:ascii="Times New Roman" w:hAnsi="Times New Roman" w:cs="Times New Roman"/>
                <w:sz w:val="24"/>
                <w:szCs w:val="24"/>
              </w:rPr>
              <w:t xml:space="preserve">, DISTRITO DE </w:t>
            </w:r>
            <w:r w:rsidR="00237EFB">
              <w:rPr>
                <w:rFonts w:ascii="Times New Roman" w:hAnsi="Times New Roman" w:cs="Times New Roman"/>
                <w:sz w:val="24"/>
                <w:szCs w:val="24"/>
              </w:rPr>
              <w:t>OCÚ</w:t>
            </w:r>
            <w:r w:rsidRPr="00C2608E">
              <w:rPr>
                <w:rFonts w:ascii="Times New Roman" w:hAnsi="Times New Roman" w:cs="Times New Roman"/>
                <w:sz w:val="24"/>
                <w:szCs w:val="24"/>
              </w:rPr>
              <w:t xml:space="preserve">, PROVINCIA DE HERRERA. </w:t>
            </w:r>
          </w:p>
        </w:tc>
      </w:tr>
    </w:tbl>
    <w:p w:rsidR="00183C3B" w:rsidRDefault="00B84864" w:rsidP="00D3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BREVE DESCRIPCIÓN DEL PROYECTO</w:t>
      </w:r>
    </w:p>
    <w:p w:rsidR="00D3457F" w:rsidRDefault="00D3457F" w:rsidP="00D3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proyecto consiste en </w:t>
      </w:r>
      <w:r w:rsidR="00EF20CD">
        <w:rPr>
          <w:rFonts w:ascii="Times New Roman" w:hAnsi="Times New Roman" w:cs="Times New Roman"/>
          <w:sz w:val="24"/>
          <w:szCs w:val="24"/>
        </w:rPr>
        <w:t xml:space="preserve">la realización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95F">
        <w:rPr>
          <w:rFonts w:ascii="Times New Roman" w:hAnsi="Times New Roman" w:cs="Times New Roman"/>
          <w:sz w:val="24"/>
          <w:szCs w:val="24"/>
        </w:rPr>
        <w:t xml:space="preserve">de las siguientes actividades: </w:t>
      </w:r>
    </w:p>
    <w:p w:rsidR="0041495F" w:rsidRPr="00850923" w:rsidRDefault="0041495F" w:rsidP="00D3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923">
        <w:rPr>
          <w:rFonts w:ascii="Times New Roman" w:hAnsi="Times New Roman" w:cs="Times New Roman"/>
          <w:b/>
          <w:sz w:val="24"/>
          <w:szCs w:val="24"/>
        </w:rPr>
        <w:t>Mejoras a las instalaciones actuales:</w:t>
      </w:r>
    </w:p>
    <w:p w:rsidR="00183C3B" w:rsidRDefault="0049591C" w:rsidP="005D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Limpieza, remodelación de Cobertizos, servicios sanitarios, conversión de kiosco a salón de profesores, limpieza de tanque séptico, pintura general interior y exterior de los pabellones #2 y #3, reparaciones del </w:t>
      </w:r>
      <w:r w:rsidR="00850923">
        <w:rPr>
          <w:rFonts w:ascii="Times New Roman" w:hAnsi="Times New Roman" w:cs="Times New Roman"/>
          <w:sz w:val="24"/>
          <w:szCs w:val="24"/>
        </w:rPr>
        <w:t>pabellón  #2 y #3, remodelación del aula del IPHE, demolición de escenario existente, suministro de electricidad en el pabellón #2 y medio módulo de Baños.</w:t>
      </w:r>
    </w:p>
    <w:p w:rsidR="00850923" w:rsidRDefault="00850923" w:rsidP="005D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Default="00850923" w:rsidP="00B848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923">
        <w:rPr>
          <w:rFonts w:ascii="Times New Roman" w:hAnsi="Times New Roman" w:cs="Times New Roman"/>
          <w:b/>
          <w:sz w:val="24"/>
          <w:szCs w:val="24"/>
        </w:rPr>
        <w:t xml:space="preserve">Construcciones Nuevas: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923" w:rsidRDefault="00850923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923">
        <w:rPr>
          <w:rFonts w:ascii="Times New Roman" w:hAnsi="Times New Roman" w:cs="Times New Roman"/>
          <w:sz w:val="24"/>
          <w:szCs w:val="24"/>
        </w:rPr>
        <w:t xml:space="preserve">Estudio y diseño de desarrollo de planos, </w:t>
      </w:r>
      <w:r>
        <w:rPr>
          <w:rFonts w:ascii="Times New Roman" w:hAnsi="Times New Roman" w:cs="Times New Roman"/>
          <w:sz w:val="24"/>
          <w:szCs w:val="24"/>
        </w:rPr>
        <w:t xml:space="preserve">pabellón #1, planta baja, planta alta, cancha techada abierta, gradería de la cancha techada abierta, escenario nuevo, cobertizo #4 y #5, Kiosco, estacionamientos, área cívica, caseta de sistemas hidrométrico,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tinaquera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0923" w:rsidRDefault="00850923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923" w:rsidRPr="00850923" w:rsidRDefault="00850923" w:rsidP="0085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923">
        <w:rPr>
          <w:rFonts w:ascii="Times New Roman" w:hAnsi="Times New Roman" w:cs="Times New Roman"/>
          <w:sz w:val="24"/>
          <w:szCs w:val="24"/>
        </w:rPr>
        <w:t>El área del polígono donde se van a desarrollar el proyecto es de con una superficie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923">
        <w:rPr>
          <w:rFonts w:ascii="Times New Roman" w:hAnsi="Times New Roman" w:cs="Times New Roman"/>
          <w:sz w:val="24"/>
          <w:szCs w:val="24"/>
        </w:rPr>
        <w:t>8,362.61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0923">
        <w:rPr>
          <w:rFonts w:ascii="Times New Roman" w:hAnsi="Times New Roman" w:cs="Times New Roman"/>
          <w:sz w:val="24"/>
          <w:szCs w:val="24"/>
        </w:rPr>
        <w:t>, el área de construcción será de 1,210.58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0923">
        <w:rPr>
          <w:rFonts w:ascii="Times New Roman" w:hAnsi="Times New Roman" w:cs="Times New Roman"/>
          <w:sz w:val="24"/>
          <w:szCs w:val="24"/>
        </w:rPr>
        <w:t>, distribuidos de la siguiente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923">
        <w:rPr>
          <w:rFonts w:ascii="Times New Roman" w:hAnsi="Times New Roman" w:cs="Times New Roman"/>
          <w:sz w:val="24"/>
          <w:szCs w:val="24"/>
        </w:rPr>
        <w:t>manera área cerrada 861.07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0923">
        <w:rPr>
          <w:rFonts w:ascii="Times New Roman" w:hAnsi="Times New Roman" w:cs="Times New Roman"/>
          <w:sz w:val="24"/>
          <w:szCs w:val="24"/>
        </w:rPr>
        <w:t xml:space="preserve"> y área abierta 2,071.65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0923">
        <w:rPr>
          <w:rFonts w:ascii="Times New Roman" w:hAnsi="Times New Roman" w:cs="Times New Roman"/>
          <w:sz w:val="24"/>
          <w:szCs w:val="24"/>
        </w:rPr>
        <w:t>.</w:t>
      </w:r>
    </w:p>
    <w:p w:rsidR="00850923" w:rsidRDefault="00850923" w:rsidP="00B848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923" w:rsidRPr="00850923" w:rsidRDefault="00850923" w:rsidP="00B848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FUNDAMENTO DE DERECHO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: Texto Único de la Ley No.41 de 1998; Ley No.38 de 2000; Decreto Ejecutivo Nº 123 de 2009, modificado por el Decreto Ejecutivo No.155 de 05 de agosto de 2011</w:t>
      </w:r>
      <w:r w:rsidR="00C90672" w:rsidRPr="00B07653">
        <w:rPr>
          <w:rFonts w:ascii="Times New Roman" w:hAnsi="Times New Roman" w:cs="Times New Roman"/>
          <w:sz w:val="24"/>
          <w:szCs w:val="24"/>
        </w:rPr>
        <w:t>, Decreto Ejecutivo N° 36 de 3 de Junio de 2019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y demás normas complementarias y concordantes. 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VERIFICACION DE CONTENIDO:</w:t>
      </w:r>
      <w:r w:rsidRPr="00B07653"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 xml:space="preserve">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lastRenderedPageBreak/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3C3B" w:rsidRPr="00B07653" w:rsidRDefault="00183C3B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Estudio de Impacto Ambiental (</w:t>
      </w:r>
      <w:proofErr w:type="spellStart"/>
      <w:r w:rsidRPr="00B07653">
        <w:rPr>
          <w:rFonts w:ascii="Times New Roman" w:hAnsi="Times New Roman" w:cs="Times New Roman"/>
          <w:sz w:val="24"/>
          <w:szCs w:val="24"/>
        </w:rPr>
        <w:t>EsIA</w:t>
      </w:r>
      <w:proofErr w:type="spellEnd"/>
      <w:r w:rsidRPr="00B07653">
        <w:rPr>
          <w:rFonts w:ascii="Times New Roman" w:hAnsi="Times New Roman" w:cs="Times New Roman"/>
          <w:sz w:val="24"/>
          <w:szCs w:val="24"/>
        </w:rPr>
        <w:t xml:space="preserve">), Categoría I, del proyecto denominado </w:t>
      </w:r>
      <w:r w:rsidR="00183C3B">
        <w:rPr>
          <w:rFonts w:ascii="Times New Roman" w:hAnsi="Times New Roman" w:cs="Times New Roman"/>
          <w:b/>
          <w:sz w:val="24"/>
          <w:szCs w:val="24"/>
        </w:rPr>
        <w:t>"</w:t>
      </w:r>
      <w:r w:rsidR="00850923" w:rsidRPr="00850923">
        <w:rPr>
          <w:rFonts w:ascii="Times New Roman" w:hAnsi="Times New Roman" w:cs="Times New Roman"/>
          <w:sz w:val="24"/>
          <w:szCs w:val="24"/>
        </w:rPr>
        <w:t xml:space="preserve"> </w:t>
      </w:r>
      <w:r w:rsidR="00850923" w:rsidRPr="00850923">
        <w:rPr>
          <w:rFonts w:ascii="Times New Roman" w:hAnsi="Times New Roman" w:cs="Times New Roman"/>
          <w:b/>
          <w:sz w:val="24"/>
          <w:szCs w:val="24"/>
        </w:rPr>
        <w:t>Estudio, diseño y desarrollo de planos para: eliminar cimientos, estructuras de tanque de reserva de agua, fundaciones, piso, columnas y estructura metálica de pabellón, cancha y cobertizo inconcluso; remodelar cobertizos #1, #2, #3, medio módulo de servicio sanitario, aula del IPHE, pabellón #2, pabellón #3, y construcción  de cobertizo #4, cobertizo #5, kiosco, pabellón #1, cancha techada, plaza de saludo a la bandera, muro de Hormigón DM, cerca de alambre ciclón, estacionamientos, puerta cochera, sistema contra incendio, planta de tratamiento, red y acometida eléctrica trifásica, para la Escuela José Dolores Carrizo, ubicada en el corregimiento de Ocú, distrito de Ocú, provincia de Herrera, República de Panamá.</w:t>
      </w:r>
      <w:r w:rsidRPr="00B07653">
        <w:rPr>
          <w:rFonts w:ascii="Times New Roman" w:hAnsi="Times New Roman" w:cs="Times New Roman"/>
          <w:b/>
          <w:sz w:val="24"/>
          <w:szCs w:val="24"/>
        </w:rPr>
        <w:t>"</w:t>
      </w:r>
      <w:r w:rsidRPr="00B07653">
        <w:rPr>
          <w:rFonts w:ascii="Times New Roman" w:hAnsi="Times New Roman" w:cs="Times New Roman"/>
          <w:sz w:val="24"/>
          <w:szCs w:val="24"/>
        </w:rPr>
        <w:t xml:space="preserve">, se detectó que el mismo cumple con los contenidos mínimos establecidos en los artículos 26 del Decreto Ejecutivo 123 del 14 de agosto de 2009 y lo señalado en el artículo 2 del Decreto Ejecutivo 36 del 3 de junio de 2019 que </w:t>
      </w:r>
      <w:r w:rsidR="00F84962" w:rsidRPr="00B07653">
        <w:rPr>
          <w:rFonts w:ascii="Times New Roman" w:hAnsi="Times New Roman" w:cs="Times New Roman"/>
          <w:sz w:val="24"/>
          <w:szCs w:val="24"/>
        </w:rPr>
        <w:t>modifica los artículos 38 y 39 del Decreto Ejecutivo 123 del 14 de agosto de 2009.</w:t>
      </w:r>
    </w:p>
    <w:p w:rsidR="00F84962" w:rsidRPr="00B07653" w:rsidRDefault="00F84962" w:rsidP="00F84962">
      <w:pPr>
        <w:jc w:val="both"/>
        <w:rPr>
          <w:rFonts w:ascii="Times New Roman" w:hAnsi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RECOMENDACIONES: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Por lo antes expuesto, se recomienda Admitir el Estudio de Impacto Ambiental </w:t>
      </w:r>
      <w:r w:rsidRPr="00B07653">
        <w:rPr>
          <w:rFonts w:ascii="Times New Roman" w:hAnsi="Times New Roman" w:cs="Times New Roman"/>
          <w:sz w:val="24"/>
          <w:szCs w:val="24"/>
        </w:rPr>
        <w:t xml:space="preserve">Categoría I del proyecto denominado </w:t>
      </w:r>
      <w:r w:rsidR="005D4DB4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850923" w:rsidRPr="00850923">
        <w:rPr>
          <w:rFonts w:ascii="Times New Roman" w:hAnsi="Times New Roman" w:cs="Times New Roman"/>
          <w:b/>
          <w:sz w:val="24"/>
          <w:szCs w:val="24"/>
        </w:rPr>
        <w:t>Estudio, diseño y desarrollo de planos para: eliminar cimientos, estructuras de tanque de reserva de agua, fundaciones, piso, columnas y estructura metálica de pabellón, cancha y cobertizo inconcluso; remodelar cobertizos #1, #2, #3, medio módulo de servicio sanitario, aula del IPHE, pabellón #2, pabellón #3, y construcción  de cobertizo #4, cobertizo #5, kiosco, pabellón #1, cancha techada, plaza de saludo a la bandera, muro de Hormigón DM, cerca de alambre ciclón, estacionamientos, puerta cochera, sistema contra incendio, planta de tratamiento, red y acometida eléctrica trifásica, para la Escuela José Dolores Carrizo, ubicada en el corregimiento de Ocú, distrito de Ocú, provincia de Herrera, República de Panamá.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promovido por </w:t>
      </w:r>
      <w:r w:rsidR="00850923">
        <w:rPr>
          <w:rFonts w:ascii="Times New Roman" w:hAnsi="Times New Roman" w:cs="Times New Roman"/>
          <w:b/>
          <w:color w:val="000000"/>
          <w:sz w:val="24"/>
          <w:szCs w:val="24"/>
        </w:rPr>
        <w:t>el MINISTERIO DE EDUCACIÓN.</w:t>
      </w: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3"/>
        <w:gridCol w:w="4996"/>
      </w:tblGrid>
      <w:tr w:rsidR="00F84962" w:rsidTr="00B07653">
        <w:trPr>
          <w:trHeight w:val="179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62" w:rsidRDefault="00F84962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aps/>
                <w:color w:val="000000"/>
                <w:u w:val="single"/>
              </w:rPr>
              <w:t>__________________________________</w:t>
            </w:r>
          </w:p>
          <w:p w:rsidR="00F84962" w:rsidRPr="00B07653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   </w:t>
            </w:r>
            <w:r w:rsidR="00EA54B2"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ing. ARITZEL FERNÁNDEZ</w:t>
            </w:r>
          </w:p>
          <w:p w:rsidR="00F84962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F84962">
              <w:rPr>
                <w:rFonts w:ascii="Times New Roman" w:hAnsi="Times New Roman" w:cs="Times New Roman"/>
              </w:rPr>
              <w:t>Técnico Evaluador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4B2" w:rsidRDefault="00EA54B2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  <w:t>____________________________</w:t>
            </w:r>
          </w:p>
          <w:p w:rsidR="00F84962" w:rsidRPr="00B07653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lic. luis peña</w:t>
            </w:r>
          </w:p>
          <w:p w:rsidR="00F84962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>Jefe del Departamento de Evaluación de Impacto Ambiental</w:t>
            </w:r>
          </w:p>
        </w:tc>
      </w:tr>
    </w:tbl>
    <w:p w:rsidR="00B07653" w:rsidRPr="00B07653" w:rsidRDefault="00B07653" w:rsidP="00B07653">
      <w:pPr>
        <w:framePr w:hSpace="141" w:wrap="around" w:vAnchor="page" w:hAnchor="page" w:x="2607" w:y="17985"/>
        <w:pBdr>
          <w:top w:val="nil"/>
          <w:left w:val="nil"/>
          <w:bottom w:val="nil"/>
          <w:right w:val="nil"/>
        </w:pBdr>
        <w:spacing w:after="0" w:line="240" w:lineRule="exact"/>
        <w:rPr>
          <w:rFonts w:ascii="Times New Roman" w:eastAsia="Times New Roman" w:hAnsi="Times New Roman" w:cs="Times New Roman"/>
          <w:b/>
          <w:caps/>
          <w:color w:val="000000"/>
          <w:szCs w:val="20"/>
          <w:u w:val="single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jc w:val="center"/>
      </w:pPr>
      <w:r>
        <w:t>___________________________________</w:t>
      </w:r>
    </w:p>
    <w:p w:rsidR="00B07653" w:rsidRPr="00B07653" w:rsidRDefault="004507CC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904C2F">
        <w:rPr>
          <w:rFonts w:ascii="Times New Roman" w:hAnsi="Times New Roman" w:cs="Times New Roman"/>
          <w:b/>
          <w:sz w:val="24"/>
          <w:szCs w:val="24"/>
        </w:rPr>
        <w:t>JUAN SAMANIEGO</w:t>
      </w:r>
    </w:p>
    <w:p w:rsidR="00B84864" w:rsidRPr="00B07653" w:rsidRDefault="00B07653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DIRECTOR REGIONAL ENCARGADO</w:t>
      </w:r>
    </w:p>
    <w:sectPr w:rsidR="00B84864" w:rsidRPr="00B07653" w:rsidSect="00B8486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B7" w:rsidRDefault="00281EB7" w:rsidP="00B84864">
      <w:pPr>
        <w:spacing w:after="0" w:line="240" w:lineRule="auto"/>
      </w:pPr>
      <w:r>
        <w:separator/>
      </w:r>
    </w:p>
  </w:endnote>
  <w:endnote w:type="continuationSeparator" w:id="0">
    <w:p w:rsidR="00281EB7" w:rsidRDefault="00281EB7" w:rsidP="00B8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B7" w:rsidRDefault="00281EB7" w:rsidP="00B84864">
      <w:pPr>
        <w:spacing w:after="0" w:line="240" w:lineRule="auto"/>
      </w:pPr>
      <w:r>
        <w:separator/>
      </w:r>
    </w:p>
  </w:footnote>
  <w:footnote w:type="continuationSeparator" w:id="0">
    <w:p w:rsidR="00281EB7" w:rsidRDefault="00281EB7" w:rsidP="00B8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0647"/>
    <w:multiLevelType w:val="hybridMultilevel"/>
    <w:tmpl w:val="288E4D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4"/>
    <w:rsid w:val="000D46E2"/>
    <w:rsid w:val="00183C3B"/>
    <w:rsid w:val="002300FC"/>
    <w:rsid w:val="00237EFB"/>
    <w:rsid w:val="00281EB7"/>
    <w:rsid w:val="00287CA6"/>
    <w:rsid w:val="002D1ABC"/>
    <w:rsid w:val="0034058B"/>
    <w:rsid w:val="003B6488"/>
    <w:rsid w:val="0041495F"/>
    <w:rsid w:val="004507CC"/>
    <w:rsid w:val="00450A15"/>
    <w:rsid w:val="0049591C"/>
    <w:rsid w:val="005D4DB4"/>
    <w:rsid w:val="006B00B2"/>
    <w:rsid w:val="00850923"/>
    <w:rsid w:val="008668FF"/>
    <w:rsid w:val="00904C2F"/>
    <w:rsid w:val="009519A3"/>
    <w:rsid w:val="00973F42"/>
    <w:rsid w:val="00A4564F"/>
    <w:rsid w:val="00B07653"/>
    <w:rsid w:val="00B43BF5"/>
    <w:rsid w:val="00B84864"/>
    <w:rsid w:val="00C2608E"/>
    <w:rsid w:val="00C76CD7"/>
    <w:rsid w:val="00C90672"/>
    <w:rsid w:val="00CE4252"/>
    <w:rsid w:val="00CF4EBC"/>
    <w:rsid w:val="00D3457F"/>
    <w:rsid w:val="00EA54B2"/>
    <w:rsid w:val="00EF20CD"/>
    <w:rsid w:val="00F1437E"/>
    <w:rsid w:val="00F263F0"/>
    <w:rsid w:val="00F84962"/>
    <w:rsid w:val="00F901CC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Prrafodelista">
    <w:name w:val="List Paragraph"/>
    <w:basedOn w:val="Normal"/>
    <w:uiPriority w:val="34"/>
    <w:qFormat/>
    <w:rsid w:val="00414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Prrafodelista">
    <w:name w:val="List Paragraph"/>
    <w:basedOn w:val="Normal"/>
    <w:uiPriority w:val="34"/>
    <w:qFormat/>
    <w:rsid w:val="0041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Aritzel Fernandez</cp:lastModifiedBy>
  <cp:revision>15</cp:revision>
  <dcterms:created xsi:type="dcterms:W3CDTF">2019-07-02T19:47:00Z</dcterms:created>
  <dcterms:modified xsi:type="dcterms:W3CDTF">2019-08-15T15:49:00Z</dcterms:modified>
</cp:coreProperties>
</file>