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Formato EIA-FA-003</w:t>
      </w:r>
    </w:p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CONTENIDOS MÍNIMOS DE LOS ESTUDIOS DE IMPACTO AMBIENTAL CATEGORIA I</w:t>
      </w:r>
    </w:p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Artículo 26. DECRETO EJECUTIVO 123 DE  14 DE AGOSTO DE 2009.</w:t>
      </w:r>
    </w:p>
    <w:p w:rsidR="00287752" w:rsidRPr="00287752" w:rsidRDefault="00287752" w:rsidP="00287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 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PROYECTO:</w:t>
      </w:r>
      <w:r w:rsidR="00B96153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 </w:t>
      </w:r>
      <w:r w:rsidR="00B96153" w:rsidRPr="00B9615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s-PA"/>
        </w:rPr>
        <w:t>CENTRO COMERCIAL RÍO RITA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PROMOTOR</w:t>
      </w: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 xml:space="preserve">: </w:t>
      </w:r>
      <w:r w:rsidR="00813D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YONG QIANG HOU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N° DE EXPEDIENTE</w:t>
      </w:r>
      <w:r w:rsidR="001F63A1"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: </w:t>
      </w:r>
      <w:r w:rsidR="001F63A1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DRCL</w:t>
      </w:r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-I-F-09-19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FECHA DE ENTRADA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s-PA"/>
        </w:rPr>
        <w:t>:</w:t>
      </w:r>
      <w:r w:rsidR="001F63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 xml:space="preserve"> 15-AGO</w:t>
      </w:r>
      <w:r w:rsidR="00027B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-19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REALIZADO POR (CONSULTORES): </w:t>
      </w:r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JUAN ORTEGA </w:t>
      </w:r>
      <w:r w:rsidR="00F05E5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Y </w:t>
      </w:r>
      <w:r w:rsidR="00B538C9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JORGE GARCÍA</w:t>
      </w:r>
      <w:bookmarkStart w:id="0" w:name="_GoBack"/>
      <w:bookmarkEnd w:id="0"/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REVISADO POR (MINISTERIO DE AMBIENTE): </w:t>
      </w: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694"/>
        <w:gridCol w:w="355"/>
        <w:gridCol w:w="490"/>
        <w:gridCol w:w="3671"/>
      </w:tblGrid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TEMA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OBSERVACIÓN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ÍNDICE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2.0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RESUMEN EJECUTIVO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INTRODUCCIÓN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Indicar el alcance, objetivos y metodología del estudio presentado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Categorización</w:t>
            </w: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: Justificar la categoría del EsIA en función de los criterios de protección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INFORMACIÓN GENERAL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Paz y salvo emitido por la ANAM y copia del recibo de pago, por los </w:t>
            </w: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trámites de evaluación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Objetivo del proyecto, obra o actividad y su justificación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 las fases del proyecto, obra o actividad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Planificación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Construcción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Abandono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Infraestructura a desarrollar y equipo a utilizar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Necesidades de insumos durante la construcción/ejecución y 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Manejo y disposición de desechos en todas las fases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Sólidos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Líquidos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Gaseosos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Concordancia con el plan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Monto global de la inversión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FÍSICO</w:t>
            </w:r>
            <w:r w:rsidR="0001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Caracterización del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descripción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Deslinde de la propiedad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Topografía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Hidrología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Calidad de aguas superficiales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Calidad de aire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Ruido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Olores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BIOLÓGICO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Característica de la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7.1.1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Característica de la fauna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SOCIOECONÓMICO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Uso actual de la tierra en sitios colindantes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Sitios históricos, arqueológicos y culturales declarados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8.2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del paisaje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8.3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IDENTIFICACIÓN DE IMPACTOS AMBIENTALES Y SOCIALES ESPECÍFICOS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PLAN DE MANEJO AMBIENTAL (PMA)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 las medidas de mitigación específicas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Ente responsable de la ejecución de las medidas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Monitoreo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Cronograma de ejecución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Plan de rescate y reubicación de fauna y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Costos de la gestión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Firmas debidamente notariadas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Número de registro de consultor (es)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64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9D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EL CONSULTOR NUMERO 1 NO PRESENTA EL NUMERO REQUERIDO, SINO EL DE LA ACTUALIZACIÓN</w:t>
            </w:r>
            <w:r w:rsidR="0064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.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CONCLUSIONES Y RECOMENDACIONES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646044"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64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11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BIBLIOGRAFÍA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12.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ANEXOS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13.</w:t>
            </w:r>
          </w:p>
        </w:tc>
      </w:tr>
      <w:tr w:rsidR="00287752" w:rsidRPr="00287752" w:rsidTr="00287752">
        <w:tc>
          <w:tcPr>
            <w:tcW w:w="11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SEGÚN TIPO DE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OBSERVACIÓN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HIDROELECTRICOS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Certificación de conducencia remitida por la ASEP (copia autenticada).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EN ÁREAS PROTEGIDAS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Viabilidad por parte de Áreas protegidas (copia simple).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FORESTALES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Documento con el Plan de reforestación.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EN ÁREA DEL CORREDOR BIOLÓGICO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Análisis de compatibilidad.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EA" w:rsidRDefault="004A50EA" w:rsidP="00287752">
      <w:pPr>
        <w:spacing w:after="0" w:line="240" w:lineRule="auto"/>
      </w:pPr>
      <w:r>
        <w:separator/>
      </w:r>
    </w:p>
  </w:endnote>
  <w:endnote w:type="continuationSeparator" w:id="0">
    <w:p w:rsidR="004A50EA" w:rsidRDefault="004A50EA" w:rsidP="0028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EA" w:rsidRDefault="004A50EA" w:rsidP="00287752">
      <w:pPr>
        <w:spacing w:after="0" w:line="240" w:lineRule="auto"/>
      </w:pPr>
      <w:r>
        <w:separator/>
      </w:r>
    </w:p>
  </w:footnote>
  <w:footnote w:type="continuationSeparator" w:id="0">
    <w:p w:rsidR="004A50EA" w:rsidRDefault="004A50EA" w:rsidP="0028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1"/>
      <w:gridCol w:w="7207"/>
    </w:tblGrid>
    <w:tr w:rsidR="00287752" w:rsidRPr="00287752" w:rsidTr="00287752">
      <w:tc>
        <w:tcPr>
          <w:tcW w:w="166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Pr="0028775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32AE93A4" wp14:editId="6E62D5B0">
                <wp:extent cx="847725" cy="733425"/>
                <wp:effectExtent l="0" t="0" r="9525" b="9525"/>
                <wp:docPr id="1" name="Imagen 1" descr="http://portal-prefasia.miambiente.gob.pa/miambiente_Prefasia/Consultas_PM/DXS.ashx?dxwsid=1e8b8397-54bb-fa8d-21ba-c22f59cead65&amp;c=1cf406b2-5557-4326-abd7-7ac7a8fffa61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1e8b8397-54bb-fa8d-21ba-c22f59cead65&amp;c=1cf406b2-5557-4326-abd7-7ac7a8fffa61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Default="0028775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FF2501" w:rsidRPr="00287752" w:rsidRDefault="00FF2501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</w:t>
          </w:r>
          <w:r w:rsidR="00B3793D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IRECCIÓN REGIONAL DE COLÓN.</w:t>
          </w:r>
        </w:p>
        <w:p w:rsidR="00287752" w:rsidRPr="0028775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287752" w:rsidRPr="00287752" w:rsidRDefault="00287752" w:rsidP="0028775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 xml:space="preserve">Tel. 500-0855, Apartado 0843-00793, Panamá                                                            </w:t>
          </w:r>
          <w:hyperlink r:id="rId2" w:history="1">
            <w:r w:rsidRPr="002877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287752" w:rsidRDefault="002877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2"/>
    <w:rsid w:val="0001285C"/>
    <w:rsid w:val="0002751C"/>
    <w:rsid w:val="00027BEC"/>
    <w:rsid w:val="00080CE7"/>
    <w:rsid w:val="00134593"/>
    <w:rsid w:val="001A6DB2"/>
    <w:rsid w:val="001D1551"/>
    <w:rsid w:val="001F63A1"/>
    <w:rsid w:val="00287752"/>
    <w:rsid w:val="002A0176"/>
    <w:rsid w:val="00350084"/>
    <w:rsid w:val="00463997"/>
    <w:rsid w:val="004A50EA"/>
    <w:rsid w:val="00537F53"/>
    <w:rsid w:val="005821BB"/>
    <w:rsid w:val="00646044"/>
    <w:rsid w:val="006841F6"/>
    <w:rsid w:val="00774EDA"/>
    <w:rsid w:val="00796AA8"/>
    <w:rsid w:val="00813DFC"/>
    <w:rsid w:val="008924A7"/>
    <w:rsid w:val="009D0F97"/>
    <w:rsid w:val="00A90F53"/>
    <w:rsid w:val="00B3793D"/>
    <w:rsid w:val="00B538C9"/>
    <w:rsid w:val="00B96153"/>
    <w:rsid w:val="00B97346"/>
    <w:rsid w:val="00D7306F"/>
    <w:rsid w:val="00F05E5C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4</cp:revision>
  <dcterms:created xsi:type="dcterms:W3CDTF">2019-06-20T18:40:00Z</dcterms:created>
  <dcterms:modified xsi:type="dcterms:W3CDTF">2019-08-15T15:29:00Z</dcterms:modified>
</cp:coreProperties>
</file>