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DE4" w:rsidRDefault="00FB1B54">
      <w:pPr>
        <w:tabs>
          <w:tab w:val="left" w:pos="0"/>
          <w:tab w:val="left" w:pos="1440"/>
        </w:tabs>
        <w:suppressAutoHyphens/>
        <w:jc w:val="center"/>
        <w:rPr>
          <w:b/>
          <w:color w:val="000000"/>
          <w:u w:val="single"/>
        </w:rPr>
      </w:pPr>
      <w:r>
        <w:rPr>
          <w:b/>
          <w:color w:val="000000"/>
          <w:u w:val="single"/>
        </w:rPr>
        <w:t>FORMATO EIA-FA-007</w:t>
      </w:r>
    </w:p>
    <w:p w:rsidR="00EB1DE4" w:rsidRDefault="00FB1B54">
      <w:pPr>
        <w:tabs>
          <w:tab w:val="left" w:pos="0"/>
          <w:tab w:val="left" w:pos="1440"/>
        </w:tabs>
        <w:suppressAutoHyphens/>
        <w:jc w:val="center"/>
        <w:rPr>
          <w:b/>
          <w:color w:val="000000"/>
          <w:u w:val="single"/>
        </w:rPr>
      </w:pPr>
      <w:r>
        <w:rPr>
          <w:b/>
          <w:color w:val="000000"/>
          <w:u w:val="single"/>
        </w:rPr>
        <w:t>INFORME DE REVISIÓN DE CONTENIDOS MÍNIMOS DEL</w:t>
      </w:r>
    </w:p>
    <w:p w:rsidR="00EB1DE4" w:rsidRDefault="00FB1B54" w:rsidP="004D2A78">
      <w:pPr>
        <w:tabs>
          <w:tab w:val="left" w:pos="0"/>
          <w:tab w:val="left" w:pos="1440"/>
        </w:tabs>
        <w:suppressAutoHyphens/>
        <w:jc w:val="center"/>
        <w:rPr>
          <w:b/>
          <w:color w:val="000000"/>
          <w:u w:val="single"/>
        </w:rPr>
      </w:pPr>
      <w:r>
        <w:rPr>
          <w:b/>
          <w:color w:val="000000"/>
          <w:u w:val="single"/>
        </w:rPr>
        <w:t xml:space="preserve">ESTUDIO DE IMPACTO AMBIENTAL </w:t>
      </w:r>
    </w:p>
    <w:p w:rsidR="00EB1DE4" w:rsidRDefault="00EB1DE4">
      <w:pPr>
        <w:tabs>
          <w:tab w:val="left" w:pos="0"/>
          <w:tab w:val="left" w:pos="1440"/>
        </w:tabs>
        <w:suppressAutoHyphens/>
        <w:jc w:val="both"/>
        <w:rPr>
          <w:b/>
          <w:color w:val="000000"/>
          <w:u w:val="single"/>
        </w:rPr>
      </w:pPr>
    </w:p>
    <w:tbl>
      <w:tblPr>
        <w:tblpPr w:leftFromText="141" w:rightFromText="141" w:vertAnchor="page" w:horzAnchor="margin" w:tblpY="266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59371D" w:rsidTr="0059371D">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59371D" w:rsidRDefault="0059371D" w:rsidP="0059371D">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59371D" w:rsidRDefault="0059371D" w:rsidP="0059371D">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20</w:t>
            </w:r>
            <w:r w:rsidRPr="006F7BFD">
              <w:rPr>
                <w:rFonts w:ascii="Times New Roman" w:hAnsi="Times New Roman"/>
                <w:b w:val="0"/>
                <w:i w:val="0"/>
                <w:color w:val="000000"/>
                <w:sz w:val="24"/>
              </w:rPr>
              <w:t xml:space="preserve"> DE </w:t>
            </w:r>
            <w:r>
              <w:rPr>
                <w:rFonts w:ascii="Times New Roman" w:hAnsi="Times New Roman"/>
                <w:b w:val="0"/>
                <w:i w:val="0"/>
                <w:color w:val="000000"/>
                <w:sz w:val="24"/>
              </w:rPr>
              <w:t>AGOSTO</w:t>
            </w:r>
            <w:r w:rsidRPr="006F7BFD">
              <w:rPr>
                <w:rFonts w:ascii="Times New Roman" w:hAnsi="Times New Roman"/>
                <w:b w:val="0"/>
                <w:i w:val="0"/>
                <w:color w:val="000000"/>
                <w:sz w:val="24"/>
              </w:rPr>
              <w:t xml:space="preserve"> DE 2019.</w:t>
            </w:r>
          </w:p>
        </w:tc>
      </w:tr>
      <w:tr w:rsidR="0059371D" w:rsidTr="0059371D">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9371D" w:rsidRDefault="0059371D" w:rsidP="0059371D">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59371D" w:rsidRDefault="0059371D" w:rsidP="0059371D">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21</w:t>
            </w:r>
            <w:r w:rsidRPr="006F7BFD">
              <w:rPr>
                <w:rFonts w:ascii="Times New Roman" w:hAnsi="Times New Roman"/>
                <w:b w:val="0"/>
                <w:i w:val="0"/>
                <w:color w:val="000000"/>
                <w:sz w:val="24"/>
              </w:rPr>
              <w:t xml:space="preserve"> DE </w:t>
            </w:r>
            <w:r>
              <w:rPr>
                <w:rFonts w:ascii="Times New Roman" w:hAnsi="Times New Roman"/>
                <w:b w:val="0"/>
                <w:i w:val="0"/>
                <w:color w:val="000000"/>
                <w:sz w:val="24"/>
              </w:rPr>
              <w:t>AGOSTO</w:t>
            </w:r>
            <w:r w:rsidRPr="006F7BFD">
              <w:rPr>
                <w:rFonts w:ascii="Times New Roman" w:hAnsi="Times New Roman"/>
                <w:b w:val="0"/>
                <w:i w:val="0"/>
                <w:color w:val="000000"/>
                <w:sz w:val="24"/>
              </w:rPr>
              <w:t xml:space="preserve"> DE 2019.</w:t>
            </w:r>
          </w:p>
        </w:tc>
      </w:tr>
      <w:tr w:rsidR="0059371D" w:rsidTr="0059371D">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9371D" w:rsidRDefault="0059371D" w:rsidP="0059371D">
            <w:pPr>
              <w:ind w:left="3884" w:hanging="3600"/>
              <w:rPr>
                <w:i/>
                <w:color w:val="000000"/>
              </w:rPr>
            </w:pPr>
            <w:r>
              <w:rPr>
                <w:b/>
                <w:color w:val="000000"/>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59371D" w:rsidRDefault="005D41A5" w:rsidP="0059371D">
            <w:pPr>
              <w:jc w:val="both"/>
            </w:pPr>
            <w:r w:rsidRPr="005D41A5">
              <w:t>EXTRACCIÓN DE MINERAL NO METÁLICO GRAVA CONTINENTAL BAJOS DE CHIRIQUÍ</w:t>
            </w:r>
          </w:p>
        </w:tc>
      </w:tr>
      <w:tr w:rsidR="0059371D" w:rsidTr="0059371D">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9371D" w:rsidRDefault="0059371D" w:rsidP="0059371D">
            <w:pPr>
              <w:ind w:left="3884" w:hanging="3600"/>
              <w:rPr>
                <w:b/>
                <w:color w:val="000000"/>
                <w:lang w:val="es-MX"/>
              </w:rPr>
            </w:pPr>
            <w:r>
              <w:rPr>
                <w:b/>
                <w:color w:val="000000"/>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59371D" w:rsidRDefault="0059371D" w:rsidP="0059371D">
            <w:pPr>
              <w:jc w:val="both"/>
            </w:pPr>
            <w:r>
              <w:t>I</w:t>
            </w:r>
          </w:p>
        </w:tc>
      </w:tr>
      <w:tr w:rsidR="0059371D" w:rsidTr="0059371D">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59371D" w:rsidRDefault="0059371D" w:rsidP="0059371D">
            <w:pPr>
              <w:ind w:left="3884" w:hanging="3600"/>
              <w:rPr>
                <w:b/>
                <w:color w:val="000000"/>
              </w:rPr>
            </w:pPr>
            <w:r>
              <w:rPr>
                <w:b/>
                <w:color w:val="000000"/>
              </w:rPr>
              <w:t>PROMOTOR:</w:t>
            </w:r>
          </w:p>
        </w:tc>
        <w:tc>
          <w:tcPr>
            <w:tcW w:w="5458" w:type="dxa"/>
            <w:tcBorders>
              <w:top w:val="single" w:sz="4" w:space="0" w:color="000000"/>
              <w:left w:val="single" w:sz="4" w:space="0" w:color="000000"/>
              <w:bottom w:val="single" w:sz="4" w:space="0" w:color="000000"/>
              <w:right w:val="single" w:sz="4" w:space="0" w:color="000000"/>
            </w:tcBorders>
          </w:tcPr>
          <w:p w:rsidR="0059371D" w:rsidRDefault="0059371D" w:rsidP="0059371D">
            <w:pPr>
              <w:jc w:val="both"/>
              <w:rPr>
                <w:color w:val="000000"/>
                <w:lang w:val="es-PA"/>
              </w:rPr>
            </w:pPr>
            <w:r w:rsidRPr="0059371D">
              <w:t>ININCO, S.A.</w:t>
            </w:r>
          </w:p>
        </w:tc>
      </w:tr>
      <w:tr w:rsidR="0059371D" w:rsidTr="0059371D">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59371D" w:rsidRDefault="0059371D" w:rsidP="0059371D">
            <w:pPr>
              <w:tabs>
                <w:tab w:val="left" w:pos="3600"/>
              </w:tabs>
              <w:ind w:left="3884" w:hanging="3600"/>
              <w:rPr>
                <w:b/>
                <w:color w:val="000000"/>
                <w:lang w:val="es-MX"/>
              </w:rPr>
            </w:pPr>
            <w:r>
              <w:rPr>
                <w:b/>
                <w:color w:val="000000"/>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59371D" w:rsidRDefault="0059371D" w:rsidP="0059371D">
            <w:pPr>
              <w:tabs>
                <w:tab w:val="left" w:pos="3600"/>
              </w:tabs>
              <w:jc w:val="both"/>
              <w:rPr>
                <w:color w:val="000000"/>
                <w:lang w:val="es-PA"/>
              </w:rPr>
            </w:pPr>
            <w:r w:rsidRPr="0059371D">
              <w:rPr>
                <w:color w:val="000000"/>
                <w:lang w:val="es-PA"/>
              </w:rPr>
              <w:t>CINTYA SÁNCHEZ/ GILBERTO SAMANIEGO</w:t>
            </w:r>
          </w:p>
        </w:tc>
      </w:tr>
      <w:tr w:rsidR="0059371D" w:rsidTr="0059371D">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9371D" w:rsidRDefault="0059371D" w:rsidP="0059371D">
            <w:pPr>
              <w:tabs>
                <w:tab w:val="left" w:pos="3600"/>
              </w:tabs>
              <w:ind w:left="3884" w:hanging="3600"/>
              <w:rPr>
                <w:b/>
                <w:color w:val="000000"/>
              </w:rPr>
            </w:pPr>
            <w:r>
              <w:rPr>
                <w:b/>
                <w:color w:val="000000"/>
              </w:rPr>
              <w:t>LOCALIZACIÓN:</w:t>
            </w:r>
          </w:p>
        </w:tc>
        <w:tc>
          <w:tcPr>
            <w:tcW w:w="5458" w:type="dxa"/>
            <w:tcBorders>
              <w:top w:val="single" w:sz="4" w:space="0" w:color="000000"/>
              <w:left w:val="single" w:sz="4" w:space="0" w:color="000000"/>
              <w:bottom w:val="single" w:sz="4" w:space="0" w:color="000000"/>
              <w:right w:val="single" w:sz="4" w:space="0" w:color="000000"/>
            </w:tcBorders>
          </w:tcPr>
          <w:p w:rsidR="0059371D" w:rsidRDefault="0059371D" w:rsidP="0059371D">
            <w:pPr>
              <w:tabs>
                <w:tab w:val="left" w:pos="3600"/>
              </w:tabs>
              <w:rPr>
                <w:color w:val="000000"/>
              </w:rPr>
            </w:pPr>
            <w:r>
              <w:rPr>
                <w:color w:val="000000"/>
              </w:rPr>
              <w:t>PROVINCIA DE CHIRIQUÍ, DISTRITO DE RENACIMIENTO, CORREGIMIENTO DE CAÑAS GORDAS.</w:t>
            </w:r>
          </w:p>
        </w:tc>
      </w:tr>
    </w:tbl>
    <w:p w:rsidR="0059371D" w:rsidRDefault="0059371D" w:rsidP="006F7BFD">
      <w:pPr>
        <w:tabs>
          <w:tab w:val="left" w:pos="0"/>
          <w:tab w:val="left" w:pos="1440"/>
        </w:tabs>
        <w:suppressAutoHyphens/>
        <w:jc w:val="both"/>
        <w:rPr>
          <w:b/>
          <w:color w:val="000000"/>
        </w:rPr>
      </w:pPr>
    </w:p>
    <w:p w:rsidR="00EB1DE4" w:rsidRDefault="00FB1B54" w:rsidP="006F7BFD">
      <w:pPr>
        <w:tabs>
          <w:tab w:val="left" w:pos="0"/>
          <w:tab w:val="left" w:pos="1440"/>
        </w:tabs>
        <w:suppressAutoHyphens/>
        <w:jc w:val="both"/>
        <w:rPr>
          <w:color w:val="000000"/>
        </w:rPr>
      </w:pPr>
      <w:r>
        <w:rPr>
          <w:b/>
          <w:color w:val="000000"/>
        </w:rPr>
        <w:t>BREVE DESCRIPCIÓN DEL PROYECTO</w:t>
      </w:r>
      <w:r>
        <w:rPr>
          <w:color w:val="000000"/>
        </w:rPr>
        <w:t xml:space="preserve">: </w:t>
      </w:r>
      <w:r w:rsidR="0059371D">
        <w:t>El proyecto consiste en extraer 30,000 m</w:t>
      </w:r>
      <w:r w:rsidR="0059371D" w:rsidRPr="0059371D">
        <w:rPr>
          <w:vertAlign w:val="superscript"/>
        </w:rPr>
        <w:t>3</w:t>
      </w:r>
      <w:r w:rsidR="0059371D">
        <w:t xml:space="preserve"> aproximadamente de material pétreo en área continental el cual será procesado para obtener las dimensiones requeridas para preparar capa base y sub-base, el producto resultante será usado en la rehabilitación del camino de la comunidad de Bajo de Chiriquí, vía incluida dentro de la obra promovida por el Ministerio de Obras Públicas, denominada “Rehabilitación de la Carretera San Andrés- Santa Cruz Dominical - </w:t>
      </w:r>
      <w:proofErr w:type="spellStart"/>
      <w:r w:rsidR="0059371D">
        <w:t>Caisán</w:t>
      </w:r>
      <w:proofErr w:type="spellEnd"/>
      <w:r w:rsidR="0059371D">
        <w:t>- Monte Lirio y Circunvalación, provincia de Chiriquí”.</w:t>
      </w:r>
    </w:p>
    <w:p w:rsidR="006F7BFD" w:rsidRDefault="006F7BFD" w:rsidP="006F7BFD">
      <w:pPr>
        <w:tabs>
          <w:tab w:val="left" w:pos="0"/>
          <w:tab w:val="left" w:pos="1440"/>
        </w:tabs>
        <w:suppressAutoHyphens/>
        <w:jc w:val="both"/>
        <w:rPr>
          <w:sz w:val="23"/>
        </w:rPr>
      </w:pPr>
    </w:p>
    <w:p w:rsidR="00EB1DE4" w:rsidRDefault="00FB1B54">
      <w:pPr>
        <w:tabs>
          <w:tab w:val="left" w:pos="0"/>
          <w:tab w:val="left" w:pos="1440"/>
        </w:tabs>
        <w:suppressAutoHyphens/>
        <w:jc w:val="both"/>
        <w:rPr>
          <w:color w:val="000000"/>
          <w:lang w:val="es-PA"/>
        </w:rPr>
      </w:pPr>
      <w:r>
        <w:rPr>
          <w:b/>
          <w:color w:val="000000"/>
          <w:lang w:val="es-PA"/>
        </w:rPr>
        <w:t>FUNDAMENTO DE DERECHO</w:t>
      </w:r>
      <w:r>
        <w:rPr>
          <w:color w:val="000000"/>
          <w:lang w:val="es-PA"/>
        </w:rPr>
        <w:t xml:space="preserve">: </w:t>
      </w:r>
      <w:r w:rsidR="004D2A78" w:rsidRPr="004D2A78">
        <w:rPr>
          <w:color w:val="000000"/>
          <w:lang w:val="es-PA"/>
        </w:rPr>
        <w:t>Texto Único de la Ley No.41 de 1998; Ley No.38 de 2000; Decreto Ejecutivo Nº 123 de 2009, modificado por el Decreto Ejecutivo No.155 de 05 de agosto de 2011, Decreto Ejecutivo No. 36 de 3 de junio de 2019 y demás normas complementarias y concordantes.</w:t>
      </w:r>
    </w:p>
    <w:p w:rsidR="00EB1DE4" w:rsidRDefault="00EB1DE4">
      <w:pPr>
        <w:spacing w:line="276" w:lineRule="auto"/>
        <w:jc w:val="both"/>
        <w:rPr>
          <w:b/>
          <w:color w:val="000000"/>
        </w:rPr>
      </w:pPr>
    </w:p>
    <w:p w:rsidR="00EB1DE4" w:rsidRDefault="00FB1B54">
      <w:pPr>
        <w:spacing w:line="276" w:lineRule="auto"/>
        <w:jc w:val="both"/>
      </w:pPr>
      <w:r>
        <w:rPr>
          <w:b/>
          <w:color w:val="000000"/>
        </w:rPr>
        <w:t xml:space="preserve">VERIFICACION DE CONTENIDO: </w:t>
      </w:r>
      <w: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rsidR="004D2A78" w:rsidRDefault="004D2A78" w:rsidP="004D2A78">
      <w:pPr>
        <w:spacing w:line="240" w:lineRule="exact"/>
        <w:jc w:val="both"/>
        <w:rPr>
          <w:color w:val="000000"/>
        </w:rPr>
      </w:pPr>
    </w:p>
    <w:p w:rsidR="004D2A78" w:rsidRDefault="004D2A78" w:rsidP="004D2A78">
      <w:pPr>
        <w:spacing w:line="240" w:lineRule="exact"/>
        <w:jc w:val="both"/>
        <w:rPr>
          <w:color w:val="000000"/>
        </w:rPr>
      </w:pPr>
      <w:r w:rsidRPr="00265D9E">
        <w:rPr>
          <w:color w:val="000000"/>
        </w:rPr>
        <w:t xml:space="preserve">Que luego de revisado el registro de consultores ambientales, se </w:t>
      </w:r>
      <w:r>
        <w:rPr>
          <w:color w:val="000000"/>
        </w:rPr>
        <w:t>evidenció</w:t>
      </w:r>
      <w:r w:rsidRPr="00265D9E">
        <w:rPr>
          <w:color w:val="000000"/>
        </w:rPr>
        <w:t xml:space="preserve"> que los consultores se encuentran registrados y habilitados ante el MINISTERIO DE AMBIENTE (MIAMBIENTE), para realizar Estudios de Impacto Ambiental.</w:t>
      </w:r>
    </w:p>
    <w:p w:rsidR="004D2A78" w:rsidRDefault="004D2A78" w:rsidP="004D2A78">
      <w:pPr>
        <w:spacing w:line="240" w:lineRule="exact"/>
        <w:jc w:val="both"/>
        <w:rPr>
          <w:color w:val="000000"/>
        </w:rPr>
      </w:pPr>
    </w:p>
    <w:p w:rsidR="004D2A78" w:rsidRDefault="004D2A78" w:rsidP="004D2A78">
      <w:pPr>
        <w:spacing w:line="240" w:lineRule="exact"/>
        <w:jc w:val="both"/>
        <w:rPr>
          <w:color w:val="000000"/>
          <w:lang w:val="es-PA"/>
        </w:rPr>
      </w:pPr>
      <w:r w:rsidRPr="00116B21">
        <w:rPr>
          <w:color w:val="000000"/>
        </w:rPr>
        <w:t>Que luego de revisado el Estudio de Impacto Ambiental (</w:t>
      </w:r>
      <w:r w:rsidRPr="00116B21">
        <w:t>EsIA</w:t>
      </w:r>
      <w:r w:rsidRPr="00116B21">
        <w:rPr>
          <w:color w:val="000000"/>
        </w:rPr>
        <w:t xml:space="preserve">), </w:t>
      </w:r>
      <w:r w:rsidRPr="002B5E83">
        <w:rPr>
          <w:color w:val="000000"/>
        </w:rPr>
        <w:t>Categoría II</w:t>
      </w:r>
      <w:r w:rsidRPr="00116B21">
        <w:rPr>
          <w:color w:val="000000"/>
        </w:rPr>
        <w:t>, del proyecto denominado</w:t>
      </w:r>
      <w:r w:rsidRPr="00116B21">
        <w:rPr>
          <w:b/>
          <w:color w:val="000000"/>
          <w:lang w:eastAsia="ar-SA"/>
        </w:rPr>
        <w:t xml:space="preserve"> “</w:t>
      </w:r>
      <w:r w:rsidR="005D41A5" w:rsidRPr="005D41A5">
        <w:rPr>
          <w:b/>
          <w:color w:val="000000"/>
          <w:lang w:val="es-PA" w:eastAsia="ar-SA"/>
        </w:rPr>
        <w:t>EXTRACCIÓN DE MINERAL NO METÁLICO GRAVA CONTINENTAL BAJOS DE CHIRIQUÍ</w:t>
      </w:r>
      <w:r w:rsidRPr="00116B21">
        <w:rPr>
          <w:b/>
          <w:color w:val="000000"/>
          <w:lang w:eastAsia="ar-SA"/>
        </w:rPr>
        <w:t>”</w:t>
      </w:r>
      <w:r w:rsidRPr="00116B21">
        <w:rPr>
          <w:b/>
          <w:color w:val="000000"/>
          <w:spacing w:val="-3"/>
        </w:rPr>
        <w:t xml:space="preserve"> </w:t>
      </w:r>
      <w:r w:rsidRPr="00116B21">
        <w:rPr>
          <w:color w:val="000000"/>
          <w:spacing w:val="-3"/>
        </w:rPr>
        <w:t xml:space="preserve">se </w:t>
      </w:r>
      <w:r>
        <w:rPr>
          <w:color w:val="000000"/>
          <w:spacing w:val="-3"/>
        </w:rPr>
        <w:t>evidenció</w:t>
      </w:r>
      <w:r w:rsidRPr="00116B21">
        <w:rPr>
          <w:color w:val="000000"/>
          <w:spacing w:val="-3"/>
        </w:rPr>
        <w:t xml:space="preserve"> que</w:t>
      </w:r>
      <w:r w:rsidRPr="00116B21">
        <w:rPr>
          <w:color w:val="000000"/>
        </w:rPr>
        <w:t xml:space="preserve"> el mismo cumple con los</w:t>
      </w:r>
      <w:r w:rsidRPr="00116B21">
        <w:rPr>
          <w:color w:val="000000"/>
          <w:lang w:val="es-MX"/>
        </w:rPr>
        <w:t xml:space="preserve"> contenidos mínimos</w:t>
      </w:r>
      <w:r w:rsidRPr="00116B21">
        <w:rPr>
          <w:color w:val="000000"/>
        </w:rPr>
        <w:t xml:space="preserve"> </w:t>
      </w:r>
      <w:r w:rsidRPr="00A37674">
        <w:rPr>
          <w:color w:val="000000"/>
        </w:rPr>
        <w:t>establecido</w:t>
      </w:r>
      <w:r>
        <w:rPr>
          <w:color w:val="000000"/>
        </w:rPr>
        <w:t>s</w:t>
      </w:r>
      <w:r w:rsidRPr="00A37674">
        <w:rPr>
          <w:color w:val="000000"/>
        </w:rPr>
        <w:t xml:space="preserve"> en el Decreto Ejecutivo No. 123 de 2009 y </w:t>
      </w:r>
      <w:r>
        <w:rPr>
          <w:color w:val="000000"/>
        </w:rPr>
        <w:t xml:space="preserve">con </w:t>
      </w:r>
      <w:r w:rsidRPr="00A37674">
        <w:rPr>
          <w:color w:val="000000"/>
        </w:rPr>
        <w:t>el Decreto Ejecutivo No. 36 de 3 de junio de 2019</w:t>
      </w:r>
      <w:r w:rsidRPr="00116B21">
        <w:rPr>
          <w:color w:val="000000"/>
          <w:lang w:val="es-PA"/>
        </w:rPr>
        <w:t>.</w:t>
      </w:r>
      <w:r w:rsidRPr="00A37674">
        <w:t xml:space="preserve"> </w:t>
      </w:r>
    </w:p>
    <w:p w:rsidR="00EB1DE4" w:rsidRDefault="00EB1DE4">
      <w:pPr>
        <w:tabs>
          <w:tab w:val="left" w:pos="3494"/>
          <w:tab w:val="left" w:pos="3686"/>
        </w:tabs>
        <w:jc w:val="both"/>
        <w:rPr>
          <w:u w:val="single"/>
        </w:rPr>
      </w:pPr>
    </w:p>
    <w:p w:rsidR="004D2A78" w:rsidRPr="004D2A78" w:rsidRDefault="00FB1B54" w:rsidP="004D2A78">
      <w:pPr>
        <w:spacing w:line="240" w:lineRule="exact"/>
        <w:jc w:val="both"/>
        <w:rPr>
          <w:b/>
          <w:spacing w:val="-3"/>
          <w:szCs w:val="24"/>
          <w:lang w:val="es-PA"/>
        </w:rPr>
      </w:pPr>
      <w:r>
        <w:rPr>
          <w:b/>
          <w:u w:val="single"/>
        </w:rPr>
        <w:t>RECOMENDACIONES</w:t>
      </w:r>
      <w:r>
        <w:rPr>
          <w:b/>
        </w:rPr>
        <w:t>:</w:t>
      </w:r>
      <w:r>
        <w:rPr>
          <w:color w:val="000000"/>
        </w:rPr>
        <w:t xml:space="preserve"> </w:t>
      </w:r>
      <w:r w:rsidR="004D2A78" w:rsidRPr="004D2A78">
        <w:rPr>
          <w:color w:val="000000"/>
          <w:szCs w:val="24"/>
        </w:rPr>
        <w:t xml:space="preserve">Por lo antes expuesto, se recomienda </w:t>
      </w:r>
      <w:r w:rsidR="004D2A78" w:rsidRPr="004D2A78">
        <w:rPr>
          <w:b/>
          <w:caps/>
          <w:color w:val="000000"/>
          <w:szCs w:val="24"/>
        </w:rPr>
        <w:t>Admitir</w:t>
      </w:r>
      <w:r w:rsidR="004D2A78" w:rsidRPr="004D2A78">
        <w:rPr>
          <w:color w:val="000000"/>
          <w:szCs w:val="24"/>
        </w:rPr>
        <w:t xml:space="preserve"> el Estudio de Impacto Ambiental </w:t>
      </w:r>
      <w:r w:rsidR="004D2A78" w:rsidRPr="004D2A78">
        <w:rPr>
          <w:szCs w:val="24"/>
        </w:rPr>
        <w:t xml:space="preserve">Categoría </w:t>
      </w:r>
      <w:r w:rsidR="004D2A78" w:rsidRPr="004D2A78">
        <w:rPr>
          <w:szCs w:val="24"/>
          <w:lang w:val="es-PA"/>
        </w:rPr>
        <w:t>II</w:t>
      </w:r>
      <w:r w:rsidR="004D2A78" w:rsidRPr="004D2A78">
        <w:rPr>
          <w:szCs w:val="24"/>
        </w:rPr>
        <w:t xml:space="preserve"> del proyecto denominado </w:t>
      </w:r>
      <w:r w:rsidR="004D2A78" w:rsidRPr="004D2A78">
        <w:rPr>
          <w:b/>
          <w:szCs w:val="24"/>
        </w:rPr>
        <w:t>“</w:t>
      </w:r>
      <w:r w:rsidR="005D41A5" w:rsidRPr="005D41A5">
        <w:rPr>
          <w:b/>
          <w:szCs w:val="24"/>
          <w:lang w:val="es-PA"/>
        </w:rPr>
        <w:t>EXTRACCIÓN DE MINERAL NO METÁLICO GRAVA CONTINENTAL BAJOS DE CHIRIQUÍ</w:t>
      </w:r>
      <w:r w:rsidR="004D2A78" w:rsidRPr="004D2A78">
        <w:rPr>
          <w:b/>
          <w:color w:val="000000"/>
          <w:szCs w:val="24"/>
          <w:lang w:eastAsia="ar-SA"/>
        </w:rPr>
        <w:t>”</w:t>
      </w:r>
      <w:r w:rsidR="004D2A78" w:rsidRPr="004D2A78">
        <w:rPr>
          <w:b/>
          <w:szCs w:val="24"/>
          <w:lang w:val="es-MX"/>
        </w:rPr>
        <w:t>,</w:t>
      </w:r>
      <w:r w:rsidR="004D2A78" w:rsidRPr="004D2A78">
        <w:rPr>
          <w:color w:val="000000"/>
          <w:szCs w:val="24"/>
        </w:rPr>
        <w:t xml:space="preserve"> promovido por </w:t>
      </w:r>
      <w:r w:rsidR="005D41A5" w:rsidRPr="005D41A5">
        <w:rPr>
          <w:b/>
          <w:color w:val="000000"/>
          <w:szCs w:val="24"/>
        </w:rPr>
        <w:t>ININCO, S.A.</w:t>
      </w:r>
      <w:bookmarkStart w:id="0" w:name="_GoBack"/>
      <w:bookmarkEnd w:id="0"/>
    </w:p>
    <w:p w:rsidR="00C938CE" w:rsidRDefault="00C938CE" w:rsidP="004D2A78">
      <w:pPr>
        <w:spacing w:line="240" w:lineRule="exact"/>
        <w:rPr>
          <w:rFonts w:eastAsia="MS Mincho"/>
          <w:b/>
          <w:caps/>
          <w:color w:val="000000"/>
          <w:szCs w:val="24"/>
        </w:rPr>
      </w:pPr>
    </w:p>
    <w:p w:rsidR="00C938CE" w:rsidRDefault="00C938CE"/>
    <w:p w:rsidR="00EB1DE4" w:rsidRDefault="0059371D">
      <w:pPr>
        <w:rPr>
          <w:vanish/>
        </w:rPr>
      </w:pPr>
      <w:r>
        <w:rPr>
          <w:noProof/>
          <w:lang w:val="es-PA" w:eastAsia="es-PA"/>
        </w:rPr>
        <mc:AlternateContent>
          <mc:Choice Requires="wps">
            <w:drawing>
              <wp:anchor distT="0" distB="0" distL="114300" distR="114300" simplePos="0" relativeHeight="251662336" behindDoc="0" locked="0" layoutInCell="1" allowOverlap="1">
                <wp:simplePos x="0" y="0"/>
                <wp:positionH relativeFrom="column">
                  <wp:posOffset>3189605</wp:posOffset>
                </wp:positionH>
                <wp:positionV relativeFrom="paragraph">
                  <wp:posOffset>52070</wp:posOffset>
                </wp:positionV>
                <wp:extent cx="2616200" cy="596265"/>
                <wp:effectExtent l="2540" t="0" r="635" b="0"/>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38CE" w:rsidRDefault="0059371D" w:rsidP="00C938CE">
                            <w:pPr>
                              <w:jc w:val="center"/>
                              <w:rPr>
                                <w:rFonts w:eastAsia="MS Mincho"/>
                                <w:b/>
                                <w:caps/>
                                <w:color w:val="000000"/>
                                <w:szCs w:val="24"/>
                              </w:rPr>
                            </w:pPr>
                            <w:r>
                              <w:rPr>
                                <w:rFonts w:eastAsia="MS Mincho"/>
                                <w:b/>
                                <w:caps/>
                                <w:color w:val="000000"/>
                                <w:szCs w:val="24"/>
                              </w:rPr>
                              <w:t>nelly ramos</w:t>
                            </w:r>
                          </w:p>
                          <w:p w:rsidR="00C938CE" w:rsidRDefault="0059371D" w:rsidP="00C938CE">
                            <w:pPr>
                              <w:jc w:val="center"/>
                            </w:pPr>
                            <w:r>
                              <w:rPr>
                                <w:rFonts w:eastAsia="MS Mincho"/>
                                <w:szCs w:val="24"/>
                                <w:lang w:val="es-MX"/>
                              </w:rPr>
                              <w:t>Jefa de la Sección</w:t>
                            </w:r>
                            <w:r w:rsidR="00C938CE" w:rsidRPr="00C938CE">
                              <w:rPr>
                                <w:rFonts w:eastAsia="MS Mincho"/>
                                <w:szCs w:val="24"/>
                                <w:lang w:val="es-MX"/>
                              </w:rPr>
                              <w:t xml:space="preserve"> de Evaluación de Estudios Impacto Ambiental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51.15pt;margin-top:4.1pt;width:206pt;height:4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" stroked="f">
                <v:textbox>
                  <w:txbxContent>
                    <w:p w:rsidR="00C938CE" w:rsidRDefault="0059371D" w:rsidP="00C938CE">
                      <w:pPr>
                        <w:jc w:val="center"/>
                        <w:rPr>
                          <w:rFonts w:eastAsia="MS Mincho"/>
                          <w:b/>
                          <w:caps/>
                          <w:color w:val="000000"/>
                          <w:szCs w:val="24"/>
                        </w:rPr>
                      </w:pPr>
                      <w:r>
                        <w:rPr>
                          <w:rFonts w:eastAsia="MS Mincho"/>
                          <w:b/>
                          <w:caps/>
                          <w:color w:val="000000"/>
                          <w:szCs w:val="24"/>
                        </w:rPr>
                        <w:t>nelly ramos</w:t>
                      </w:r>
                    </w:p>
                    <w:p w:rsidR="00C938CE" w:rsidRDefault="0059371D" w:rsidP="00C938CE">
                      <w:pPr>
                        <w:jc w:val="center"/>
                      </w:pPr>
                      <w:r>
                        <w:rPr>
                          <w:rFonts w:eastAsia="MS Mincho"/>
                          <w:szCs w:val="24"/>
                          <w:lang w:val="es-MX"/>
                        </w:rPr>
                        <w:t>Jefa de la Sección</w:t>
                      </w:r>
                      <w:r w:rsidR="00C938CE" w:rsidRPr="00C938CE">
                        <w:rPr>
                          <w:rFonts w:eastAsia="MS Mincho"/>
                          <w:szCs w:val="24"/>
                          <w:lang w:val="es-MX"/>
                        </w:rPr>
                        <w:t xml:space="preserve"> de Evaluación de Estudios Impacto Ambiental</w:t>
                      </w:r>
                    </w:p>
                  </w:txbxContent>
                </v:textbox>
                <w10:wrap type="square"/>
              </v:shape>
            </w:pict>
          </mc:Fallback>
        </mc:AlternateContent>
      </w:r>
      <w:r>
        <w:rPr>
          <w:noProof/>
          <w:lang w:val="es-PA" w:eastAsia="es-PA"/>
        </w:rPr>
        <mc:AlternateContent>
          <mc:Choice Requires="wps">
            <w:drawing>
              <wp:anchor distT="0" distB="0" distL="114300" distR="114300" simplePos="0" relativeHeight="251664384" behindDoc="0" locked="0" layoutInCell="1" allowOverlap="1">
                <wp:simplePos x="0" y="0"/>
                <wp:positionH relativeFrom="column">
                  <wp:posOffset>1036320</wp:posOffset>
                </wp:positionH>
                <wp:positionV relativeFrom="paragraph">
                  <wp:posOffset>889635</wp:posOffset>
                </wp:positionV>
                <wp:extent cx="3338195" cy="652145"/>
                <wp:effectExtent l="1905" t="4445" r="3175" b="635"/>
                <wp:wrapSquare wrapText="bothSides"/>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38CE" w:rsidRDefault="0059371D" w:rsidP="00C938CE">
                            <w:pPr>
                              <w:jc w:val="center"/>
                              <w:rPr>
                                <w:rFonts w:eastAsia="MS Mincho"/>
                                <w:b/>
                                <w:caps/>
                                <w:color w:val="000000"/>
                                <w:szCs w:val="24"/>
                              </w:rPr>
                            </w:pPr>
                            <w:r>
                              <w:rPr>
                                <w:rFonts w:eastAsia="MS Mincho"/>
                                <w:b/>
                                <w:caps/>
                                <w:color w:val="000000"/>
                                <w:szCs w:val="24"/>
                              </w:rPr>
                              <w:t xml:space="preserve">JEOVANY MORA </w:t>
                            </w:r>
                            <w:r w:rsidR="00C938CE" w:rsidRPr="00C938CE">
                              <w:rPr>
                                <w:rFonts w:eastAsia="MS Mincho"/>
                                <w:b/>
                                <w:caps/>
                                <w:color w:val="000000"/>
                                <w:szCs w:val="24"/>
                              </w:rPr>
                              <w:t xml:space="preserve"> </w:t>
                            </w:r>
                          </w:p>
                          <w:p w:rsidR="00C938CE" w:rsidRDefault="00C938CE" w:rsidP="00390468">
                            <w:pPr>
                              <w:jc w:val="center"/>
                              <w:rPr>
                                <w:rFonts w:eastAsia="MS Mincho"/>
                                <w:szCs w:val="24"/>
                                <w:lang w:val="es-MX"/>
                              </w:rPr>
                            </w:pPr>
                            <w:r w:rsidRPr="00C938CE">
                              <w:rPr>
                                <w:rFonts w:eastAsia="MS Mincho"/>
                                <w:szCs w:val="24"/>
                                <w:lang w:val="es-MX"/>
                              </w:rPr>
                              <w:t>Di</w:t>
                            </w:r>
                            <w:r w:rsidR="00390468">
                              <w:rPr>
                                <w:rFonts w:eastAsia="MS Mincho"/>
                                <w:szCs w:val="24"/>
                                <w:lang w:val="es-MX"/>
                              </w:rPr>
                              <w:t xml:space="preserve">rector </w:t>
                            </w:r>
                            <w:r w:rsidR="0059371D">
                              <w:rPr>
                                <w:rFonts w:eastAsia="MS Mincho"/>
                                <w:szCs w:val="24"/>
                                <w:lang w:val="es-MX"/>
                              </w:rPr>
                              <w:t xml:space="preserve">Regional Encargado </w:t>
                            </w:r>
                          </w:p>
                          <w:p w:rsidR="0059371D" w:rsidRPr="00390468" w:rsidRDefault="0059371D" w:rsidP="00390468">
                            <w:pPr>
                              <w:jc w:val="center"/>
                              <w:rPr>
                                <w:rFonts w:eastAsia="MS Mincho"/>
                                <w:szCs w:val="24"/>
                                <w:lang w:val="es-MX"/>
                              </w:rPr>
                            </w:pPr>
                            <w:r>
                              <w:rPr>
                                <w:rFonts w:eastAsia="MS Mincho"/>
                                <w:szCs w:val="24"/>
                                <w:lang w:val="es-MX"/>
                              </w:rPr>
                              <w:t>Ministerio de Ambiente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81.6pt;margin-top:70.05pt;width:262.85pt;height:5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tY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" stroked="f">
                <v:textbox>
                  <w:txbxContent>
                    <w:p w:rsidR="00C938CE" w:rsidRDefault="0059371D" w:rsidP="00C938CE">
                      <w:pPr>
                        <w:jc w:val="center"/>
                        <w:rPr>
                          <w:rFonts w:eastAsia="MS Mincho"/>
                          <w:b/>
                          <w:caps/>
                          <w:color w:val="000000"/>
                          <w:szCs w:val="24"/>
                        </w:rPr>
                      </w:pPr>
                      <w:r>
                        <w:rPr>
                          <w:rFonts w:eastAsia="MS Mincho"/>
                          <w:b/>
                          <w:caps/>
                          <w:color w:val="000000"/>
                          <w:szCs w:val="24"/>
                        </w:rPr>
                        <w:t xml:space="preserve">JEOVANY MORA </w:t>
                      </w:r>
                      <w:r w:rsidR="00C938CE" w:rsidRPr="00C938CE">
                        <w:rPr>
                          <w:rFonts w:eastAsia="MS Mincho"/>
                          <w:b/>
                          <w:caps/>
                          <w:color w:val="000000"/>
                          <w:szCs w:val="24"/>
                        </w:rPr>
                        <w:t xml:space="preserve"> </w:t>
                      </w:r>
                    </w:p>
                    <w:p w:rsidR="00C938CE" w:rsidRDefault="00C938CE" w:rsidP="00390468">
                      <w:pPr>
                        <w:jc w:val="center"/>
                        <w:rPr>
                          <w:rFonts w:eastAsia="MS Mincho"/>
                          <w:szCs w:val="24"/>
                          <w:lang w:val="es-MX"/>
                        </w:rPr>
                      </w:pPr>
                      <w:r w:rsidRPr="00C938CE">
                        <w:rPr>
                          <w:rFonts w:eastAsia="MS Mincho"/>
                          <w:szCs w:val="24"/>
                          <w:lang w:val="es-MX"/>
                        </w:rPr>
                        <w:t>Di</w:t>
                      </w:r>
                      <w:r w:rsidR="00390468">
                        <w:rPr>
                          <w:rFonts w:eastAsia="MS Mincho"/>
                          <w:szCs w:val="24"/>
                          <w:lang w:val="es-MX"/>
                        </w:rPr>
                        <w:t xml:space="preserve">rector </w:t>
                      </w:r>
                      <w:r w:rsidR="0059371D">
                        <w:rPr>
                          <w:rFonts w:eastAsia="MS Mincho"/>
                          <w:szCs w:val="24"/>
                          <w:lang w:val="es-MX"/>
                        </w:rPr>
                        <w:t xml:space="preserve">Regional Encargado </w:t>
                      </w:r>
                    </w:p>
                    <w:p w:rsidR="0059371D" w:rsidRPr="00390468" w:rsidRDefault="0059371D" w:rsidP="00390468">
                      <w:pPr>
                        <w:jc w:val="center"/>
                        <w:rPr>
                          <w:rFonts w:eastAsia="MS Mincho"/>
                          <w:szCs w:val="24"/>
                          <w:lang w:val="es-MX"/>
                        </w:rPr>
                      </w:pPr>
                      <w:r>
                        <w:rPr>
                          <w:rFonts w:eastAsia="MS Mincho"/>
                          <w:szCs w:val="24"/>
                          <w:lang w:val="es-MX"/>
                        </w:rPr>
                        <w:t>Ministerio de Ambiente</w:t>
                      </w:r>
                    </w:p>
                  </w:txbxContent>
                </v:textbox>
                <w10:wrap type="square"/>
              </v:shape>
            </w:pict>
          </mc:Fallback>
        </mc:AlternateContent>
      </w:r>
      <w:r>
        <w:rPr>
          <w:noProof/>
          <w:lang w:val="es-PA" w:eastAsia="es-PA"/>
        </w:rPr>
        <mc:AlternateContent>
          <mc:Choice Requires="wps">
            <w:drawing>
              <wp:anchor distT="0" distB="0" distL="114300" distR="114300" simplePos="0" relativeHeight="251660288" behindDoc="0" locked="0" layoutInCell="1" allowOverlap="1">
                <wp:simplePos x="0" y="0"/>
                <wp:positionH relativeFrom="column">
                  <wp:posOffset>177800</wp:posOffset>
                </wp:positionH>
                <wp:positionV relativeFrom="paragraph">
                  <wp:posOffset>93345</wp:posOffset>
                </wp:positionV>
                <wp:extent cx="1765300" cy="59626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94D" w:rsidRPr="0093294D" w:rsidRDefault="0059371D" w:rsidP="00C938CE">
                            <w:pPr>
                              <w:spacing w:line="240" w:lineRule="exact"/>
                              <w:jc w:val="center"/>
                              <w:rPr>
                                <w:rFonts w:eastAsia="MS Mincho"/>
                                <w:b/>
                                <w:caps/>
                                <w:color w:val="000000"/>
                                <w:szCs w:val="24"/>
                              </w:rPr>
                            </w:pPr>
                            <w:r>
                              <w:rPr>
                                <w:rFonts w:eastAsia="MS Mincho"/>
                                <w:b/>
                                <w:caps/>
                                <w:color w:val="000000"/>
                                <w:szCs w:val="24"/>
                              </w:rPr>
                              <w:t>ALAINS ROJAS</w:t>
                            </w:r>
                          </w:p>
                          <w:p w:rsidR="0093294D" w:rsidRPr="0093294D" w:rsidRDefault="0059371D" w:rsidP="0093294D">
                            <w:pPr>
                              <w:jc w:val="center"/>
                              <w:rPr>
                                <w:szCs w:val="24"/>
                                <w:lang w:val="es-MX"/>
                              </w:rPr>
                            </w:pPr>
                            <w:r>
                              <w:rPr>
                                <w:rFonts w:eastAsia="MS Mincho"/>
                                <w:szCs w:val="24"/>
                                <w:lang w:val="es-MX"/>
                              </w:rPr>
                              <w:t>Técnico Evaluador</w:t>
                            </w:r>
                          </w:p>
                          <w:p w:rsidR="0093294D" w:rsidRDefault="009329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4pt;margin-top:7.35pt;width:139pt;height:4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" stroked="f">
                <v:textbox>
                  <w:txbxContent>
                    <w:p w:rsidR="0093294D" w:rsidRPr="0093294D" w:rsidRDefault="0059371D" w:rsidP="00C938CE">
                      <w:pPr>
                        <w:spacing w:line="240" w:lineRule="exact"/>
                        <w:jc w:val="center"/>
                        <w:rPr>
                          <w:rFonts w:eastAsia="MS Mincho"/>
                          <w:b/>
                          <w:caps/>
                          <w:color w:val="000000"/>
                          <w:szCs w:val="24"/>
                        </w:rPr>
                      </w:pPr>
                      <w:r>
                        <w:rPr>
                          <w:rFonts w:eastAsia="MS Mincho"/>
                          <w:b/>
                          <w:caps/>
                          <w:color w:val="000000"/>
                          <w:szCs w:val="24"/>
                        </w:rPr>
                        <w:t>ALAINS ROJAS</w:t>
                      </w:r>
                    </w:p>
                    <w:p w:rsidR="0093294D" w:rsidRPr="0093294D" w:rsidRDefault="0059371D" w:rsidP="0093294D">
                      <w:pPr>
                        <w:jc w:val="center"/>
                        <w:rPr>
                          <w:szCs w:val="24"/>
                          <w:lang w:val="es-MX"/>
                        </w:rPr>
                      </w:pPr>
                      <w:r>
                        <w:rPr>
                          <w:rFonts w:eastAsia="MS Mincho"/>
                          <w:szCs w:val="24"/>
                          <w:lang w:val="es-MX"/>
                        </w:rPr>
                        <w:t>Técnico Evaluador</w:t>
                      </w:r>
                    </w:p>
                    <w:p w:rsidR="0093294D" w:rsidRDefault="0093294D"/>
                  </w:txbxContent>
                </v:textbox>
                <w10:wrap type="square"/>
              </v:shape>
            </w:pict>
          </mc:Fallback>
        </mc:AlternateContent>
      </w:r>
    </w:p>
    <w:p w:rsidR="00EB1DE4" w:rsidRDefault="0059371D">
      <w:pPr>
        <w:tabs>
          <w:tab w:val="left" w:pos="708"/>
          <w:tab w:val="center" w:pos="4419"/>
          <w:tab w:val="right" w:pos="8838"/>
        </w:tabs>
      </w:pPr>
      <w:r>
        <w:rPr>
          <w:noProof/>
          <w:lang w:val="es-PA" w:eastAsia="es-PA"/>
        </w:rPr>
        <mc:AlternateContent>
          <mc:Choice Requires="wps">
            <w:drawing>
              <wp:anchor distT="0" distB="0" distL="114300" distR="114300" simplePos="0" relativeHeight="251659264" behindDoc="0" locked="0" layoutInCell="1" allowOverlap="1">
                <wp:simplePos x="0" y="0"/>
                <wp:positionH relativeFrom="column">
                  <wp:posOffset>1073150</wp:posOffset>
                </wp:positionH>
                <wp:positionV relativeFrom="paragraph">
                  <wp:posOffset>10608945</wp:posOffset>
                </wp:positionV>
                <wp:extent cx="2020570" cy="676275"/>
                <wp:effectExtent l="0" t="0" r="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676275"/>
                        </a:xfrm>
                        <a:prstGeom prst="rect">
                          <a:avLst/>
                        </a:prstGeom>
                        <a:solidFill>
                          <a:srgbClr val="FFFFFF"/>
                        </a:solidFill>
                        <a:ln>
                          <a:noFill/>
                        </a:ln>
                      </wps:spPr>
                      <wps:txbx>
                        <w:txbxContent>
                          <w:p w:rsidR="0093294D" w:rsidRPr="00B97326" w:rsidRDefault="0093294D" w:rsidP="0093294D">
                            <w:pPr>
                              <w:spacing w:line="240" w:lineRule="exact"/>
                              <w:jc w:val="center"/>
                              <w:rPr>
                                <w:rFonts w:eastAsia="MS Mincho"/>
                                <w:b/>
                                <w:caps/>
                                <w:color w:val="000000"/>
                              </w:rPr>
                            </w:pPr>
                            <w:r>
                              <w:rPr>
                                <w:rFonts w:eastAsia="MS Mincho"/>
                                <w:b/>
                                <w:caps/>
                                <w:color w:val="000000"/>
                              </w:rPr>
                              <w:t>KELLY GÓMEZ</w:t>
                            </w:r>
                          </w:p>
                          <w:p w:rsidR="0093294D" w:rsidRDefault="0093294D" w:rsidP="0093294D">
                            <w:pPr>
                              <w:jc w:val="center"/>
                              <w:rPr>
                                <w:lang w:val="es-MX"/>
                              </w:rPr>
                            </w:pPr>
                            <w:r>
                              <w:rPr>
                                <w:rFonts w:eastAsia="MS Mincho"/>
                                <w:lang w:val="es-MX"/>
                              </w:rPr>
                              <w:t>Técnica Evaluadora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9" type="#_x0000_t202" style="position:absolute;margin-left:84.5pt;margin-top:835.35pt;width:159.1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" stroked="f">
                <v:textbox>
                  <w:txbxContent>
                    <w:p w:rsidR="0093294D" w:rsidRPr="00B97326" w:rsidRDefault="0093294D" w:rsidP="0093294D">
                      <w:pPr>
                        <w:spacing w:line="240" w:lineRule="exact"/>
                        <w:jc w:val="center"/>
                        <w:rPr>
                          <w:rFonts w:eastAsia="MS Mincho"/>
                          <w:b/>
                          <w:caps/>
                          <w:color w:val="000000"/>
                        </w:rPr>
                      </w:pPr>
                      <w:r>
                        <w:rPr>
                          <w:rFonts w:eastAsia="MS Mincho"/>
                          <w:b/>
                          <w:caps/>
                          <w:color w:val="000000"/>
                        </w:rPr>
                        <w:t>KELLY GÓMEZ</w:t>
                      </w:r>
                    </w:p>
                    <w:p w:rsidR="0093294D" w:rsidRDefault="0093294D" w:rsidP="0093294D">
                      <w:pPr>
                        <w:jc w:val="center"/>
                        <w:rPr>
                          <w:lang w:val="es-MX"/>
                        </w:rPr>
                      </w:pPr>
                      <w:r>
                        <w:rPr>
                          <w:rFonts w:eastAsia="MS Mincho"/>
                          <w:lang w:val="es-MX"/>
                        </w:rPr>
                        <w:t>Técnica Evaluadora</w:t>
                      </w:r>
                    </w:p>
                  </w:txbxContent>
                </v:textbox>
              </v:shape>
            </w:pict>
          </mc:Fallback>
        </mc:AlternateContent>
      </w:r>
    </w:p>
    <w:sectPr w:rsidR="00EB1DE4" w:rsidSect="00DB6310">
      <w:footerReference w:type="default" r:id="rId9"/>
      <w:pgSz w:w="12240" w:h="20160"/>
      <w:pgMar w:top="1418" w:right="1701" w:bottom="1418" w:left="1701" w:header="709" w:footer="709" w:gutter="0"/>
      <w:cols w:space="720"/>
      <w:docGrid w:linePitch="326"/>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F63" w:rsidRDefault="00F67F63">
      <w:r>
        <w:separator/>
      </w:r>
    </w:p>
  </w:endnote>
  <w:endnote w:type="continuationSeparator" w:id="0">
    <w:p w:rsidR="00F67F63" w:rsidRDefault="00F6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DE4" w:rsidRDefault="00FB1B54">
    <w:pPr>
      <w:pStyle w:val="Piedepgina"/>
      <w:jc w:val="right"/>
    </w:pPr>
    <w:r>
      <w:fldChar w:fldCharType="begin"/>
    </w:r>
    <w:r>
      <w:instrText xml:space="preserve"> PAGE   \* MERGEFORMAT </w:instrText>
    </w:r>
    <w:r>
      <w:fldChar w:fldCharType="separate"/>
    </w:r>
    <w:r w:rsidR="005D41A5">
      <w:rPr>
        <w:noProof/>
      </w:rPr>
      <w:t>1</w:t>
    </w:r>
    <w:r>
      <w:fldChar w:fldCharType="end"/>
    </w:r>
  </w:p>
  <w:p w:rsidR="00EB1DE4" w:rsidRDefault="00EB1D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F63" w:rsidRDefault="00F67F63">
      <w:r>
        <w:separator/>
      </w:r>
    </w:p>
  </w:footnote>
  <w:footnote w:type="continuationSeparator" w:id="0">
    <w:p w:rsidR="00F67F63" w:rsidRDefault="00F67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978CF"/>
    <w:multiLevelType w:val="hybridMultilevel"/>
    <w:tmpl w:val="C1BE4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5A32280"/>
    <w:multiLevelType w:val="hybridMultilevel"/>
    <w:tmpl w:val="C3B4641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7FDC7D49"/>
    <w:multiLevelType w:val="hybridMultilevel"/>
    <w:tmpl w:val="5B043CA8"/>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E4"/>
    <w:rsid w:val="00071D55"/>
    <w:rsid w:val="00087687"/>
    <w:rsid w:val="002D0EA8"/>
    <w:rsid w:val="003024E7"/>
    <w:rsid w:val="003157EF"/>
    <w:rsid w:val="0032170E"/>
    <w:rsid w:val="00390468"/>
    <w:rsid w:val="00412640"/>
    <w:rsid w:val="004B772F"/>
    <w:rsid w:val="004D2A78"/>
    <w:rsid w:val="004F1F06"/>
    <w:rsid w:val="0059371D"/>
    <w:rsid w:val="005D41A5"/>
    <w:rsid w:val="006F7BFD"/>
    <w:rsid w:val="00756768"/>
    <w:rsid w:val="008A0B8D"/>
    <w:rsid w:val="008C2FD2"/>
    <w:rsid w:val="0093294D"/>
    <w:rsid w:val="00A460B9"/>
    <w:rsid w:val="00B2605B"/>
    <w:rsid w:val="00B3295C"/>
    <w:rsid w:val="00BC33C0"/>
    <w:rsid w:val="00C938CE"/>
    <w:rsid w:val="00DB6310"/>
    <w:rsid w:val="00E63290"/>
    <w:rsid w:val="00EB1DE4"/>
    <w:rsid w:val="00EE410A"/>
    <w:rsid w:val="00F67F63"/>
    <w:rsid w:val="00FA127F"/>
    <w:rsid w:val="00FB1B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uiPriority w:val="99"/>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Pr>
      <w:lang w:val="es-PA" w:eastAsia="es-P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uiPriority w:val="99"/>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Pr>
      <w:lang w:val="es-PA" w:eastAsia="es-P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D02A1-9F19-4338-9C21-2A5707E9B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2036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Alains Rojas</cp:lastModifiedBy>
  <cp:revision>3</cp:revision>
  <cp:lastPrinted>2019-06-27T18:56:00Z</cp:lastPrinted>
  <dcterms:created xsi:type="dcterms:W3CDTF">2019-08-21T20:56:00Z</dcterms:created>
  <dcterms:modified xsi:type="dcterms:W3CDTF">2019-08-23T21:00:00Z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