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  <w:r>
        <w:rPr>
          <w:lang w:eastAsia="es-P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Times New Roman" w:cs="Arial"/>
          <w:b/>
          <w:lang w:val="es-ES" w:eastAsia="es-ES"/>
        </w:rPr>
        <w:t>DIRECCIÓN DE VERIFICACIÓN DEL DESEMPEÑO AMBIENTAL</w:t>
      </w:r>
    </w:p>
    <w:p>
      <w:pPr>
        <w:spacing w:after="0" w:line="240" w:lineRule="auto"/>
        <w:rPr>
          <w:rFonts w:ascii="Arial" w:hAnsi="Arial" w:eastAsia="Times New Roman" w:cs="Arial"/>
          <w:lang w:val="es-ES" w:eastAsia="es-ES"/>
        </w:rPr>
      </w:pPr>
      <w:bookmarkStart w:id="0" w:name="_GoBack"/>
      <w:bookmarkEnd w:id="0"/>
    </w:p>
    <w:p>
      <w:pPr>
        <w:spacing w:after="0" w:line="240" w:lineRule="auto"/>
        <w:rPr>
          <w:rFonts w:ascii="Arial" w:hAnsi="Arial" w:eastAsia="Times New Roman" w:cs="Arial"/>
          <w:lang w:val="es-ES" w:eastAsia="es-E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Panamá,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de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septiembre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 201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9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VED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411</w:t>
      </w:r>
      <w:r>
        <w:rPr>
          <w:rFonts w:ascii="Times New Roman" w:hAnsi="Times New Roman" w:eastAsia="Times New Roman" w:cs="Times New Roman"/>
          <w:sz w:val="24"/>
          <w:szCs w:val="24"/>
        </w:rPr>
        <w:t>– 201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s-PA"/>
        </w:rPr>
        <w:t>Ing.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PATRICIA ÁLVAREZ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Directora Comercial &amp; Administrativa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HAACI - Asesoría y Capacitación Integral S.A.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En Su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Despacho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Ing. Álvarez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La Dirección de 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Verificación del Desempeño Ambiental</w:t>
      </w:r>
      <w:r>
        <w:rPr>
          <w:rFonts w:ascii="Times New Roman" w:hAnsi="Times New Roman" w:eastAsia="Times New Roman" w:cs="Times New Roman"/>
          <w:sz w:val="24"/>
          <w:szCs w:val="24"/>
        </w:rPr>
        <w:t>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aprueba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l curso: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</w:p>
    <w:p>
      <w:pPr>
        <w:numPr>
          <w:ilvl w:val="0"/>
          <w:numId w:val="1"/>
        </w:numPr>
        <w:tabs>
          <w:tab w:val="clear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es-PA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“ECONOMÍA AMBIENTAL TÉCNICAS DE VALORACIÓN ECONÓMICA DE BIENES Y SERVICIOS AMBIENTALES APLICADO AL MANUAL DE PROCEDIMIENTOS PARA AUDITORÍAS AMBIENTALES Y PROGRAMAS DE ADECUACIÓN Y MANEJO AMBIENTAL”,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el mismo contara con una duración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40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horas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al cual se le ha asignado el código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CCA-0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s-PA"/>
        </w:rPr>
        <w:t>4-2019</w:t>
      </w:r>
      <w:r>
        <w:rPr>
          <w:rFonts w:ascii="Times New Roman" w:hAnsi="Times New Roman" w:eastAsia="Times New Roman" w:cs="Times New Roman"/>
          <w:sz w:val="24"/>
          <w:szCs w:val="24"/>
          <w:lang w:eastAsia="es-PA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 w:eastAsia="Times New Roman" w:cs="Times New Roman"/>
          <w:sz w:val="24"/>
          <w:szCs w:val="24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 w:eastAsia="Times New Roman" w:cs="Times New Roman"/>
          <w:sz w:val="24"/>
          <w:szCs w:val="24"/>
        </w:rPr>
        <w:t>Resolución No. DM-0340-2016.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s-P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 mayor información contactar a Amador Cárdenas, correo: </w:t>
      </w:r>
      <w:r>
        <w:rPr>
          <w:rFonts w:ascii="Cambria" w:hAnsi="Cambria" w:eastAsia="Times New Roman" w:cs="Times New Roman"/>
          <w:sz w:val="24"/>
          <w:szCs w:val="24"/>
        </w:rPr>
        <w:fldChar w:fldCharType="begin"/>
      </w:r>
      <w:r>
        <w:rPr>
          <w:rFonts w:ascii="Cambria" w:hAnsi="Cambria" w:eastAsia="Times New Roman" w:cs="Times New Roman"/>
          <w:sz w:val="24"/>
          <w:szCs w:val="24"/>
        </w:rPr>
        <w:instrText xml:space="preserve"> HYPERLINK "mailto:acardenas@miambiente.gob.pa" </w:instrText>
      </w:r>
      <w:r>
        <w:rPr>
          <w:rFonts w:ascii="Cambria" w:hAnsi="Cambria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acardenas@miambiente.gob.pa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 al teléfono: 500-0847.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Atentamente,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s-ES"/>
        </w:rPr>
        <w:t xml:space="preserve">MIGUEL A. FLORES </w:t>
      </w:r>
    </w:p>
    <w:p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eastAsia="Times New Roman" w:cs="Times New Roman"/>
          <w:sz w:val="24"/>
          <w:szCs w:val="24"/>
          <w:lang w:eastAsia="es-ES"/>
        </w:rPr>
      </w:pPr>
      <w:r>
        <w:rPr>
          <w:rFonts w:ascii="Cambria" w:hAnsi="Cambria" w:eastAsia="Times New Roman" w:cs="Times New Roman"/>
          <w:sz w:val="24"/>
          <w:szCs w:val="24"/>
          <w:lang w:eastAsia="es-ES"/>
        </w:rPr>
        <w:t>Director de Verificación del Desempeño Ambiental</w:t>
      </w:r>
    </w:p>
    <w:p>
      <w:pPr>
        <w:spacing w:after="0" w:line="240" w:lineRule="auto"/>
        <w:jc w:val="both"/>
        <w:rPr>
          <w:rFonts w:ascii="Arial" w:hAnsi="Arial" w:eastAsia="Times New Roman" w:cs="Arial"/>
          <w:lang w:eastAsia="es-ES"/>
        </w:rPr>
      </w:pPr>
    </w:p>
    <w:p>
      <w:pPr>
        <w:spacing w:after="0" w:line="240" w:lineRule="auto"/>
        <w:jc w:val="both"/>
        <w:rPr>
          <w:rFonts w:hint="default" w:ascii="Arial" w:hAnsi="Arial" w:eastAsia="Times New Roman" w:cs="Arial"/>
          <w:sz w:val="16"/>
          <w:szCs w:val="16"/>
          <w:lang w:val="es-PA" w:eastAsia="es-ES"/>
        </w:rPr>
      </w:pPr>
      <w:r>
        <w:rPr>
          <w:rFonts w:ascii="Arial" w:hAnsi="Arial" w:eastAsia="Times New Roman" w:cs="Arial"/>
          <w:sz w:val="16"/>
          <w:szCs w:val="16"/>
          <w:lang w:eastAsia="es-ES"/>
        </w:rPr>
        <w:t>MAF</w:t>
      </w:r>
      <w:r>
        <w:rPr>
          <w:rFonts w:hint="default" w:ascii="Arial" w:hAnsi="Arial" w:eastAsia="Times New Roman" w:cs="Arial"/>
          <w:sz w:val="16"/>
          <w:szCs w:val="16"/>
          <w:lang w:val="es-PA" w:eastAsia="es-ES"/>
        </w:rPr>
        <w:t>/jc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15842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8A73"/>
    <w:multiLevelType w:val="singleLevel"/>
    <w:tmpl w:val="4B488A7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7D150E"/>
    <w:rsid w:val="00D8739D"/>
    <w:rsid w:val="00E2042B"/>
    <w:rsid w:val="179C4598"/>
    <w:rsid w:val="47C72428"/>
    <w:rsid w:val="519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3">
    <w:name w:val="footer"/>
    <w:basedOn w:val="1"/>
    <w:link w:val="8"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Encabezado Car"/>
    <w:basedOn w:val="4"/>
    <w:link w:val="2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8">
    <w:name w:val="Pie de página Car"/>
    <w:basedOn w:val="4"/>
    <w:link w:val="3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2165</Characters>
  <Lines>18</Lines>
  <Paragraphs>5</Paragraphs>
  <TotalTime>7</TotalTime>
  <ScaleCrop>false</ScaleCrop>
  <LinksUpToDate>false</LinksUpToDate>
  <CharactersWithSpaces>2553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2019-08-22T19:07:00Z</dcterms:created>
  <dc:creator>Marisela Perez Almengor</dc:creator>
  <cp:lastModifiedBy>klanas</cp:lastModifiedBy>
  <dcterms:modified xsi:type="dcterms:W3CDTF">2019-09-05T16:25:41Z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