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5" w:rsidRDefault="005461E5" w:rsidP="00152FC8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416BBF" w:rsidRDefault="00416BBF" w:rsidP="005461E5">
      <w:pPr>
        <w:jc w:val="center"/>
        <w:rPr>
          <w:rFonts w:ascii="Times New Roman" w:hAnsi="Times New Roman" w:cs="Times New Roman"/>
          <w:b/>
          <w:szCs w:val="20"/>
        </w:rPr>
      </w:pPr>
    </w:p>
    <w:p w:rsidR="005461E5" w:rsidRDefault="005461E5" w:rsidP="00416BBF">
      <w:pPr>
        <w:tabs>
          <w:tab w:val="left" w:pos="3159"/>
          <w:tab w:val="center" w:pos="5400"/>
        </w:tabs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DECRETO EJECUTIVO 123 DE 2009</w:t>
      </w:r>
    </w:p>
    <w:p w:rsidR="005461E5" w:rsidRDefault="005461E5" w:rsidP="005461E5">
      <w:pPr>
        <w:jc w:val="both"/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tabs>
          <w:tab w:val="left" w:pos="1815"/>
        </w:tabs>
        <w:jc w:val="both"/>
        <w:rPr>
          <w:rFonts w:ascii="Times New Roman" w:hAnsi="Times New Roman" w:cs="Times New Roman"/>
          <w:szCs w:val="22"/>
          <w:u w:val="single"/>
        </w:rPr>
      </w:pPr>
      <w:r>
        <w:rPr>
          <w:rFonts w:ascii="Times New Roman" w:hAnsi="Times New Roman" w:cs="Times New Roman"/>
        </w:rPr>
        <w:t xml:space="preserve"> PROYECTO: </w:t>
      </w:r>
      <w:r w:rsidR="005203B0">
        <w:rPr>
          <w:rFonts w:ascii="Times New Roman" w:hAnsi="Times New Roman" w:cs="Times New Roman"/>
          <w:u w:val="single"/>
        </w:rPr>
        <w:t xml:space="preserve">ESTACIÓN DE TOSCA (MATA DEL NANCE) </w:t>
      </w:r>
    </w:p>
    <w:p w:rsidR="00A82C0A" w:rsidRDefault="005461E5" w:rsidP="00A82C0A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PROMOTOR</w:t>
      </w:r>
      <w:r>
        <w:rPr>
          <w:rFonts w:ascii="Times New Roman" w:hAnsi="Times New Roman" w:cs="Times New Roman"/>
          <w:b/>
        </w:rPr>
        <w:t xml:space="preserve">: </w:t>
      </w:r>
      <w:r w:rsidR="005203B0">
        <w:rPr>
          <w:rFonts w:ascii="Times New Roman" w:hAnsi="Times New Roman" w:cs="Times New Roman"/>
          <w:u w:val="single"/>
        </w:rPr>
        <w:t>CONSTRUCTORA MECO, S.A.</w:t>
      </w:r>
      <w:r w:rsidR="00A82C0A" w:rsidRPr="00A82C0A">
        <w:rPr>
          <w:rFonts w:ascii="Times New Roman" w:hAnsi="Times New Roman" w:cs="Times New Roman"/>
          <w:u w:val="single"/>
        </w:rPr>
        <w:t xml:space="preserve"> </w:t>
      </w:r>
    </w:p>
    <w:p w:rsidR="005461E5" w:rsidRDefault="005461E5" w:rsidP="00A82C0A">
      <w:pPr>
        <w:tabs>
          <w:tab w:val="left" w:pos="18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N° DE EXPEDIENTE: </w:t>
      </w:r>
      <w:r w:rsidR="005203B0">
        <w:rPr>
          <w:rFonts w:ascii="Times New Roman" w:hAnsi="Times New Roman" w:cs="Times New Roman"/>
          <w:u w:val="single"/>
        </w:rPr>
        <w:t>DRCH-I-M-67</w:t>
      </w:r>
      <w:r>
        <w:rPr>
          <w:rFonts w:ascii="Times New Roman" w:hAnsi="Times New Roman" w:cs="Times New Roman"/>
          <w:u w:val="single"/>
        </w:rPr>
        <w:t>-2019</w:t>
      </w:r>
    </w:p>
    <w:p w:rsidR="005461E5" w:rsidRDefault="005461E5" w:rsidP="005461E5">
      <w:pPr>
        <w:tabs>
          <w:tab w:val="left" w:pos="61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CATEGORÍA: </w:t>
      </w:r>
      <w:r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</w:rPr>
        <w:tab/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ENTRADA: </w:t>
      </w:r>
      <w:r w:rsidR="005203B0">
        <w:rPr>
          <w:rFonts w:ascii="Times New Roman" w:hAnsi="Times New Roman" w:cs="Times New Roman"/>
          <w:u w:val="single"/>
        </w:rPr>
        <w:t>10</w:t>
      </w:r>
      <w:r w:rsidR="00A22C59">
        <w:rPr>
          <w:rFonts w:ascii="Times New Roman" w:hAnsi="Times New Roman" w:cs="Times New Roman"/>
          <w:u w:val="single"/>
        </w:rPr>
        <w:t xml:space="preserve">  DE SEPTIEMBRE</w:t>
      </w:r>
      <w:r>
        <w:rPr>
          <w:rFonts w:ascii="Times New Roman" w:hAnsi="Times New Roman" w:cs="Times New Roman"/>
          <w:u w:val="single"/>
        </w:rPr>
        <w:t xml:space="preserve">  DE 2019</w:t>
      </w:r>
    </w:p>
    <w:p w:rsidR="00416BBF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REALIZADO POR (CONSULTOR): </w:t>
      </w:r>
      <w:r w:rsidR="002905EF">
        <w:rPr>
          <w:rFonts w:ascii="Times New Roman" w:hAnsi="Times New Roman" w:cs="Times New Roman"/>
          <w:u w:val="single"/>
        </w:rPr>
        <w:t>JOSE  A.</w:t>
      </w:r>
      <w:bookmarkStart w:id="0" w:name="_GoBack"/>
      <w:bookmarkEnd w:id="0"/>
      <w:r w:rsidR="002905EF">
        <w:rPr>
          <w:rFonts w:ascii="Times New Roman" w:hAnsi="Times New Roman" w:cs="Times New Roman"/>
          <w:u w:val="single"/>
        </w:rPr>
        <w:t xml:space="preserve"> DÍAZ</w:t>
      </w:r>
      <w:r w:rsidR="005203B0">
        <w:rPr>
          <w:rFonts w:ascii="Times New Roman" w:hAnsi="Times New Roman" w:cs="Times New Roman"/>
          <w:u w:val="single"/>
        </w:rPr>
        <w:t xml:space="preserve"> G. / GABRIELA CÁCERES</w:t>
      </w:r>
      <w:r w:rsidR="00A22C59">
        <w:rPr>
          <w:rFonts w:ascii="Times New Roman" w:hAnsi="Times New Roman" w:cs="Times New Roman"/>
          <w:u w:val="single"/>
        </w:rPr>
        <w:t xml:space="preserve"> </w:t>
      </w:r>
      <w:r w:rsidR="00A82C0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5461E5" w:rsidRDefault="00416BBF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REVISADO POR: </w:t>
      </w:r>
      <w:r>
        <w:rPr>
          <w:rFonts w:ascii="Times New Roman" w:hAnsi="Times New Roman" w:cs="Times New Roman"/>
          <w:u w:val="single"/>
        </w:rPr>
        <w:t>LESLY RAMÍREZ</w:t>
      </w:r>
    </w:p>
    <w:tbl>
      <w:tblPr>
        <w:tblStyle w:val="Tablaconcuadrcula"/>
        <w:tblpPr w:leftFromText="141" w:rightFromText="141" w:vertAnchor="text" w:horzAnchor="margin" w:tblpXSpec="center" w:tblpY="514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Necesidades de servicios básicos (agua, energía,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5.6.2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416BBF" w:rsidRDefault="00416BBF" w:rsidP="005461E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XSpec="center" w:tblpY="216"/>
        <w:tblW w:w="10566" w:type="dxa"/>
        <w:tblLayout w:type="fixed"/>
        <w:tblLook w:val="04A0" w:firstRow="1" w:lastRow="0" w:firstColumn="1" w:lastColumn="0" w:noHBand="0" w:noVBand="1"/>
      </w:tblPr>
      <w:tblGrid>
        <w:gridCol w:w="5407"/>
        <w:gridCol w:w="543"/>
        <w:gridCol w:w="543"/>
        <w:gridCol w:w="4073"/>
      </w:tblGrid>
      <w:tr w:rsidR="007A550C" w:rsidTr="007A550C">
        <w:trPr>
          <w:trHeight w:val="5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7A550C" w:rsidTr="007A550C">
        <w:trPr>
          <w:trHeight w:val="5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550C" w:rsidTr="007A550C">
        <w:trPr>
          <w:trHeight w:val="5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550C" w:rsidTr="007A550C">
        <w:trPr>
          <w:trHeight w:val="55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550C" w:rsidTr="007A550C">
        <w:trPr>
          <w:trHeight w:val="844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C" w:rsidRDefault="007A550C" w:rsidP="007A5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16BBF" w:rsidRDefault="00416BBF" w:rsidP="005461E5">
      <w:pPr>
        <w:jc w:val="both"/>
        <w:rPr>
          <w:rFonts w:ascii="Times New Roman" w:hAnsi="Times New Roman" w:cs="Times New Roman"/>
        </w:rPr>
      </w:pPr>
    </w:p>
    <w:p w:rsidR="005461E5" w:rsidRDefault="005461E5" w:rsidP="005461E5">
      <w:pPr>
        <w:jc w:val="both"/>
        <w:rPr>
          <w:rFonts w:ascii="Times New Roman" w:hAnsi="Times New Roman" w:cs="Times New Roman"/>
        </w:rPr>
      </w:pP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szCs w:val="22"/>
        </w:rPr>
      </w:pPr>
    </w:p>
    <w:p w:rsidR="005461E5" w:rsidRDefault="005461E5" w:rsidP="005461E5"/>
    <w:p w:rsidR="005461E5" w:rsidRDefault="005461E5" w:rsidP="005461E5"/>
    <w:p w:rsidR="00DA2484" w:rsidRPr="005461E5" w:rsidRDefault="00DA2484" w:rsidP="005461E5"/>
    <w:sectPr w:rsidR="00DA2484" w:rsidRPr="005461E5" w:rsidSect="00416BBF">
      <w:pgSz w:w="12240" w:h="20160" w:code="5"/>
      <w:pgMar w:top="3119" w:right="1325" w:bottom="1985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C9" w:rsidRDefault="006B5FC9" w:rsidP="001E0518">
      <w:r>
        <w:separator/>
      </w:r>
    </w:p>
  </w:endnote>
  <w:endnote w:type="continuationSeparator" w:id="0">
    <w:p w:rsidR="006B5FC9" w:rsidRDefault="006B5FC9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C9" w:rsidRDefault="006B5FC9" w:rsidP="001E0518">
      <w:r>
        <w:separator/>
      </w:r>
    </w:p>
  </w:footnote>
  <w:footnote w:type="continuationSeparator" w:id="0">
    <w:p w:rsidR="006B5FC9" w:rsidRDefault="006B5FC9" w:rsidP="001E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80E93"/>
    <w:rsid w:val="000B3BF3"/>
    <w:rsid w:val="000C29E2"/>
    <w:rsid w:val="000C6F89"/>
    <w:rsid w:val="00126BC2"/>
    <w:rsid w:val="00132765"/>
    <w:rsid w:val="00152FC8"/>
    <w:rsid w:val="001E0518"/>
    <w:rsid w:val="002905EF"/>
    <w:rsid w:val="00416BBF"/>
    <w:rsid w:val="005203B0"/>
    <w:rsid w:val="005461E5"/>
    <w:rsid w:val="0056302D"/>
    <w:rsid w:val="005C7821"/>
    <w:rsid w:val="006142F7"/>
    <w:rsid w:val="006B5FC9"/>
    <w:rsid w:val="00726AFD"/>
    <w:rsid w:val="00733E74"/>
    <w:rsid w:val="00735C54"/>
    <w:rsid w:val="00765AA4"/>
    <w:rsid w:val="007A550C"/>
    <w:rsid w:val="007F6749"/>
    <w:rsid w:val="008113DC"/>
    <w:rsid w:val="008763B1"/>
    <w:rsid w:val="0095792C"/>
    <w:rsid w:val="009E1344"/>
    <w:rsid w:val="009E55A8"/>
    <w:rsid w:val="00A02BDA"/>
    <w:rsid w:val="00A22C59"/>
    <w:rsid w:val="00A82C0A"/>
    <w:rsid w:val="00B642C9"/>
    <w:rsid w:val="00BC7CE5"/>
    <w:rsid w:val="00C3573B"/>
    <w:rsid w:val="00D233C5"/>
    <w:rsid w:val="00DA2484"/>
    <w:rsid w:val="00DB6483"/>
    <w:rsid w:val="00E661F4"/>
    <w:rsid w:val="00E67A51"/>
    <w:rsid w:val="00ED188B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9B78B2-7BD7-493C-B431-6AD8C576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10</cp:revision>
  <cp:lastPrinted>2019-08-26T17:43:00Z</cp:lastPrinted>
  <dcterms:created xsi:type="dcterms:W3CDTF">2019-09-05T21:03:00Z</dcterms:created>
  <dcterms:modified xsi:type="dcterms:W3CDTF">2019-09-11T20:23:00Z</dcterms:modified>
</cp:coreProperties>
</file>