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1B" w:rsidRPr="00F057FC" w:rsidRDefault="003B6FCD" w:rsidP="001C341B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F057FC">
        <w:rPr>
          <w:b/>
          <w:color w:val="000000"/>
          <w:sz w:val="26"/>
          <w:szCs w:val="26"/>
        </w:rPr>
        <w:t>INFORME DE REVISIÓN DE CONTENIDOS MÍNIMOS DEL</w:t>
      </w:r>
    </w:p>
    <w:p w:rsidR="001E4402" w:rsidRPr="00F057FC" w:rsidRDefault="003B6FCD" w:rsidP="003B6FC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 w:val="26"/>
          <w:szCs w:val="26"/>
          <w:u w:val="single"/>
        </w:rPr>
      </w:pPr>
      <w:r w:rsidRPr="00F057FC">
        <w:rPr>
          <w:b/>
          <w:color w:val="000000"/>
          <w:sz w:val="26"/>
          <w:szCs w:val="26"/>
        </w:rPr>
        <w:t>ESTUDIO DE IMPACTO AMBIENTAL</w:t>
      </w:r>
      <w:r w:rsidR="00D871E3" w:rsidRPr="00F057FC">
        <w:rPr>
          <w:b/>
          <w:color w:val="000000"/>
          <w:sz w:val="26"/>
          <w:szCs w:val="26"/>
          <w:u w:val="single"/>
        </w:rPr>
        <w:t xml:space="preserve"> </w:t>
      </w:r>
    </w:p>
    <w:tbl>
      <w:tblPr>
        <w:tblpPr w:leftFromText="141" w:rightFromText="141" w:vertAnchor="page" w:horzAnchor="margin" w:tblpY="3796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551AA3" w:rsidRPr="00F057FC" w:rsidTr="00551AA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3" w:rsidRPr="00F057FC" w:rsidRDefault="00551AA3" w:rsidP="00551AA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F057FC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AA3" w:rsidRPr="00F057FC" w:rsidRDefault="00551AA3" w:rsidP="00551AA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9</w:t>
            </w:r>
            <w:r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septiembre</w:t>
            </w:r>
            <w:r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2019</w:t>
            </w:r>
          </w:p>
        </w:tc>
      </w:tr>
      <w:tr w:rsidR="00551AA3" w:rsidRPr="00F057FC" w:rsidTr="00551AA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3" w:rsidRPr="00F057FC" w:rsidRDefault="00551AA3" w:rsidP="00551AA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F057FC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AA3" w:rsidRPr="00F057FC" w:rsidRDefault="00551AA3" w:rsidP="00551AA3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 w:rsidRPr="00D33CF9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12 de septiembre de 2019</w:t>
            </w:r>
          </w:p>
        </w:tc>
      </w:tr>
      <w:tr w:rsidR="00551AA3" w:rsidRPr="00F057FC" w:rsidTr="00551AA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3" w:rsidRPr="00F057FC" w:rsidRDefault="00551AA3" w:rsidP="00551AA3">
            <w:pPr>
              <w:ind w:left="3884" w:hanging="3600"/>
              <w:rPr>
                <w:i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AA3" w:rsidRPr="00F057FC" w:rsidRDefault="00551AA3" w:rsidP="00551AA3">
            <w:pPr>
              <w:jc w:val="both"/>
              <w:rPr>
                <w:sz w:val="26"/>
                <w:szCs w:val="26"/>
              </w:rPr>
            </w:pPr>
            <w:r w:rsidRPr="00D33CF9">
              <w:rPr>
                <w:sz w:val="26"/>
                <w:szCs w:val="26"/>
              </w:rPr>
              <w:t>PLANTA MÓVIL DE CONCRETO</w:t>
            </w:r>
          </w:p>
        </w:tc>
      </w:tr>
      <w:tr w:rsidR="00551AA3" w:rsidRPr="00F057FC" w:rsidTr="00551AA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3" w:rsidRPr="00F057FC" w:rsidRDefault="00551AA3" w:rsidP="00551AA3">
            <w:pPr>
              <w:ind w:left="3884" w:hanging="3600"/>
              <w:rPr>
                <w:b/>
                <w:color w:val="000000"/>
                <w:sz w:val="26"/>
                <w:szCs w:val="26"/>
                <w:lang w:val="es-MX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AA3" w:rsidRPr="00F057FC" w:rsidRDefault="00551AA3" w:rsidP="00551AA3">
            <w:pPr>
              <w:jc w:val="both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I</w:t>
            </w:r>
          </w:p>
        </w:tc>
      </w:tr>
      <w:tr w:rsidR="00551AA3" w:rsidRPr="00F057FC" w:rsidTr="00551AA3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3" w:rsidRPr="00F057FC" w:rsidRDefault="00551AA3" w:rsidP="00551AA3">
            <w:pPr>
              <w:ind w:left="3884" w:hanging="3600"/>
              <w:rPr>
                <w:b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AA3" w:rsidRPr="00F057FC" w:rsidRDefault="00551AA3" w:rsidP="00551AA3">
            <w:pPr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D33CF9">
              <w:rPr>
                <w:sz w:val="26"/>
                <w:szCs w:val="26"/>
              </w:rPr>
              <w:t>HORMIGÓN, S.A.</w:t>
            </w:r>
          </w:p>
        </w:tc>
      </w:tr>
      <w:tr w:rsidR="00551AA3" w:rsidRPr="00F057FC" w:rsidTr="00551AA3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3" w:rsidRPr="00F057FC" w:rsidRDefault="00551AA3" w:rsidP="00551AA3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 w:val="26"/>
                <w:szCs w:val="26"/>
                <w:lang w:val="es-MX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AA3" w:rsidRPr="00D33CF9" w:rsidRDefault="00551AA3" w:rsidP="00551AA3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D33CF9">
              <w:rPr>
                <w:color w:val="000000"/>
                <w:sz w:val="26"/>
                <w:szCs w:val="26"/>
                <w:lang w:val="es-PA"/>
              </w:rPr>
              <w:t>MAGDALENO ESCUDERO,</w:t>
            </w:r>
          </w:p>
          <w:p w:rsidR="00551AA3" w:rsidRPr="00D33CF9" w:rsidRDefault="00551AA3" w:rsidP="00551AA3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D33CF9">
              <w:rPr>
                <w:color w:val="000000"/>
                <w:sz w:val="26"/>
                <w:szCs w:val="26"/>
                <w:lang w:val="es-PA"/>
              </w:rPr>
              <w:t>PATRICIA MARLENE GUERRA ORTEGA,</w:t>
            </w:r>
          </w:p>
          <w:p w:rsidR="00551AA3" w:rsidRPr="00D33CF9" w:rsidRDefault="00551AA3" w:rsidP="00551AA3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D33CF9">
              <w:rPr>
                <w:color w:val="000000"/>
                <w:sz w:val="26"/>
                <w:szCs w:val="26"/>
                <w:lang w:val="es-PA"/>
              </w:rPr>
              <w:t>IAR-177-2000</w:t>
            </w:r>
          </w:p>
          <w:p w:rsidR="00551AA3" w:rsidRPr="00F057FC" w:rsidRDefault="00551AA3" w:rsidP="00551AA3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D33CF9">
              <w:rPr>
                <w:color w:val="000000"/>
                <w:sz w:val="26"/>
                <w:szCs w:val="26"/>
                <w:lang w:val="es-PA"/>
              </w:rPr>
              <w:t>1RC-074-08,  RESPECTIVAMENTE.</w:t>
            </w:r>
          </w:p>
        </w:tc>
      </w:tr>
      <w:tr w:rsidR="00551AA3" w:rsidRPr="00F057FC" w:rsidTr="00551AA3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AA3" w:rsidRPr="00F057FC" w:rsidRDefault="00551AA3" w:rsidP="00551AA3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AA3" w:rsidRPr="00F057FC" w:rsidRDefault="00551AA3" w:rsidP="00551AA3">
            <w:pPr>
              <w:tabs>
                <w:tab w:val="left" w:pos="3600"/>
              </w:tabs>
              <w:rPr>
                <w:color w:val="000000"/>
                <w:sz w:val="26"/>
                <w:szCs w:val="26"/>
              </w:rPr>
            </w:pPr>
            <w:r w:rsidRPr="00D33CF9">
              <w:rPr>
                <w:color w:val="000000"/>
                <w:sz w:val="26"/>
                <w:szCs w:val="26"/>
              </w:rPr>
              <w:t>El proyecto se ubicará Santiago, corregimiento Cabecera, distrito de Santiago, provincia de Veraguas.</w:t>
            </w:r>
          </w:p>
        </w:tc>
      </w:tr>
    </w:tbl>
    <w:p w:rsidR="001C341B" w:rsidRPr="00F057FC" w:rsidRDefault="001C341B" w:rsidP="003B6FCD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6"/>
          <w:szCs w:val="26"/>
        </w:rPr>
      </w:pPr>
    </w:p>
    <w:p w:rsidR="00551AA3" w:rsidRDefault="00551AA3" w:rsidP="008C0EA1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8C0EA1" w:rsidRPr="008C0EA1">
        <w:rPr>
          <w:color w:val="000000"/>
        </w:rPr>
        <w:t>El Proyecto PLANTA MOVIL DE CONCRETO, consist</w:t>
      </w:r>
      <w:r w:rsidR="008C0EA1">
        <w:rPr>
          <w:color w:val="000000"/>
        </w:rPr>
        <w:t xml:space="preserve">e en reubicación, instalación y </w:t>
      </w:r>
      <w:r w:rsidR="008C0EA1" w:rsidRPr="008C0EA1">
        <w:rPr>
          <w:color w:val="000000"/>
        </w:rPr>
        <w:t xml:space="preserve">operación de una planta dosificadora de concreto </w:t>
      </w:r>
      <w:r w:rsidR="008C0EA1">
        <w:rPr>
          <w:color w:val="000000"/>
        </w:rPr>
        <w:t xml:space="preserve">Marca Con-E-Co; Lo Pro modelo 5 </w:t>
      </w:r>
      <w:r w:rsidR="008C0EA1" w:rsidRPr="008C0EA1">
        <w:rPr>
          <w:color w:val="000000"/>
        </w:rPr>
        <w:t>compuesta por cuatro tolvas: agregados gruesos, agregado</w:t>
      </w:r>
      <w:r w:rsidR="008C0EA1">
        <w:rPr>
          <w:color w:val="000000"/>
        </w:rPr>
        <w:t xml:space="preserve">s finos, tolva de cemento y una </w:t>
      </w:r>
      <w:r w:rsidR="008C0EA1" w:rsidRPr="008C0EA1">
        <w:rPr>
          <w:color w:val="000000"/>
        </w:rPr>
        <w:t>mezcladora de cemento con capacidad de producción n</w:t>
      </w:r>
      <w:r w:rsidR="008C0EA1">
        <w:rPr>
          <w:color w:val="000000"/>
        </w:rPr>
        <w:t xml:space="preserve">ominal de 23 a 46 m3/hora. Esta </w:t>
      </w:r>
      <w:r w:rsidR="008C0EA1" w:rsidRPr="008C0EA1">
        <w:rPr>
          <w:color w:val="000000"/>
        </w:rPr>
        <w:t xml:space="preserve">Esta planta es de carácter temporal y producirá concreto </w:t>
      </w:r>
      <w:r w:rsidR="008C0EA1">
        <w:rPr>
          <w:color w:val="000000"/>
        </w:rPr>
        <w:t xml:space="preserve">de venta abierta, de acuerdo al </w:t>
      </w:r>
      <w:r w:rsidR="008C0EA1" w:rsidRPr="008C0EA1">
        <w:rPr>
          <w:color w:val="000000"/>
        </w:rPr>
        <w:t>requerimiento y diseño solicitado por clientes en obras cons</w:t>
      </w:r>
      <w:r w:rsidR="008C0EA1">
        <w:rPr>
          <w:color w:val="000000"/>
        </w:rPr>
        <w:t xml:space="preserve">tructivas que se desarrollan en </w:t>
      </w:r>
      <w:r w:rsidR="008C0EA1" w:rsidRPr="008C0EA1">
        <w:rPr>
          <w:color w:val="000000"/>
        </w:rPr>
        <w:t>la Provincia de Veraguas</w:t>
      </w:r>
      <w:r w:rsidR="008C0EA1" w:rsidRPr="008C0EA1">
        <w:rPr>
          <w:color w:val="000000"/>
        </w:rPr>
        <w:t>.</w:t>
      </w:r>
    </w:p>
    <w:p w:rsidR="00551AA3" w:rsidRDefault="00551AA3" w:rsidP="00551AA3">
      <w:pPr>
        <w:tabs>
          <w:tab w:val="left" w:pos="0"/>
          <w:tab w:val="left" w:pos="1440"/>
        </w:tabs>
        <w:suppressAutoHyphens/>
        <w:jc w:val="both"/>
        <w:rPr>
          <w:sz w:val="23"/>
        </w:rPr>
      </w:pPr>
    </w:p>
    <w:p w:rsidR="00551AA3" w:rsidRDefault="00551AA3" w:rsidP="00551AA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 xml:space="preserve">modificado por el Decreto Ejecutivo No.155 de 05 de agosto de 2011 </w:t>
      </w:r>
      <w:r>
        <w:rPr>
          <w:color w:val="000000"/>
          <w:lang w:val="es-PA"/>
        </w:rPr>
        <w:t xml:space="preserve">y demás normas complementarias y concordantes. </w:t>
      </w:r>
    </w:p>
    <w:p w:rsidR="00551AA3" w:rsidRDefault="00551AA3" w:rsidP="00551AA3">
      <w:pPr>
        <w:jc w:val="both"/>
        <w:rPr>
          <w:b/>
          <w:color w:val="000000"/>
        </w:rPr>
      </w:pPr>
    </w:p>
    <w:p w:rsidR="00551AA3" w:rsidRDefault="00E95329" w:rsidP="00551AA3">
      <w:pPr>
        <w:jc w:val="both"/>
      </w:pPr>
      <w:r>
        <w:rPr>
          <w:b/>
          <w:color w:val="000000"/>
        </w:rPr>
        <w:t>VERIFICACIÓ</w:t>
      </w:r>
      <w:r w:rsidR="00551AA3">
        <w:rPr>
          <w:b/>
          <w:color w:val="000000"/>
        </w:rPr>
        <w:t xml:space="preserve">N DE CONTENIDO: </w:t>
      </w:r>
      <w:r w:rsidR="00551AA3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551AA3" w:rsidRDefault="00551AA3" w:rsidP="00551AA3">
      <w:pPr>
        <w:tabs>
          <w:tab w:val="left" w:pos="0"/>
          <w:tab w:val="left" w:pos="1440"/>
        </w:tabs>
        <w:suppressAutoHyphens/>
        <w:jc w:val="both"/>
        <w:rPr>
          <w:color w:val="000000"/>
          <w:u w:val="single"/>
        </w:rPr>
      </w:pPr>
    </w:p>
    <w:p w:rsidR="00551AA3" w:rsidRDefault="00551AA3" w:rsidP="00551AA3">
      <w:pPr>
        <w:jc w:val="both"/>
        <w:rPr>
          <w:color w:val="000000"/>
        </w:rPr>
      </w:pPr>
      <w:r w:rsidRPr="00400000">
        <w:rPr>
          <w:color w:val="000000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551AA3" w:rsidRPr="00400000" w:rsidRDefault="00551AA3" w:rsidP="00551AA3">
      <w:pPr>
        <w:jc w:val="both"/>
        <w:rPr>
          <w:color w:val="000000"/>
        </w:rPr>
      </w:pPr>
    </w:p>
    <w:p w:rsidR="00551AA3" w:rsidRDefault="00551AA3" w:rsidP="00551AA3">
      <w:pPr>
        <w:tabs>
          <w:tab w:val="left" w:pos="3494"/>
          <w:tab w:val="left" w:pos="3686"/>
        </w:tabs>
        <w:jc w:val="both"/>
      </w:pPr>
      <w:r w:rsidRPr="00400000">
        <w:t>Que luego de revisado el Estudio de Impact</w:t>
      </w:r>
      <w:r>
        <w:t>o Ambiental (EsIA), Categoría I</w:t>
      </w:r>
      <w:r w:rsidRPr="00400000">
        <w:t>, del proyecto denominado “</w:t>
      </w:r>
      <w:r w:rsidR="00E95329">
        <w:t>PLANTA MOVIL DE CONCRETO</w:t>
      </w:r>
      <w:r w:rsidRPr="00400000">
        <w:t>” se detectó que el mismo cumple con los contenidos mínimos establecidos en los artículos 26 y lo señalado en los artículos 38, 39 y 62 del Decreto Ejecutivo No. 123 de 2009.</w:t>
      </w:r>
      <w:r>
        <w:t>.</w:t>
      </w:r>
    </w:p>
    <w:p w:rsidR="00551AA3" w:rsidRDefault="00551AA3" w:rsidP="00551AA3">
      <w:pPr>
        <w:tabs>
          <w:tab w:val="left" w:pos="3494"/>
          <w:tab w:val="left" w:pos="3686"/>
        </w:tabs>
        <w:jc w:val="both"/>
        <w:rPr>
          <w:u w:val="single"/>
        </w:rPr>
      </w:pPr>
    </w:p>
    <w:p w:rsidR="00551AA3" w:rsidRDefault="00551AA3" w:rsidP="00551AA3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Pr="00116B21">
        <w:rPr>
          <w:color w:val="000000"/>
        </w:rPr>
        <w:t xml:space="preserve">Por lo antes expuesto, se recomienda </w:t>
      </w:r>
      <w:r w:rsidRPr="00116B21">
        <w:rPr>
          <w:b/>
          <w:caps/>
          <w:color w:val="000000"/>
        </w:rPr>
        <w:t>Admitir</w:t>
      </w:r>
      <w:r w:rsidRPr="00116B21">
        <w:rPr>
          <w:color w:val="000000"/>
        </w:rPr>
        <w:t xml:space="preserve"> el Estudio de Impacto Ambiental </w:t>
      </w:r>
      <w:r>
        <w:t xml:space="preserve">Categoría </w:t>
      </w:r>
      <w:r>
        <w:rPr>
          <w:lang w:val="es-PA"/>
        </w:rPr>
        <w:t>I</w:t>
      </w:r>
      <w:r w:rsidRPr="00116B21">
        <w:t xml:space="preserve"> del proyecto denominado </w:t>
      </w:r>
      <w:r w:rsidRPr="00116B21">
        <w:rPr>
          <w:b/>
        </w:rPr>
        <w:t>“</w:t>
      </w:r>
      <w:r w:rsidR="00E95329">
        <w:rPr>
          <w:b/>
          <w:lang w:val="es-PA"/>
        </w:rPr>
        <w:t>PLANTA MOVIL DE CONCRETO</w:t>
      </w:r>
      <w:r w:rsidRPr="00C54614">
        <w:rPr>
          <w:b/>
          <w:color w:val="000000"/>
          <w:lang w:eastAsia="ar-SA"/>
        </w:rPr>
        <w:t>”</w:t>
      </w:r>
      <w:r w:rsidRPr="00C54614">
        <w:rPr>
          <w:b/>
          <w:lang w:val="es-MX"/>
        </w:rPr>
        <w:t>,</w:t>
      </w:r>
      <w:r w:rsidRPr="00C54614">
        <w:rPr>
          <w:b/>
          <w:color w:val="000000"/>
        </w:rPr>
        <w:t xml:space="preserve"> </w:t>
      </w:r>
      <w:r w:rsidRPr="00116B21">
        <w:rPr>
          <w:color w:val="000000"/>
        </w:rPr>
        <w:t>promovido por la sociedad</w:t>
      </w:r>
      <w:r w:rsidR="00E95329">
        <w:rPr>
          <w:color w:val="000000"/>
        </w:rPr>
        <w:t xml:space="preserve"> </w:t>
      </w:r>
      <w:r w:rsidR="00E95329">
        <w:rPr>
          <w:b/>
          <w:color w:val="000000"/>
          <w:lang w:val="es-PA" w:eastAsia="ar-SA"/>
        </w:rPr>
        <w:t>HORMIGÓN</w:t>
      </w:r>
      <w:r w:rsidRPr="00116B21">
        <w:rPr>
          <w:b/>
          <w:spacing w:val="-3"/>
          <w:lang w:val="es-PA"/>
        </w:rPr>
        <w:t>, S.A.</w:t>
      </w:r>
    </w:p>
    <w:p w:rsidR="00551AA3" w:rsidRDefault="00551AA3" w:rsidP="00551AA3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7"/>
        <w:gridCol w:w="4519"/>
      </w:tblGrid>
      <w:tr w:rsidR="00551AA3" w:rsidTr="000E414C">
        <w:trPr>
          <w:trHeight w:val="1601"/>
        </w:trPr>
        <w:tc>
          <w:tcPr>
            <w:tcW w:w="4237" w:type="dxa"/>
            <w:tcBorders>
              <w:top w:val="nil"/>
              <w:left w:val="nil"/>
              <w:bottom w:val="nil"/>
              <w:right w:val="nil"/>
            </w:tcBorders>
          </w:tcPr>
          <w:p w:rsidR="00551AA3" w:rsidRDefault="00551AA3" w:rsidP="000E414C">
            <w:pPr>
              <w:rPr>
                <w:b/>
                <w:caps/>
                <w:color w:val="000000"/>
                <w:u w:val="single"/>
              </w:rPr>
            </w:pPr>
          </w:p>
          <w:p w:rsidR="00551AA3" w:rsidRDefault="00551AA3" w:rsidP="000E414C">
            <w:pPr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:rsidR="00551AA3" w:rsidRDefault="00551AA3" w:rsidP="000E414C">
            <w:pPr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ING. DIOGENES ALVARADO</w:t>
            </w:r>
          </w:p>
          <w:p w:rsidR="00551AA3" w:rsidRDefault="00551AA3" w:rsidP="000E414C">
            <w:pPr>
              <w:rPr>
                <w:b/>
                <w:caps/>
                <w:color w:val="000000"/>
              </w:rPr>
            </w:pPr>
            <w:r>
              <w:t xml:space="preserve">         Técnico Evaluador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</w:tcPr>
          <w:p w:rsidR="00551AA3" w:rsidRDefault="00551AA3" w:rsidP="000E414C">
            <w:pPr>
              <w:rPr>
                <w:b/>
                <w:caps/>
                <w:color w:val="000000"/>
                <w:u w:val="single"/>
              </w:rPr>
            </w:pPr>
          </w:p>
          <w:p w:rsidR="00551AA3" w:rsidRDefault="00551AA3" w:rsidP="000E414C">
            <w:pPr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________________________________</w:t>
            </w:r>
          </w:p>
          <w:p w:rsidR="00551AA3" w:rsidRDefault="00551AA3" w:rsidP="000E414C">
            <w:pPr>
              <w:jc w:val="center"/>
              <w:rPr>
                <w:caps/>
                <w:color w:val="000000"/>
              </w:rPr>
            </w:pPr>
            <w:r>
              <w:rPr>
                <w:caps/>
                <w:color w:val="000000"/>
              </w:rPr>
              <w:t>mgter. EDILMA RODRÍGUEZ</w:t>
            </w:r>
          </w:p>
          <w:p w:rsidR="00551AA3" w:rsidRPr="00551AA3" w:rsidRDefault="00551AA3" w:rsidP="00551AA3">
            <w:pPr>
              <w:jc w:val="center"/>
            </w:pPr>
            <w:r>
              <w:t>Jefa de la Sección de Evaluación de Impacto Ambiental</w:t>
            </w:r>
          </w:p>
        </w:tc>
      </w:tr>
    </w:tbl>
    <w:p w:rsidR="00551AA3" w:rsidRPr="008C0EA1" w:rsidRDefault="00551AA3" w:rsidP="00551AA3">
      <w:pPr>
        <w:jc w:val="center"/>
        <w:rPr>
          <w:b/>
          <w:noProof/>
        </w:rPr>
      </w:pPr>
      <w:r w:rsidRPr="008C0EA1">
        <w:rPr>
          <w:b/>
          <w:noProof/>
        </w:rPr>
        <w:t>_________________________</w:t>
      </w:r>
    </w:p>
    <w:p w:rsidR="00551AA3" w:rsidRDefault="007F3E37" w:rsidP="00551AA3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183.95pt;margin-top:836.7pt;width:3in;height:7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" stroked="f">
            <v:textbox>
              <w:txbxContent>
                <w:p w:rsidR="00551AA3" w:rsidRDefault="00551AA3" w:rsidP="00551AA3">
                  <w:pPr>
                    <w:spacing w:line="240" w:lineRule="exact"/>
                  </w:pPr>
                  <w:r>
                    <w:t>_________________________________</w:t>
                  </w:r>
                </w:p>
                <w:p w:rsidR="00551AA3" w:rsidRDefault="00551AA3" w:rsidP="00551AA3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b/>
                      <w:color w:val="000000"/>
                      <w:spacing w:val="-3"/>
                    </w:rPr>
                  </w:pPr>
                  <w:r>
                    <w:rPr>
                      <w:b/>
                      <w:color w:val="000000"/>
                      <w:spacing w:val="-3"/>
                    </w:rPr>
                    <w:t>MALÚ RAMOS</w:t>
                  </w:r>
                </w:p>
                <w:p w:rsidR="00551AA3" w:rsidRDefault="00551AA3" w:rsidP="00551AA3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color w:val="000000"/>
                      <w:spacing w:val="-3"/>
                    </w:rPr>
                  </w:pPr>
                  <w:r>
                    <w:rPr>
                      <w:color w:val="000000"/>
                      <w:spacing w:val="-3"/>
                    </w:rPr>
                    <w:t xml:space="preserve"> Directora de Evaluación</w:t>
                  </w:r>
                </w:p>
                <w:p w:rsidR="00551AA3" w:rsidRDefault="00551AA3" w:rsidP="00551AA3">
                  <w:pPr>
                    <w:tabs>
                      <w:tab w:val="left" w:pos="708"/>
                      <w:tab w:val="center" w:pos="4419"/>
                      <w:tab w:val="right" w:pos="8838"/>
                    </w:tabs>
                    <w:spacing w:line="240" w:lineRule="exact"/>
                    <w:jc w:val="center"/>
                    <w:rPr>
                      <w:b/>
                      <w:caps/>
                    </w:rPr>
                  </w:pPr>
                  <w:r>
                    <w:t>de Impacto Ambiental</w:t>
                  </w:r>
                </w:p>
              </w:txbxContent>
            </v:textbox>
          </v:shape>
        </w:pict>
      </w:r>
      <w:r w:rsidR="00551AA3">
        <w:rPr>
          <w:noProof/>
        </w:rPr>
        <w:t>ING. JULIETA FERNÁNDEZ</w:t>
      </w:r>
    </w:p>
    <w:p w:rsidR="000D66B6" w:rsidRDefault="008C0EA1" w:rsidP="00551AA3">
      <w:pPr>
        <w:jc w:val="center"/>
        <w:rPr>
          <w:noProof/>
        </w:rPr>
      </w:pPr>
      <w:r>
        <w:rPr>
          <w:noProof/>
        </w:rPr>
        <w:t xml:space="preserve">Directora Regional </w:t>
      </w:r>
    </w:p>
    <w:p w:rsidR="008C0EA1" w:rsidRPr="00551AA3" w:rsidRDefault="008C0EA1" w:rsidP="00551AA3">
      <w:pPr>
        <w:jc w:val="center"/>
        <w:rPr>
          <w:noProof/>
        </w:rPr>
      </w:pPr>
      <w:r>
        <w:rPr>
          <w:noProof/>
        </w:rPr>
        <w:t>Ministerio de Ambiente</w:t>
      </w:r>
    </w:p>
    <w:sectPr w:rsidR="008C0EA1" w:rsidRPr="00551AA3" w:rsidSect="000D66B6">
      <w:headerReference w:type="default" r:id="rId9"/>
      <w:footerReference w:type="default" r:id="rId10"/>
      <w:pgSz w:w="12240" w:h="20160" w:code="5"/>
      <w:pgMar w:top="1418" w:right="1701" w:bottom="1418" w:left="1701" w:header="283" w:footer="624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37" w:rsidRDefault="007F3E37">
      <w:r>
        <w:separator/>
      </w:r>
    </w:p>
  </w:endnote>
  <w:endnote w:type="continuationSeparator" w:id="0">
    <w:p w:rsidR="007F3E37" w:rsidRDefault="007F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02" w:rsidRDefault="00D871E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0EA1">
      <w:rPr>
        <w:noProof/>
      </w:rPr>
      <w:t>1</w:t>
    </w:r>
    <w:r>
      <w:fldChar w:fldCharType="end"/>
    </w:r>
  </w:p>
  <w:p w:rsidR="001E4402" w:rsidRDefault="001E44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37" w:rsidRDefault="007F3E37">
      <w:r>
        <w:separator/>
      </w:r>
    </w:p>
  </w:footnote>
  <w:footnote w:type="continuationSeparator" w:id="0">
    <w:p w:rsidR="007F3E37" w:rsidRDefault="007F3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9" w:type="dxa"/>
      <w:tblLook w:val="04A0" w:firstRow="1" w:lastRow="0" w:firstColumn="1" w:lastColumn="0" w:noHBand="0" w:noVBand="1"/>
    </w:tblPr>
    <w:tblGrid>
      <w:gridCol w:w="1715"/>
      <w:gridCol w:w="7484"/>
    </w:tblGrid>
    <w:tr w:rsidR="001E4402" w:rsidTr="007C561E">
      <w:trPr>
        <w:trHeight w:val="1671"/>
      </w:trPr>
      <w:tc>
        <w:tcPr>
          <w:tcW w:w="1715" w:type="dxa"/>
          <w:tcBorders>
            <w:top w:val="nil"/>
            <w:left w:val="nil"/>
            <w:bottom w:val="nil"/>
            <w:right w:val="nil"/>
          </w:tcBorders>
        </w:tcPr>
        <w:p w:rsidR="001E4402" w:rsidRDefault="00D871E3">
          <w:r>
            <w:rPr>
              <w:noProof/>
              <w:lang w:val="es-PA" w:eastAsia="es-PA"/>
            </w:rPr>
            <w:drawing>
              <wp:inline distT="0" distB="0" distL="0" distR="0" wp14:anchorId="1E58F92D" wp14:editId="565BF38F">
                <wp:extent cx="824865" cy="981710"/>
                <wp:effectExtent l="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4" w:type="dxa"/>
          <w:tcBorders>
            <w:top w:val="nil"/>
            <w:left w:val="nil"/>
            <w:bottom w:val="nil"/>
            <w:right w:val="nil"/>
          </w:tcBorders>
        </w:tcPr>
        <w:p w:rsidR="001E4402" w:rsidRDefault="00D871E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E4402" w:rsidRDefault="00E052A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REGIONAL DE VERAGUAS</w:t>
          </w:r>
        </w:p>
        <w:p w:rsidR="00E052A9" w:rsidRDefault="00E052A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SECCIÓN DE EVALUACIÓN DE IMPACTO AMBIENTAL</w:t>
          </w:r>
        </w:p>
        <w:p w:rsidR="001352B6" w:rsidRDefault="00E052A9" w:rsidP="001352B6">
          <w:pPr>
            <w:spacing w:line="276" w:lineRule="auto"/>
            <w:jc w:val="center"/>
            <w:rPr>
              <w:b/>
              <w:lang w:val="es-MX"/>
            </w:rPr>
          </w:pPr>
          <w:r w:rsidRPr="00843FBB">
            <w:rPr>
              <w:b/>
              <w:lang w:val="es-MX"/>
            </w:rPr>
            <w:t>INFORME DE REVISIÓN DE CONTENIDOS MÍNIMOS DE ESTUDIO DE IMPACTO AMBIENTAL</w:t>
          </w:r>
        </w:p>
        <w:p w:rsidR="001E4402" w:rsidRPr="001352B6" w:rsidRDefault="001352B6" w:rsidP="001352B6">
          <w:pPr>
            <w:spacing w:line="276" w:lineRule="auto"/>
            <w:jc w:val="center"/>
            <w:rPr>
              <w:b/>
              <w:lang w:val="es-MX"/>
            </w:rPr>
          </w:pPr>
          <w:r>
            <w:rPr>
              <w:color w:val="000000"/>
              <w:lang w:val="pt-BR"/>
            </w:rPr>
            <w:t>Tel. 500-0734 Central de Veraguas, Ext 6409; Apartado 0843-00793, Panamá</w:t>
          </w:r>
          <w:r>
            <w:rPr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  <w:tr w:rsidR="00E052A9" w:rsidTr="007C561E">
      <w:trPr>
        <w:trHeight w:val="225"/>
      </w:trPr>
      <w:tc>
        <w:tcPr>
          <w:tcW w:w="1715" w:type="dxa"/>
          <w:tcBorders>
            <w:top w:val="nil"/>
            <w:left w:val="nil"/>
            <w:bottom w:val="nil"/>
            <w:right w:val="nil"/>
          </w:tcBorders>
        </w:tcPr>
        <w:p w:rsidR="00E052A9" w:rsidRDefault="00E052A9">
          <w:pPr>
            <w:rPr>
              <w:noProof/>
              <w:lang w:val="es-PA" w:eastAsia="es-PA"/>
            </w:rPr>
          </w:pPr>
        </w:p>
      </w:tc>
      <w:tc>
        <w:tcPr>
          <w:tcW w:w="7484" w:type="dxa"/>
          <w:tcBorders>
            <w:top w:val="nil"/>
            <w:left w:val="nil"/>
            <w:bottom w:val="nil"/>
            <w:right w:val="nil"/>
          </w:tcBorders>
        </w:tcPr>
        <w:p w:rsidR="00E052A9" w:rsidRDefault="00E052A9">
          <w:pPr>
            <w:pStyle w:val="Ttulo4"/>
            <w:spacing w:before="0" w:after="0"/>
            <w:jc w:val="center"/>
            <w:rPr>
              <w:color w:val="000000"/>
            </w:rPr>
          </w:pPr>
        </w:p>
      </w:tc>
    </w:tr>
  </w:tbl>
  <w:p w:rsidR="001E4402" w:rsidRDefault="001E4402" w:rsidP="000D66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4D0"/>
    <w:multiLevelType w:val="hybridMultilevel"/>
    <w:tmpl w:val="86B4329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DC7D49"/>
    <w:multiLevelType w:val="hybridMultilevel"/>
    <w:tmpl w:val="5420D3A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402"/>
    <w:rsid w:val="00010B48"/>
    <w:rsid w:val="000D66B6"/>
    <w:rsid w:val="001352B6"/>
    <w:rsid w:val="00162804"/>
    <w:rsid w:val="001C341B"/>
    <w:rsid w:val="001E4402"/>
    <w:rsid w:val="00385A02"/>
    <w:rsid w:val="003B6FCD"/>
    <w:rsid w:val="00400000"/>
    <w:rsid w:val="00551AA3"/>
    <w:rsid w:val="005948DF"/>
    <w:rsid w:val="007C561E"/>
    <w:rsid w:val="007F3E37"/>
    <w:rsid w:val="008C0EA1"/>
    <w:rsid w:val="00A0520A"/>
    <w:rsid w:val="00A612BB"/>
    <w:rsid w:val="00B770E2"/>
    <w:rsid w:val="00BF06C7"/>
    <w:rsid w:val="00C01985"/>
    <w:rsid w:val="00C319D3"/>
    <w:rsid w:val="00C34EAF"/>
    <w:rsid w:val="00D33CF9"/>
    <w:rsid w:val="00D77544"/>
    <w:rsid w:val="00D871E3"/>
    <w:rsid w:val="00D95278"/>
    <w:rsid w:val="00E052A9"/>
    <w:rsid w:val="00E95329"/>
    <w:rsid w:val="00F0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91265-6B74-48B0-9CD8-0BD3F6B4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Diogenes Alvarado Barria</cp:lastModifiedBy>
  <cp:revision>17</cp:revision>
  <cp:lastPrinted>2016-05-11T16:45:00Z</cp:lastPrinted>
  <dcterms:created xsi:type="dcterms:W3CDTF">2018-11-27T20:19:00Z</dcterms:created>
  <dcterms:modified xsi:type="dcterms:W3CDTF">2019-09-13T13:46:00Z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