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35316" w:rsidRDefault="00235316" w:rsidP="00235316">
      <w:pPr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Panamá, </w:t>
      </w:r>
      <w:r>
        <w:rPr>
          <w:rFonts w:ascii="Arial" w:eastAsia="Times New Roman" w:hAnsi="Arial" w:cs="Arial"/>
          <w:lang w:val="es-PA" w:eastAsia="es-ES"/>
        </w:rPr>
        <w:t xml:space="preserve">13 de septiembre </w:t>
      </w:r>
      <w:r w:rsidRPr="00235316">
        <w:rPr>
          <w:rFonts w:ascii="Arial" w:eastAsia="Times New Roman" w:hAnsi="Arial" w:cs="Arial"/>
          <w:lang w:val="es-PA" w:eastAsia="es-ES"/>
        </w:rPr>
        <w:t>de 2019.</w:t>
      </w:r>
    </w:p>
    <w:p w:rsidR="00235316" w:rsidRPr="00235316" w:rsidRDefault="00235316" w:rsidP="00235316">
      <w:pPr>
        <w:rPr>
          <w:rFonts w:ascii="Arial" w:eastAsia="Times New Roman" w:hAnsi="Arial" w:cs="Arial"/>
          <w:lang w:val="es-PA" w:eastAsia="es-ES"/>
        </w:rPr>
      </w:pPr>
    </w:p>
    <w:p w:rsidR="00235316" w:rsidRPr="00235316" w:rsidRDefault="00235316" w:rsidP="00235316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235316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235316" w:rsidRPr="00793C4C" w:rsidRDefault="00235316" w:rsidP="00235316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 w:themeColor="text1"/>
          <w:lang w:val="pt-BR" w:eastAsia="es-ES"/>
        </w:rPr>
      </w:pPr>
      <w:r w:rsidRPr="00793C4C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="00793C4C" w:rsidRPr="00793C4C">
        <w:rPr>
          <w:rFonts w:ascii="Arial" w:eastAsia="Times New Roman" w:hAnsi="Arial" w:cs="Arial"/>
          <w:color w:val="000000" w:themeColor="text1"/>
          <w:lang w:val="pt-BR" w:eastAsia="es-ES"/>
        </w:rPr>
        <w:t>DEIA-DGEIA-305-0913</w:t>
      </w:r>
      <w:r w:rsidRPr="00793C4C">
        <w:rPr>
          <w:rFonts w:ascii="Arial" w:eastAsia="Times New Roman" w:hAnsi="Arial" w:cs="Arial"/>
          <w:color w:val="000000" w:themeColor="text1"/>
          <w:lang w:val="pt-BR" w:eastAsia="es-ES"/>
        </w:rPr>
        <w:t>-2019</w:t>
      </w:r>
    </w:p>
    <w:p w:rsidR="00235316" w:rsidRPr="00235316" w:rsidRDefault="00235316" w:rsidP="00235316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b/>
          <w:lang w:val="pt-BR" w:eastAsia="es-ES"/>
        </w:rPr>
        <w:tab/>
      </w: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>PARA:</w:t>
      </w:r>
      <w:r w:rsidRPr="00235316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235316">
        <w:rPr>
          <w:rFonts w:ascii="Arial" w:eastAsia="Times New Roman" w:hAnsi="Arial" w:cs="Arial"/>
          <w:lang w:val="pt-BR" w:eastAsia="es-ES"/>
        </w:rPr>
        <w:t>DANIA BROCE</w:t>
      </w:r>
    </w:p>
    <w:p w:rsidR="00235316" w:rsidRPr="00235316" w:rsidRDefault="00235316" w:rsidP="00235316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 xml:space="preserve">            </w:t>
      </w:r>
      <w:r w:rsidRPr="00235316">
        <w:rPr>
          <w:rFonts w:ascii="Arial" w:eastAsia="Times New Roman" w:hAnsi="Arial" w:cs="Arial"/>
          <w:lang w:val="es-PA" w:eastAsia="es-ES"/>
        </w:rPr>
        <w:t>Jefa</w:t>
      </w:r>
      <w:r w:rsidRPr="00235316">
        <w:rPr>
          <w:rFonts w:ascii="Arial" w:eastAsia="Times New Roman" w:hAnsi="Arial" w:cs="Arial"/>
          <w:lang w:val="pt-BR" w:eastAsia="es-ES"/>
        </w:rPr>
        <w:t xml:space="preserve"> de </w:t>
      </w:r>
      <w:r w:rsidRPr="00235316">
        <w:rPr>
          <w:rFonts w:ascii="Arial" w:eastAsia="Times New Roman" w:hAnsi="Arial" w:cs="Arial"/>
          <w:lang w:val="es-PA" w:eastAsia="es-ES"/>
        </w:rPr>
        <w:t>Asesoría</w:t>
      </w:r>
      <w:r w:rsidRPr="00235316">
        <w:rPr>
          <w:rFonts w:ascii="Arial" w:eastAsia="Times New Roman" w:hAnsi="Arial" w:cs="Arial"/>
          <w:lang w:val="pt-BR" w:eastAsia="es-ES"/>
        </w:rPr>
        <w:t xml:space="preserve"> Legal </w:t>
      </w:r>
      <w:r w:rsidRPr="00235316">
        <w:rPr>
          <w:rFonts w:ascii="Arial" w:eastAsia="Times New Roman" w:hAnsi="Arial" w:cs="Arial"/>
          <w:lang w:val="pt-BR" w:eastAsia="es-ES"/>
        </w:rPr>
        <w:tab/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235316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235316" w:rsidRPr="00235316" w:rsidRDefault="00235316" w:rsidP="00235316">
      <w:pPr>
        <w:jc w:val="right"/>
        <w:rPr>
          <w:rFonts w:ascii="Arial" w:eastAsia="Times New Roman" w:hAnsi="Arial" w:cs="Arial"/>
          <w:b/>
          <w:lang w:val="pt-BR" w:eastAsia="es-ES"/>
        </w:rPr>
      </w:pPr>
      <w:bookmarkStart w:id="0" w:name="_GoBack"/>
      <w:bookmarkEnd w:id="0"/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>De:</w:t>
      </w:r>
      <w:r w:rsidRPr="00235316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35316" w:rsidRPr="00235316" w:rsidTr="0006520F">
        <w:trPr>
          <w:trHeight w:val="311"/>
        </w:trPr>
        <w:tc>
          <w:tcPr>
            <w:tcW w:w="10367" w:type="dxa"/>
          </w:tcPr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235316" w:rsidRPr="00235316" w:rsidRDefault="00235316" w:rsidP="00235316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EDWIN ELIECER RODRÍGUEZ GONZÁLEZ. (</w:t>
            </w:r>
            <w:r w:rsidRPr="00235316">
              <w:rPr>
                <w:rFonts w:ascii="Arial" w:eastAsia="Times New Roman" w:hAnsi="Arial" w:cs="Arial"/>
                <w:lang w:val="es-PA" w:eastAsia="es-ES"/>
              </w:rPr>
              <w:t xml:space="preserve">Los documentos de solicitud que se visualiza </w:t>
            </w:r>
            <w:r>
              <w:rPr>
                <w:rFonts w:ascii="Arial" w:eastAsia="Times New Roman" w:hAnsi="Arial" w:cs="Arial"/>
                <w:lang w:val="es-PA" w:eastAsia="es-ES"/>
              </w:rPr>
              <w:t>vía digital con PREFASIA  son 17</w:t>
            </w:r>
            <w:r w:rsidRPr="00235316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4 fojas).</w:t>
            </w:r>
          </w:p>
          <w:p w:rsidR="00235316" w:rsidRPr="00235316" w:rsidRDefault="00235316" w:rsidP="00235316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235316" w:rsidRPr="00235316" w:rsidRDefault="00235316" w:rsidP="00235316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235316" w:rsidRPr="00235316" w:rsidRDefault="00235316" w:rsidP="00235316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ab/>
      </w:r>
    </w:p>
    <w:p w:rsidR="00235316" w:rsidRPr="00235316" w:rsidRDefault="00235316" w:rsidP="00235316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 xml:space="preserve">Adjunto expediente del señor </w:t>
      </w:r>
      <w:r w:rsidRPr="00235316">
        <w:rPr>
          <w:rFonts w:ascii="Arial" w:eastAsia="Times New Roman" w:hAnsi="Arial" w:cs="Arial"/>
          <w:lang w:val="es-PA" w:eastAsia="es-ES"/>
        </w:rPr>
        <w:t>Edwin Eliecer Rodríguez González</w:t>
      </w:r>
      <w:r w:rsidRPr="00235316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235316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235316"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</w:t>
      </w:r>
      <w:proofErr w:type="spellEnd"/>
    </w:p>
    <w:p w:rsidR="00235316" w:rsidRPr="00235316" w:rsidRDefault="00235316" w:rsidP="00235316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ab/>
      </w: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235316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3F" w:rsidRDefault="0024143F" w:rsidP="002D333D">
      <w:r>
        <w:separator/>
      </w:r>
    </w:p>
  </w:endnote>
  <w:endnote w:type="continuationSeparator" w:id="0">
    <w:p w:rsidR="0024143F" w:rsidRDefault="0024143F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3F" w:rsidRDefault="0024143F" w:rsidP="002D333D">
      <w:r>
        <w:separator/>
      </w:r>
    </w:p>
  </w:footnote>
  <w:footnote w:type="continuationSeparator" w:id="0">
    <w:p w:rsidR="0024143F" w:rsidRDefault="0024143F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E56B5"/>
    <w:rsid w:val="00202D16"/>
    <w:rsid w:val="002169FD"/>
    <w:rsid w:val="00235316"/>
    <w:rsid w:val="0024143F"/>
    <w:rsid w:val="00254FAA"/>
    <w:rsid w:val="0027662B"/>
    <w:rsid w:val="002D333D"/>
    <w:rsid w:val="00356E27"/>
    <w:rsid w:val="00362D04"/>
    <w:rsid w:val="00380220"/>
    <w:rsid w:val="004042D8"/>
    <w:rsid w:val="00431E17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13E0A"/>
    <w:rsid w:val="00737204"/>
    <w:rsid w:val="00767EC5"/>
    <w:rsid w:val="00793C4C"/>
    <w:rsid w:val="0081431C"/>
    <w:rsid w:val="008533D7"/>
    <w:rsid w:val="008B5D51"/>
    <w:rsid w:val="008C3F08"/>
    <w:rsid w:val="008C75A5"/>
    <w:rsid w:val="009874D2"/>
    <w:rsid w:val="009A3CE9"/>
    <w:rsid w:val="00A04503"/>
    <w:rsid w:val="00A72E9C"/>
    <w:rsid w:val="00A96012"/>
    <w:rsid w:val="00B8100C"/>
    <w:rsid w:val="00BA682C"/>
    <w:rsid w:val="00C74B4C"/>
    <w:rsid w:val="00C75845"/>
    <w:rsid w:val="00CA2C88"/>
    <w:rsid w:val="00CA37E6"/>
    <w:rsid w:val="00CF7F4B"/>
    <w:rsid w:val="00D00F6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2019-09-10T19:02:00Z</cp:lastPrinted>
  <dcterms:created xsi:type="dcterms:W3CDTF">2019-09-13T16:38:00Z</dcterms:created>
  <dcterms:modified xsi:type="dcterms:W3CDTF">2019-09-13T16:38:00Z</dcterms:modified>
</cp:coreProperties>
</file>