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D8" w:rsidRDefault="00EA01D8" w:rsidP="00EA01D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es-PA"/>
        </w:rPr>
        <w:drawing>
          <wp:anchor distT="0" distB="0" distL="114300" distR="114300" simplePos="0" relativeHeight="251659264" behindDoc="0" locked="0" layoutInCell="1" allowOverlap="1" wp14:anchorId="13ABBBA9" wp14:editId="3E4AFCB0">
            <wp:simplePos x="0" y="0"/>
            <wp:positionH relativeFrom="column">
              <wp:posOffset>-182963</wp:posOffset>
            </wp:positionH>
            <wp:positionV relativeFrom="paragraph">
              <wp:posOffset>-433070</wp:posOffset>
            </wp:positionV>
            <wp:extent cx="3846830" cy="103060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1D8" w:rsidRDefault="00EA01D8" w:rsidP="00EA01D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EA01D8" w:rsidRDefault="00EA01D8" w:rsidP="00EA01D8">
      <w:pPr>
        <w:tabs>
          <w:tab w:val="center" w:pos="4252"/>
          <w:tab w:val="right" w:pos="8504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EA01D8" w:rsidRPr="004254A7" w:rsidRDefault="00EA01D8" w:rsidP="00EA01D8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Sección</w:t>
      </w:r>
      <w:r w:rsidRPr="006B6CA2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de Evaluación de Impacto Ambiental</w:t>
      </w:r>
    </w:p>
    <w:p w:rsidR="00EA01D8" w:rsidRDefault="00EA01D8" w:rsidP="00EA01D8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EA01D8" w:rsidRDefault="00EA01D8" w:rsidP="00EA01D8">
      <w:pPr>
        <w:pStyle w:val="Sinespaciado"/>
        <w:rPr>
          <w:rFonts w:ascii="Times New Roman" w:hAnsi="Times New Roman"/>
          <w:lang w:eastAsia="es-ES"/>
        </w:rPr>
      </w:pPr>
    </w:p>
    <w:p w:rsidR="00EA01D8" w:rsidRPr="00B33169" w:rsidRDefault="00EA01D8" w:rsidP="00EA01D8">
      <w:pPr>
        <w:pStyle w:val="Sinespaciado"/>
        <w:rPr>
          <w:rFonts w:ascii="Times New Roman" w:hAnsi="Times New Roman"/>
          <w:lang w:eastAsia="es-ES"/>
        </w:rPr>
      </w:pPr>
    </w:p>
    <w:p w:rsidR="00EA01D8" w:rsidRPr="00B33169" w:rsidRDefault="00EA01D8" w:rsidP="00EA01D8">
      <w:pPr>
        <w:pStyle w:val="Sinespaciado"/>
        <w:jc w:val="right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David, 16 de septiembre de 2019</w:t>
      </w:r>
    </w:p>
    <w:p w:rsidR="00EA01D8" w:rsidRPr="00B33169" w:rsidRDefault="00EA01D8" w:rsidP="00EA01D8">
      <w:pPr>
        <w:pStyle w:val="Sinespaciado"/>
        <w:jc w:val="right"/>
        <w:rPr>
          <w:rFonts w:ascii="Times New Roman" w:hAnsi="Times New Roman"/>
          <w:lang w:eastAsia="es-ES"/>
        </w:rPr>
      </w:pPr>
      <w:r w:rsidRPr="00EF5A91">
        <w:rPr>
          <w:rFonts w:ascii="Times New Roman" w:hAnsi="Times New Roman"/>
          <w:lang w:eastAsia="es-ES"/>
        </w:rPr>
        <w:t xml:space="preserve">NOTA- </w:t>
      </w:r>
      <w:r>
        <w:rPr>
          <w:rFonts w:ascii="Times New Roman" w:hAnsi="Times New Roman"/>
          <w:b/>
          <w:lang w:eastAsia="es-ES"/>
        </w:rPr>
        <w:t>DRCH -1456</w:t>
      </w:r>
      <w:r>
        <w:rPr>
          <w:rFonts w:ascii="Times New Roman" w:hAnsi="Times New Roman"/>
          <w:b/>
          <w:lang w:eastAsia="es-ES"/>
        </w:rPr>
        <w:t>-09</w:t>
      </w:r>
      <w:r>
        <w:rPr>
          <w:rFonts w:ascii="Times New Roman" w:hAnsi="Times New Roman"/>
          <w:b/>
          <w:lang w:eastAsia="es-ES"/>
        </w:rPr>
        <w:t>- 2019</w:t>
      </w:r>
    </w:p>
    <w:p w:rsidR="00EA01D8" w:rsidRPr="00B33169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EA01D8" w:rsidRPr="00B33169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Señora</w:t>
      </w:r>
    </w:p>
    <w:p w:rsidR="00EA01D8" w:rsidRDefault="00EA01D8" w:rsidP="00EA01D8">
      <w:pPr>
        <w:pStyle w:val="Sinespaciado"/>
        <w:spacing w:line="360" w:lineRule="auto"/>
        <w:rPr>
          <w:rFonts w:ascii="Times New Roman" w:hAnsi="Times New Roman"/>
          <w:b/>
          <w:lang w:eastAsia="es-ES"/>
        </w:rPr>
      </w:pPr>
      <w:r>
        <w:rPr>
          <w:rFonts w:ascii="Times New Roman" w:hAnsi="Times New Roman"/>
          <w:b/>
          <w:lang w:eastAsia="es-ES"/>
        </w:rPr>
        <w:t xml:space="preserve">HUI ZHEN LIAO DE ZHANG </w:t>
      </w:r>
    </w:p>
    <w:p w:rsidR="00EA01D8" w:rsidRPr="00B33169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Peticionaria</w:t>
      </w:r>
      <w:r>
        <w:rPr>
          <w:rFonts w:ascii="Times New Roman" w:hAnsi="Times New Roman"/>
          <w:lang w:eastAsia="es-ES"/>
        </w:rPr>
        <w:t xml:space="preserve"> </w:t>
      </w:r>
    </w:p>
    <w:p w:rsidR="00EA01D8" w:rsidRPr="00B33169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 w:rsidRPr="00B33169">
        <w:rPr>
          <w:rFonts w:ascii="Times New Roman" w:hAnsi="Times New Roman"/>
          <w:lang w:eastAsia="es-ES"/>
        </w:rPr>
        <w:t>E.</w:t>
      </w:r>
      <w:r w:rsidRPr="00B33169">
        <w:rPr>
          <w:rFonts w:ascii="Times New Roman" w:hAnsi="Times New Roman"/>
          <w:lang w:eastAsia="es-ES"/>
        </w:rPr>
        <w:tab/>
        <w:t>S.</w:t>
      </w:r>
      <w:r w:rsidRPr="00B33169">
        <w:rPr>
          <w:rFonts w:ascii="Times New Roman" w:hAnsi="Times New Roman"/>
          <w:lang w:eastAsia="es-ES"/>
        </w:rPr>
        <w:tab/>
        <w:t>M.</w:t>
      </w:r>
    </w:p>
    <w:p w:rsidR="0063750F" w:rsidRPr="00B33169" w:rsidRDefault="0063750F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EA01D8" w:rsidRPr="00B33169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EA01D8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 xml:space="preserve">Señora </w:t>
      </w:r>
      <w:proofErr w:type="spellStart"/>
      <w:r>
        <w:rPr>
          <w:rFonts w:ascii="Times New Roman" w:hAnsi="Times New Roman"/>
          <w:lang w:eastAsia="es-ES"/>
        </w:rPr>
        <w:t>Liao</w:t>
      </w:r>
      <w:proofErr w:type="spellEnd"/>
      <w:r>
        <w:rPr>
          <w:rFonts w:ascii="Times New Roman" w:hAnsi="Times New Roman"/>
          <w:lang w:eastAsia="es-ES"/>
        </w:rPr>
        <w:t xml:space="preserve"> De Zhang</w:t>
      </w:r>
      <w:r w:rsidRPr="00B33169">
        <w:rPr>
          <w:rFonts w:ascii="Times New Roman" w:hAnsi="Times New Roman"/>
          <w:lang w:eastAsia="es-ES"/>
        </w:rPr>
        <w:t>:</w:t>
      </w:r>
    </w:p>
    <w:p w:rsidR="00EA01D8" w:rsidRPr="00B33169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EA01D8" w:rsidRDefault="00EA01D8" w:rsidP="00EA01D8">
      <w:pPr>
        <w:pStyle w:val="Sinespaciado"/>
        <w:spacing w:line="360" w:lineRule="auto"/>
        <w:jc w:val="both"/>
        <w:rPr>
          <w:rFonts w:ascii="Times New Roman" w:hAnsi="Times New Roman"/>
          <w:b/>
          <w:lang w:eastAsia="es-ES"/>
        </w:rPr>
      </w:pPr>
      <w:r w:rsidRPr="00B33169">
        <w:rPr>
          <w:rFonts w:ascii="Times New Roman" w:hAnsi="Times New Roman"/>
          <w:lang w:eastAsia="es-ES"/>
        </w:rPr>
        <w:t xml:space="preserve">Se le comunica que en base a la documentación </w:t>
      </w:r>
      <w:r>
        <w:rPr>
          <w:rFonts w:ascii="Times New Roman" w:hAnsi="Times New Roman"/>
          <w:lang w:eastAsia="es-ES"/>
        </w:rPr>
        <w:t>presentada, el día 9 de septiembre de 2019</w:t>
      </w:r>
      <w:r w:rsidRPr="00B33169">
        <w:rPr>
          <w:rFonts w:ascii="Times New Roman" w:hAnsi="Times New Roman"/>
          <w:lang w:eastAsia="es-ES"/>
        </w:rPr>
        <w:t xml:space="preserve">; </w:t>
      </w:r>
      <w:r w:rsidR="0063750F">
        <w:rPr>
          <w:rFonts w:ascii="Times New Roman" w:hAnsi="Times New Roman"/>
          <w:lang w:eastAsia="es-ES"/>
        </w:rPr>
        <w:t>se le informa que la actividad que efectuó</w:t>
      </w:r>
      <w:r w:rsidRPr="00B33169">
        <w:rPr>
          <w:rFonts w:ascii="Times New Roman" w:hAnsi="Times New Roman"/>
          <w:lang w:eastAsia="es-ES"/>
        </w:rPr>
        <w:t xml:space="preserve"> </w:t>
      </w:r>
      <w:r w:rsidRPr="00B33169">
        <w:rPr>
          <w:rFonts w:ascii="Times New Roman" w:hAnsi="Times New Roman"/>
          <w:b/>
          <w:lang w:eastAsia="es-ES"/>
        </w:rPr>
        <w:t>(</w:t>
      </w:r>
      <w:bookmarkStart w:id="0" w:name="_GoBack"/>
      <w:r w:rsidR="0063750F">
        <w:rPr>
          <w:rFonts w:ascii="Times New Roman" w:hAnsi="Times New Roman"/>
          <w:b/>
          <w:lang w:eastAsia="es-ES"/>
        </w:rPr>
        <w:t>REMODELACIÓN A UNA EDIFICACIÓN EXISTENTE</w:t>
      </w:r>
      <w:bookmarkEnd w:id="0"/>
      <w:r w:rsidRPr="00B33169">
        <w:rPr>
          <w:rFonts w:ascii="Times New Roman" w:hAnsi="Times New Roman"/>
          <w:b/>
          <w:lang w:eastAsia="es-ES"/>
        </w:rPr>
        <w:t xml:space="preserve">), </w:t>
      </w:r>
      <w:r w:rsidRPr="00E21A39">
        <w:rPr>
          <w:rFonts w:ascii="Times New Roman" w:hAnsi="Times New Roman"/>
          <w:lang w:eastAsia="es-ES"/>
        </w:rPr>
        <w:t xml:space="preserve">a </w:t>
      </w:r>
      <w:r>
        <w:rPr>
          <w:rFonts w:ascii="Times New Roman" w:hAnsi="Times New Roman"/>
          <w:lang w:eastAsia="es-ES"/>
        </w:rPr>
        <w:t>desarrollarse en el corregimiento de David,  Distrito de David</w:t>
      </w:r>
      <w:r>
        <w:rPr>
          <w:rFonts w:ascii="Times New Roman" w:hAnsi="Times New Roman"/>
        </w:rPr>
        <w:t xml:space="preserve">, </w:t>
      </w:r>
      <w:r w:rsidRPr="00E21A39">
        <w:rPr>
          <w:rFonts w:ascii="Times New Roman" w:hAnsi="Times New Roman"/>
        </w:rPr>
        <w:t xml:space="preserve"> </w:t>
      </w:r>
      <w:r w:rsidRPr="00E21A39">
        <w:rPr>
          <w:rFonts w:ascii="Times New Roman" w:hAnsi="Times New Roman"/>
          <w:b/>
          <w:u w:val="single"/>
        </w:rPr>
        <w:t xml:space="preserve">No </w:t>
      </w:r>
      <w:r w:rsidRPr="00B33169">
        <w:rPr>
          <w:rFonts w:ascii="Times New Roman" w:hAnsi="Times New Roman"/>
          <w:b/>
          <w:u w:val="single"/>
          <w:lang w:eastAsia="es-ES"/>
        </w:rPr>
        <w:t xml:space="preserve">Requiere </w:t>
      </w:r>
      <w:r w:rsidRPr="00B33169">
        <w:rPr>
          <w:rFonts w:ascii="Times New Roman" w:hAnsi="Times New Roman"/>
          <w:lang w:eastAsia="es-ES"/>
        </w:rPr>
        <w:t xml:space="preserve">la presentación de un </w:t>
      </w:r>
      <w:r w:rsidRPr="00B33169">
        <w:rPr>
          <w:rFonts w:ascii="Times New Roman" w:hAnsi="Times New Roman"/>
          <w:b/>
          <w:lang w:eastAsia="es-ES"/>
        </w:rPr>
        <w:t xml:space="preserve">Estudio de Impacto Ambiental (EsIA), </w:t>
      </w:r>
      <w:r w:rsidRPr="00B33169">
        <w:rPr>
          <w:rFonts w:ascii="Times New Roman" w:eastAsia="Arial Unicode MS" w:hAnsi="Times New Roman"/>
          <w:lang w:val="es-ES" w:eastAsia="es-ES"/>
        </w:rPr>
        <w:t>según lista taxativa contenida en el Decreto Ejecutivo 123 del 14 de agosto de 2009</w:t>
      </w:r>
      <w:r w:rsidRPr="00B33169">
        <w:rPr>
          <w:rFonts w:ascii="Times New Roman" w:hAnsi="Times New Roman"/>
          <w:b/>
          <w:lang w:eastAsia="es-ES"/>
        </w:rPr>
        <w:t xml:space="preserve">. </w:t>
      </w:r>
    </w:p>
    <w:p w:rsidR="00EA01D8" w:rsidRDefault="00EA01D8" w:rsidP="00EA01D8">
      <w:pPr>
        <w:pStyle w:val="Sinespaciado"/>
        <w:spacing w:line="360" w:lineRule="auto"/>
        <w:jc w:val="both"/>
        <w:rPr>
          <w:rFonts w:ascii="Times New Roman" w:hAnsi="Times New Roman"/>
          <w:b/>
          <w:lang w:eastAsia="es-ES"/>
        </w:rPr>
      </w:pPr>
    </w:p>
    <w:p w:rsidR="00EA01D8" w:rsidRDefault="00EA01D8" w:rsidP="00EA01D8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  <w:r w:rsidRPr="001E42D6">
        <w:rPr>
          <w:rFonts w:ascii="Times New Roman" w:hAnsi="Times New Roman"/>
          <w:lang w:eastAsia="es-ES"/>
        </w:rPr>
        <w:t>Sin embargo si el peticionario de la nota decide realizar en un futuro otra actividad no presentada en la nota, deberá someter al proceso de evaluación la actividad a realizar.</w:t>
      </w:r>
    </w:p>
    <w:p w:rsidR="00EA01D8" w:rsidRDefault="00EA01D8" w:rsidP="00EA01D8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</w:p>
    <w:p w:rsidR="00EA01D8" w:rsidRDefault="00EA01D8" w:rsidP="00EA01D8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  <w:r w:rsidRPr="00C666B4">
        <w:rPr>
          <w:rFonts w:ascii="Times New Roman" w:hAnsi="Times New Roman"/>
          <w:lang w:eastAsia="es-ES"/>
        </w:rPr>
        <w:t>Adicional, se le indica que para cualquier Actividad de Construcción, el promotor deberá cumplir con las leyes, normas, permisos, reglamentos para el diseño, construcción y operación que conlleve el desarrollo del proyecto, emitidas por las Autoridades e Instituciones competentes en este tipo de actividad.</w:t>
      </w:r>
    </w:p>
    <w:p w:rsidR="00EA01D8" w:rsidRPr="00B33169" w:rsidRDefault="00EA01D8" w:rsidP="00EA01D8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</w:p>
    <w:p w:rsidR="00EA01D8" w:rsidRPr="00B33169" w:rsidRDefault="00EA01D8" w:rsidP="00EA01D8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  <w:r w:rsidRPr="00B33169">
        <w:rPr>
          <w:rFonts w:ascii="Times New Roman" w:hAnsi="Times New Roman"/>
          <w:lang w:eastAsia="es-ES"/>
        </w:rPr>
        <w:t>Atentamente,</w:t>
      </w:r>
    </w:p>
    <w:p w:rsidR="00EA01D8" w:rsidRDefault="00EA01D8" w:rsidP="00EA01D8">
      <w:pPr>
        <w:pStyle w:val="Sinespaciado"/>
        <w:jc w:val="both"/>
        <w:rPr>
          <w:rFonts w:ascii="Times New Roman" w:hAnsi="Times New Roman"/>
          <w:lang w:eastAsia="es-ES"/>
        </w:rPr>
      </w:pPr>
    </w:p>
    <w:p w:rsidR="00EA01D8" w:rsidRPr="00B33169" w:rsidRDefault="00EA01D8" w:rsidP="00EA01D8">
      <w:pPr>
        <w:pStyle w:val="Sinespaciado"/>
        <w:jc w:val="both"/>
        <w:rPr>
          <w:rFonts w:ascii="Times New Roman" w:hAnsi="Times New Roman"/>
          <w:lang w:eastAsia="es-ES"/>
        </w:rPr>
      </w:pPr>
    </w:p>
    <w:p w:rsidR="00EA01D8" w:rsidRPr="00B33169" w:rsidRDefault="00EA01D8" w:rsidP="00EA01D8">
      <w:pPr>
        <w:pStyle w:val="Sinespaciado"/>
        <w:jc w:val="both"/>
        <w:rPr>
          <w:rFonts w:ascii="Times New Roman" w:hAnsi="Times New Roman"/>
          <w:lang w:eastAsia="es-ES"/>
        </w:rPr>
      </w:pPr>
    </w:p>
    <w:p w:rsidR="00EA01D8" w:rsidRPr="00A90E6F" w:rsidRDefault="00EA01D8" w:rsidP="00EA01D8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EA01D8" w:rsidRDefault="00EA01D8" w:rsidP="00EA01D8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EA01D8" w:rsidRPr="002927CF" w:rsidRDefault="00EA01D8" w:rsidP="00EA01D8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  <w:t>ING. JEOVANY MORA</w:t>
      </w:r>
    </w:p>
    <w:p w:rsidR="00EA01D8" w:rsidRPr="002927CF" w:rsidRDefault="00EA01D8" w:rsidP="00EA01D8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Director Encargado Regional </w:t>
      </w:r>
    </w:p>
    <w:p w:rsidR="00EA01D8" w:rsidRPr="002927CF" w:rsidRDefault="00EA01D8" w:rsidP="00EA01D8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MIAMBIENTE-CHIRIQUÍ</w:t>
      </w:r>
    </w:p>
    <w:p w:rsidR="00EA01D8" w:rsidRDefault="00EA01D8" w:rsidP="00EA01D8">
      <w:pPr>
        <w:keepNext/>
        <w:spacing w:after="0" w:line="360" w:lineRule="auto"/>
        <w:ind w:left="180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3750F" w:rsidRPr="002927CF" w:rsidRDefault="0063750F" w:rsidP="00EA01D8">
      <w:pPr>
        <w:keepNext/>
        <w:spacing w:after="0" w:line="360" w:lineRule="auto"/>
        <w:ind w:left="180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EA01D8" w:rsidRPr="00A90E6F" w:rsidRDefault="00EA01D8" w:rsidP="00EA01D8">
      <w:pPr>
        <w:keepNext/>
        <w:spacing w:after="0" w:line="360" w:lineRule="auto"/>
        <w:ind w:left="180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JM/NR/</w:t>
      </w:r>
      <w:proofErr w:type="spellStart"/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ar</w:t>
      </w:r>
      <w:proofErr w:type="spellEnd"/>
    </w:p>
    <w:p w:rsidR="00EA01D8" w:rsidRDefault="00EA01D8" w:rsidP="00EA01D8">
      <w:pPr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proofErr w:type="gramStart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c.c</w:t>
      </w:r>
      <w:proofErr w:type="gramEnd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. </w:t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  <w:t>Archivos / Expediente</w:t>
      </w:r>
    </w:p>
    <w:p w:rsidR="00EA01D8" w:rsidRDefault="00EA01D8" w:rsidP="00EA01D8">
      <w:pPr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EA01D8" w:rsidRPr="00C12FD1" w:rsidRDefault="00EA01D8" w:rsidP="00EA01D8">
      <w:pPr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Cambria" w:eastAsia="Cambria" w:hAnsi="Cambria" w:cs="Times New Roman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CD1EA" wp14:editId="159DE004">
                <wp:simplePos x="0" y="0"/>
                <wp:positionH relativeFrom="column">
                  <wp:posOffset>4667416</wp:posOffset>
                </wp:positionH>
                <wp:positionV relativeFrom="paragraph">
                  <wp:posOffset>165956</wp:posOffset>
                </wp:positionV>
                <wp:extent cx="1733384" cy="811033"/>
                <wp:effectExtent l="0" t="0" r="19685" b="2730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384" cy="811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1D8" w:rsidRPr="00E24FF4" w:rsidRDefault="00EA01D8" w:rsidP="00EA01D8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</w:pPr>
                            <w:r w:rsidRPr="00E24FF4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 xml:space="preserve">David, Vía Red Gray </w:t>
                            </w:r>
                          </w:p>
                          <w:p w:rsidR="00EA01D8" w:rsidRPr="00E24FF4" w:rsidRDefault="00EA01D8" w:rsidP="00EA01D8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</w:pPr>
                            <w:r w:rsidRPr="00E24FF4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>Provincia de Chiriquí</w:t>
                            </w:r>
                          </w:p>
                          <w:p w:rsidR="00EA01D8" w:rsidRPr="00E24FF4" w:rsidRDefault="00EA01D8" w:rsidP="00EA01D8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</w:pPr>
                            <w:r w:rsidRPr="00E24FF4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>Tel.: (507) 500-0922</w:t>
                            </w:r>
                          </w:p>
                          <w:p w:rsidR="00EA01D8" w:rsidRDefault="00EA01D8" w:rsidP="00EA01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 Cuadro de texto" o:spid="_x0000_s1026" type="#_x0000_t202" style="position:absolute;left:0;text-align:left;margin-left:367.5pt;margin-top:13.05pt;width:136.5pt;height:63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" fillcolor="white [3201]" strokecolor="white [3212]" strokeweight=".5pt">
                <v:textbox>
                  <w:txbxContent>
                    <w:p w:rsidR="00EA01D8" w:rsidRPr="00E24FF4" w:rsidRDefault="00EA01D8" w:rsidP="00EA01D8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</w:pPr>
                      <w:r w:rsidRPr="00E24FF4"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  <w:t xml:space="preserve">David, Vía Red Gray </w:t>
                      </w:r>
                    </w:p>
                    <w:p w:rsidR="00EA01D8" w:rsidRPr="00E24FF4" w:rsidRDefault="00EA01D8" w:rsidP="00EA01D8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</w:pPr>
                      <w:r w:rsidRPr="00E24FF4"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  <w:t>Provincia de Chiriquí</w:t>
                      </w:r>
                    </w:p>
                    <w:p w:rsidR="00EA01D8" w:rsidRPr="00E24FF4" w:rsidRDefault="00EA01D8" w:rsidP="00EA01D8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</w:pPr>
                      <w:r w:rsidRPr="00E24FF4"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  <w:t>Tel.: (507) 500-0922</w:t>
                      </w:r>
                    </w:p>
                    <w:p w:rsidR="00EA01D8" w:rsidRDefault="00EA01D8" w:rsidP="00EA01D8"/>
                  </w:txbxContent>
                </v:textbox>
              </v:shape>
            </w:pict>
          </mc:Fallback>
        </mc:AlternateContent>
      </w:r>
    </w:p>
    <w:p w:rsidR="00EA01D8" w:rsidRDefault="00EA01D8" w:rsidP="00EA01D8">
      <w:pPr>
        <w:tabs>
          <w:tab w:val="left" w:pos="1415"/>
        </w:tabs>
      </w:pPr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64A7C368" wp14:editId="13005157">
            <wp:simplePos x="0" y="0"/>
            <wp:positionH relativeFrom="column">
              <wp:posOffset>-890574</wp:posOffset>
            </wp:positionH>
            <wp:positionV relativeFrom="paragraph">
              <wp:posOffset>979170</wp:posOffset>
            </wp:positionV>
            <wp:extent cx="7779385" cy="40830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38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EA01D8" w:rsidRDefault="00EA01D8" w:rsidP="00EA01D8"/>
    <w:p w:rsidR="00777232" w:rsidRDefault="00257D13"/>
    <w:sectPr w:rsidR="00777232" w:rsidSect="004254A7">
      <w:headerReference w:type="default" r:id="rId7"/>
      <w:pgSz w:w="12240" w:h="20160" w:code="5"/>
      <w:pgMar w:top="127" w:right="1170" w:bottom="360" w:left="1440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B8" w:rsidRDefault="00257D13">
    <w:pPr>
      <w:pStyle w:val="Encabezado"/>
    </w:pPr>
  </w:p>
  <w:p w:rsidR="00AE09B8" w:rsidRDefault="00257D13" w:rsidP="00AE09B8">
    <w:pPr>
      <w:pStyle w:val="Encabezado"/>
      <w:ind w:left="180"/>
    </w:pPr>
  </w:p>
  <w:p w:rsidR="00AE09B8" w:rsidRDefault="00257D13">
    <w:pPr>
      <w:pStyle w:val="Encabezado"/>
    </w:pPr>
  </w:p>
  <w:p w:rsidR="00AE09B8" w:rsidRDefault="00257D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D8"/>
    <w:rsid w:val="00090471"/>
    <w:rsid w:val="00257D13"/>
    <w:rsid w:val="0063750F"/>
    <w:rsid w:val="00B429A8"/>
    <w:rsid w:val="00EA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1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1D8"/>
  </w:style>
  <w:style w:type="paragraph" w:styleId="Sinespaciado">
    <w:name w:val="No Spacing"/>
    <w:uiPriority w:val="1"/>
    <w:qFormat/>
    <w:rsid w:val="00EA01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1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1D8"/>
  </w:style>
  <w:style w:type="paragraph" w:styleId="Sinespaciado">
    <w:name w:val="No Spacing"/>
    <w:uiPriority w:val="1"/>
    <w:qFormat/>
    <w:rsid w:val="00EA01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2019-09-16T19:35:00Z</dcterms:created>
  <dcterms:modified xsi:type="dcterms:W3CDTF">2019-09-16T19:56:00Z</dcterms:modified>
</cp:coreProperties>
</file>