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A0" w:rsidRPr="007A6016" w:rsidRDefault="000B39A0" w:rsidP="007A6016">
      <w:pPr>
        <w:contextualSpacing/>
        <w:jc w:val="center"/>
        <w:rPr>
          <w:lang w:val="es-PA"/>
        </w:rPr>
      </w:pPr>
      <w:bookmarkStart w:id="0" w:name="_GoBack"/>
      <w:bookmarkEnd w:id="0"/>
      <w:r w:rsidRPr="007A6016">
        <w:rPr>
          <w:b/>
          <w:lang w:val="es-PA"/>
        </w:rPr>
        <w:t>MINISTERIO DE AMBIENTE</w:t>
      </w:r>
    </w:p>
    <w:p w:rsidR="000B39A0" w:rsidRPr="00F73E50" w:rsidRDefault="000B39A0" w:rsidP="007A6016">
      <w:pPr>
        <w:pStyle w:val="Sinespaciado"/>
        <w:contextualSpacing/>
        <w:jc w:val="center"/>
        <w:rPr>
          <w:rFonts w:ascii="Times New Roman" w:hAnsi="Times New Roman"/>
          <w:b/>
          <w:sz w:val="24"/>
          <w:szCs w:val="24"/>
          <w:lang w:val="es-PA"/>
        </w:rPr>
      </w:pPr>
      <w:r w:rsidRPr="00F73E50">
        <w:rPr>
          <w:rFonts w:ascii="Times New Roman" w:hAnsi="Times New Roman"/>
          <w:b/>
          <w:sz w:val="24"/>
          <w:szCs w:val="24"/>
          <w:lang w:val="es-PA"/>
        </w:rPr>
        <w:t>DIRECCIÓN REGIONAL DE PANAMÁ OESTE</w:t>
      </w:r>
    </w:p>
    <w:p w:rsidR="000B39A0" w:rsidRPr="00F73E50" w:rsidRDefault="00804602" w:rsidP="007A6016">
      <w:pPr>
        <w:contextualSpacing/>
        <w:jc w:val="center"/>
        <w:rPr>
          <w:rFonts w:eastAsia="MS Mincho"/>
          <w:b/>
          <w:lang w:val="es-PA"/>
        </w:rPr>
      </w:pPr>
      <w:r>
        <w:rPr>
          <w:rFonts w:eastAsia="MS Mincho"/>
          <w:b/>
          <w:lang w:val="es-PA"/>
        </w:rPr>
        <w:t>SECCIÓN</w:t>
      </w:r>
      <w:r w:rsidR="000B39A0" w:rsidRPr="00F73E50">
        <w:rPr>
          <w:rFonts w:eastAsia="MS Mincho"/>
          <w:b/>
          <w:lang w:val="es-PA"/>
        </w:rPr>
        <w:t xml:space="preserve"> DE EVALUACI</w:t>
      </w:r>
      <w:r w:rsidR="00606608" w:rsidRPr="00F73E50">
        <w:rPr>
          <w:rFonts w:eastAsia="MS Mincho"/>
          <w:b/>
          <w:lang w:val="es-PA"/>
        </w:rPr>
        <w:t>Ó</w:t>
      </w:r>
      <w:r w:rsidR="000B39A0" w:rsidRPr="00F73E50">
        <w:rPr>
          <w:rFonts w:eastAsia="MS Mincho"/>
          <w:b/>
          <w:lang w:val="es-PA"/>
        </w:rPr>
        <w:t>N DE ESTUDIO DE IMPACTO AMBIENTAL</w:t>
      </w:r>
    </w:p>
    <w:p w:rsidR="00606608" w:rsidRPr="00E83E36" w:rsidRDefault="000B39A0" w:rsidP="00E83E36">
      <w:pPr>
        <w:contextualSpacing/>
        <w:jc w:val="center"/>
        <w:rPr>
          <w:rFonts w:eastAsia="Calibri"/>
          <w:b/>
          <w:lang w:val="es-PA"/>
        </w:rPr>
      </w:pPr>
      <w:r w:rsidRPr="00F73E50">
        <w:rPr>
          <w:rFonts w:eastAsia="Calibri"/>
          <w:b/>
          <w:lang w:val="es-PA"/>
        </w:rPr>
        <w:t xml:space="preserve">INFORME TÉCNICO DE </w:t>
      </w:r>
      <w:r w:rsidRPr="00DD629A">
        <w:rPr>
          <w:rFonts w:eastAsia="Calibri"/>
          <w:b/>
          <w:lang w:val="es-PA"/>
        </w:rPr>
        <w:t xml:space="preserve">EVALUACIÓN DE EsIA, CATEGORÍA </w:t>
      </w:r>
      <w:r w:rsidR="00C650FE" w:rsidRPr="00DD629A">
        <w:rPr>
          <w:rFonts w:eastAsia="Calibri"/>
          <w:b/>
          <w:lang w:val="es-PA"/>
        </w:rPr>
        <w:t>I</w:t>
      </w:r>
    </w:p>
    <w:p w:rsidR="00EB3FC2" w:rsidRPr="008B04E5" w:rsidRDefault="00EB3FC2" w:rsidP="00941527">
      <w:pPr>
        <w:contextualSpacing/>
        <w:jc w:val="center"/>
        <w:rPr>
          <w:b/>
          <w:bCs/>
          <w:lang w:val="es-PA"/>
        </w:rPr>
      </w:pPr>
    </w:p>
    <w:p w:rsidR="00C70A84" w:rsidRDefault="00A54130" w:rsidP="00941527">
      <w:pPr>
        <w:contextualSpacing/>
        <w:jc w:val="center"/>
        <w:rPr>
          <w:b/>
          <w:bCs/>
          <w:lang w:val="en-US"/>
        </w:rPr>
      </w:pPr>
      <w:r w:rsidRPr="00220672">
        <w:rPr>
          <w:b/>
          <w:bCs/>
          <w:lang w:val="en-US"/>
        </w:rPr>
        <w:t>DRPO</w:t>
      </w:r>
      <w:r w:rsidR="000B39A0" w:rsidRPr="00220672">
        <w:rPr>
          <w:b/>
          <w:bCs/>
          <w:lang w:val="en-US"/>
        </w:rPr>
        <w:t>-</w:t>
      </w:r>
      <w:r w:rsidR="001108B1" w:rsidRPr="00220672">
        <w:rPr>
          <w:b/>
          <w:bCs/>
          <w:lang w:val="en-US"/>
        </w:rPr>
        <w:t xml:space="preserve"> </w:t>
      </w:r>
      <w:r w:rsidR="00851A7B" w:rsidRPr="00220672">
        <w:rPr>
          <w:b/>
          <w:bCs/>
          <w:lang w:val="en-US"/>
        </w:rPr>
        <w:t>S</w:t>
      </w:r>
      <w:r w:rsidR="000B39A0" w:rsidRPr="00220672">
        <w:rPr>
          <w:b/>
          <w:bCs/>
          <w:lang w:val="en-US"/>
        </w:rPr>
        <w:t>EIA</w:t>
      </w:r>
      <w:r w:rsidRPr="00220672">
        <w:rPr>
          <w:b/>
          <w:bCs/>
          <w:lang w:val="en-US"/>
        </w:rPr>
        <w:t>-</w:t>
      </w:r>
      <w:r w:rsidR="00941527" w:rsidRPr="00220672">
        <w:rPr>
          <w:b/>
          <w:bCs/>
          <w:lang w:val="en-US"/>
        </w:rPr>
        <w:t>IT-</w:t>
      </w:r>
      <w:r w:rsidRPr="00220672">
        <w:rPr>
          <w:b/>
          <w:bCs/>
          <w:lang w:val="en-US"/>
        </w:rPr>
        <w:t>APR</w:t>
      </w:r>
      <w:r w:rsidR="0073656F" w:rsidRPr="00220672">
        <w:rPr>
          <w:b/>
          <w:bCs/>
          <w:lang w:val="en-US"/>
        </w:rPr>
        <w:t>-</w:t>
      </w:r>
      <w:r w:rsidR="00BB6DEB" w:rsidRPr="00220672">
        <w:rPr>
          <w:b/>
          <w:bCs/>
          <w:lang w:val="en-US"/>
        </w:rPr>
        <w:t>1</w:t>
      </w:r>
      <w:r w:rsidR="00220672" w:rsidRPr="00220672">
        <w:rPr>
          <w:b/>
          <w:bCs/>
          <w:lang w:val="en-US"/>
        </w:rPr>
        <w:t>49</w:t>
      </w:r>
      <w:r w:rsidR="00BB6DEB" w:rsidRPr="00220672">
        <w:rPr>
          <w:b/>
          <w:bCs/>
          <w:lang w:val="en-US"/>
        </w:rPr>
        <w:t>-</w:t>
      </w:r>
      <w:r w:rsidR="006B184F" w:rsidRPr="00220672">
        <w:rPr>
          <w:b/>
          <w:bCs/>
          <w:lang w:val="en-US"/>
        </w:rPr>
        <w:t>20</w:t>
      </w:r>
      <w:r w:rsidR="00804602" w:rsidRPr="00220672">
        <w:rPr>
          <w:b/>
          <w:bCs/>
          <w:lang w:val="en-US"/>
        </w:rPr>
        <w:t>19</w:t>
      </w:r>
    </w:p>
    <w:p w:rsidR="00EB3FC2" w:rsidRPr="003D53F6" w:rsidRDefault="00EB3FC2" w:rsidP="00941527">
      <w:pPr>
        <w:contextualSpacing/>
        <w:jc w:val="center"/>
        <w:rPr>
          <w:b/>
          <w:bCs/>
          <w:lang w:val="en-US"/>
        </w:rPr>
      </w:pPr>
    </w:p>
    <w:p w:rsidR="00CF31BF" w:rsidRDefault="00C70A84" w:rsidP="00BB6DEB">
      <w:pPr>
        <w:numPr>
          <w:ilvl w:val="0"/>
          <w:numId w:val="27"/>
        </w:numPr>
        <w:contextualSpacing/>
        <w:rPr>
          <w:b/>
          <w:bCs/>
          <w:sz w:val="22"/>
          <w:szCs w:val="22"/>
          <w:lang w:val="es-MX"/>
        </w:rPr>
      </w:pPr>
      <w:r w:rsidRPr="001334A9">
        <w:rPr>
          <w:b/>
          <w:bCs/>
          <w:sz w:val="22"/>
          <w:szCs w:val="22"/>
          <w:lang w:val="es-MX"/>
        </w:rPr>
        <w:t>DATOS GENERALES</w:t>
      </w:r>
      <w:r w:rsidR="001D154F" w:rsidRPr="001334A9">
        <w:rPr>
          <w:b/>
          <w:bCs/>
          <w:sz w:val="22"/>
          <w:szCs w:val="22"/>
          <w:lang w:val="es-MX"/>
        </w:rPr>
        <w:t>.</w:t>
      </w:r>
      <w:r w:rsidR="00A16CDF" w:rsidRPr="001334A9">
        <w:rPr>
          <w:b/>
          <w:bCs/>
          <w:sz w:val="22"/>
          <w:szCs w:val="22"/>
          <w:lang w:val="es-MX"/>
        </w:rPr>
        <w:t xml:space="preserve"> </w:t>
      </w:r>
    </w:p>
    <w:p w:rsidR="0044213C" w:rsidRPr="001334A9" w:rsidRDefault="0044213C" w:rsidP="0044213C">
      <w:pPr>
        <w:ind w:left="360"/>
        <w:contextualSpacing/>
        <w:rPr>
          <w:b/>
          <w:bCs/>
          <w:sz w:val="22"/>
          <w:szCs w:val="22"/>
          <w:lang w:val="es-MX"/>
        </w:rPr>
      </w:pPr>
    </w:p>
    <w:tbl>
      <w:tblPr>
        <w:tblpPr w:leftFromText="141" w:rightFromText="141" w:vertAnchor="text" w:horzAnchor="margin" w:tblpXSpec="center" w:tblpY="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95"/>
      </w:tblGrid>
      <w:tr w:rsidR="00B636DE" w:rsidRPr="001334A9" w:rsidTr="00C42E36">
        <w:trPr>
          <w:trHeight w:val="45"/>
        </w:trPr>
        <w:tc>
          <w:tcPr>
            <w:tcW w:w="2660" w:type="dxa"/>
            <w:vAlign w:val="center"/>
          </w:tcPr>
          <w:p w:rsidR="000B39A0" w:rsidRPr="001334A9" w:rsidRDefault="000B39A0" w:rsidP="007A6016">
            <w:pPr>
              <w:contextualSpacing/>
              <w:rPr>
                <w:b/>
                <w:sz w:val="22"/>
                <w:szCs w:val="22"/>
                <w:lang w:val="es-PA"/>
              </w:rPr>
            </w:pPr>
            <w:r w:rsidRPr="001334A9">
              <w:rPr>
                <w:b/>
                <w:sz w:val="22"/>
                <w:szCs w:val="22"/>
                <w:lang w:val="es-PA"/>
              </w:rPr>
              <w:t>FECHA:</w:t>
            </w:r>
          </w:p>
        </w:tc>
        <w:tc>
          <w:tcPr>
            <w:tcW w:w="6095" w:type="dxa"/>
            <w:vAlign w:val="center"/>
          </w:tcPr>
          <w:p w:rsidR="000B39A0" w:rsidRPr="001334A9" w:rsidRDefault="001334A9" w:rsidP="001334A9">
            <w:pPr>
              <w:contextualSpacing/>
              <w:rPr>
                <w:rFonts w:eastAsia="MS Mincho"/>
                <w:sz w:val="22"/>
                <w:szCs w:val="22"/>
                <w:lang w:val="es-PA"/>
              </w:rPr>
            </w:pPr>
            <w:r w:rsidRPr="001334A9">
              <w:rPr>
                <w:sz w:val="22"/>
                <w:szCs w:val="22"/>
                <w:lang w:val="es-ES_tradnl"/>
              </w:rPr>
              <w:t>16</w:t>
            </w:r>
            <w:r w:rsidR="005075F5" w:rsidRPr="001334A9">
              <w:rPr>
                <w:sz w:val="22"/>
                <w:szCs w:val="22"/>
                <w:lang w:val="es-ES_tradnl"/>
              </w:rPr>
              <w:t xml:space="preserve"> </w:t>
            </w:r>
            <w:r w:rsidR="00CE5DFE" w:rsidRPr="001334A9">
              <w:rPr>
                <w:sz w:val="22"/>
                <w:szCs w:val="22"/>
                <w:lang w:val="es-ES_tradnl"/>
              </w:rPr>
              <w:t xml:space="preserve">DE </w:t>
            </w:r>
            <w:r w:rsidRPr="001334A9">
              <w:rPr>
                <w:sz w:val="22"/>
                <w:szCs w:val="22"/>
                <w:lang w:val="es-ES_tradnl"/>
              </w:rPr>
              <w:t xml:space="preserve">SEPTIEMBRE </w:t>
            </w:r>
            <w:r w:rsidR="000B39A0" w:rsidRPr="001334A9">
              <w:rPr>
                <w:sz w:val="22"/>
                <w:szCs w:val="22"/>
                <w:lang w:val="es-ES_tradnl"/>
              </w:rPr>
              <w:t>DE 201</w:t>
            </w:r>
            <w:r w:rsidR="00804602" w:rsidRPr="001334A9">
              <w:rPr>
                <w:sz w:val="22"/>
                <w:szCs w:val="22"/>
                <w:lang w:val="es-ES_tradnl"/>
              </w:rPr>
              <w:t>9</w:t>
            </w:r>
          </w:p>
        </w:tc>
      </w:tr>
      <w:tr w:rsidR="00B636DE" w:rsidRPr="001334A9" w:rsidTr="00DA0ABB">
        <w:trPr>
          <w:trHeight w:val="566"/>
        </w:trPr>
        <w:tc>
          <w:tcPr>
            <w:tcW w:w="2660" w:type="dxa"/>
            <w:vAlign w:val="center"/>
          </w:tcPr>
          <w:p w:rsidR="000B39A0" w:rsidRPr="001334A9" w:rsidRDefault="000B39A0" w:rsidP="007A6016">
            <w:pPr>
              <w:contextualSpacing/>
              <w:rPr>
                <w:sz w:val="22"/>
                <w:szCs w:val="22"/>
                <w:lang w:val="es-PA"/>
              </w:rPr>
            </w:pPr>
            <w:r w:rsidRPr="001334A9">
              <w:rPr>
                <w:b/>
                <w:sz w:val="22"/>
                <w:szCs w:val="22"/>
                <w:lang w:val="es-PA"/>
              </w:rPr>
              <w:t>NOMBRE DEL PROYECTO:</w:t>
            </w:r>
          </w:p>
        </w:tc>
        <w:tc>
          <w:tcPr>
            <w:tcW w:w="6095" w:type="dxa"/>
            <w:vAlign w:val="center"/>
          </w:tcPr>
          <w:p w:rsidR="000B39A0" w:rsidRPr="001334A9" w:rsidRDefault="001334A9" w:rsidP="004C5CB2">
            <w:pPr>
              <w:autoSpaceDE w:val="0"/>
              <w:autoSpaceDN w:val="0"/>
              <w:adjustRightInd w:val="0"/>
              <w:contextualSpacing/>
              <w:jc w:val="both"/>
              <w:rPr>
                <w:sz w:val="22"/>
                <w:szCs w:val="22"/>
              </w:rPr>
            </w:pPr>
            <w:r w:rsidRPr="001334A9">
              <w:rPr>
                <w:sz w:val="22"/>
                <w:szCs w:val="22"/>
                <w:lang w:val="es-MX"/>
              </w:rPr>
              <w:t>EL ROBLE DE ARRAIJAN</w:t>
            </w:r>
          </w:p>
        </w:tc>
      </w:tr>
      <w:tr w:rsidR="00B636DE" w:rsidRPr="001334A9" w:rsidTr="00C42E36">
        <w:trPr>
          <w:trHeight w:val="375"/>
        </w:trPr>
        <w:tc>
          <w:tcPr>
            <w:tcW w:w="2660" w:type="dxa"/>
            <w:vAlign w:val="center"/>
          </w:tcPr>
          <w:p w:rsidR="000B39A0" w:rsidRPr="001334A9" w:rsidRDefault="000B39A0" w:rsidP="007A6016">
            <w:pPr>
              <w:contextualSpacing/>
              <w:rPr>
                <w:sz w:val="22"/>
                <w:szCs w:val="22"/>
                <w:lang w:val="es-PA"/>
              </w:rPr>
            </w:pPr>
            <w:r w:rsidRPr="001334A9">
              <w:rPr>
                <w:b/>
                <w:sz w:val="22"/>
                <w:szCs w:val="22"/>
                <w:lang w:val="es-PA"/>
              </w:rPr>
              <w:t>PROMOTOR:</w:t>
            </w:r>
            <w:r w:rsidRPr="001334A9">
              <w:rPr>
                <w:sz w:val="22"/>
                <w:szCs w:val="22"/>
                <w:lang w:val="es-PA"/>
              </w:rPr>
              <w:t xml:space="preserve">                       </w:t>
            </w:r>
          </w:p>
        </w:tc>
        <w:tc>
          <w:tcPr>
            <w:tcW w:w="6095" w:type="dxa"/>
            <w:vAlign w:val="center"/>
          </w:tcPr>
          <w:p w:rsidR="000B39A0" w:rsidRPr="001334A9" w:rsidRDefault="001334A9" w:rsidP="00D25344">
            <w:pPr>
              <w:contextualSpacing/>
              <w:rPr>
                <w:sz w:val="22"/>
                <w:szCs w:val="22"/>
                <w:lang w:val="es-PA"/>
              </w:rPr>
            </w:pPr>
            <w:r w:rsidRPr="001334A9">
              <w:rPr>
                <w:sz w:val="22"/>
                <w:szCs w:val="22"/>
              </w:rPr>
              <w:t>EL LAUREL DEL ESPINO S.A.</w:t>
            </w:r>
          </w:p>
        </w:tc>
      </w:tr>
      <w:tr w:rsidR="0009094C" w:rsidRPr="001334A9" w:rsidTr="00E83E36">
        <w:trPr>
          <w:trHeight w:val="582"/>
        </w:trPr>
        <w:tc>
          <w:tcPr>
            <w:tcW w:w="2660" w:type="dxa"/>
            <w:vAlign w:val="center"/>
          </w:tcPr>
          <w:p w:rsidR="0009094C" w:rsidRPr="001334A9" w:rsidRDefault="0009094C" w:rsidP="00E83E36">
            <w:pPr>
              <w:contextualSpacing/>
              <w:rPr>
                <w:b/>
                <w:sz w:val="22"/>
                <w:szCs w:val="22"/>
                <w:lang w:val="es-PA"/>
              </w:rPr>
            </w:pPr>
            <w:r w:rsidRPr="001334A9">
              <w:rPr>
                <w:b/>
                <w:sz w:val="22"/>
                <w:szCs w:val="22"/>
                <w:lang w:val="es-PA"/>
              </w:rPr>
              <w:t>CONSULTORES Y REGISTRO:</w:t>
            </w:r>
          </w:p>
        </w:tc>
        <w:tc>
          <w:tcPr>
            <w:tcW w:w="6095" w:type="dxa"/>
          </w:tcPr>
          <w:p w:rsidR="001334A9" w:rsidRPr="001334A9" w:rsidRDefault="001334A9" w:rsidP="001334A9">
            <w:pPr>
              <w:spacing w:after="200"/>
              <w:rPr>
                <w:rFonts w:eastAsiaTheme="minorHAnsi"/>
                <w:bCs/>
                <w:spacing w:val="-3"/>
                <w:sz w:val="22"/>
                <w:szCs w:val="22"/>
              </w:rPr>
            </w:pPr>
            <w:r w:rsidRPr="001334A9">
              <w:rPr>
                <w:rFonts w:eastAsiaTheme="minorHAnsi"/>
                <w:bCs/>
                <w:spacing w:val="-3"/>
                <w:sz w:val="22"/>
                <w:szCs w:val="22"/>
              </w:rPr>
              <w:t>JULIO DÍAZ   IRC -046-02</w:t>
            </w:r>
          </w:p>
          <w:p w:rsidR="0009094C" w:rsidRPr="001334A9" w:rsidRDefault="001334A9" w:rsidP="001334A9">
            <w:pPr>
              <w:spacing w:after="200"/>
              <w:rPr>
                <w:rFonts w:eastAsiaTheme="minorHAnsi"/>
                <w:bCs/>
                <w:spacing w:val="-3"/>
                <w:sz w:val="22"/>
                <w:szCs w:val="22"/>
              </w:rPr>
            </w:pPr>
            <w:r w:rsidRPr="001334A9">
              <w:rPr>
                <w:rFonts w:eastAsiaTheme="minorHAnsi"/>
                <w:bCs/>
                <w:spacing w:val="-3"/>
                <w:sz w:val="22"/>
                <w:szCs w:val="22"/>
              </w:rPr>
              <w:t>JOEL CASTILLO  IRC -042-01</w:t>
            </w:r>
          </w:p>
        </w:tc>
      </w:tr>
      <w:tr w:rsidR="0009094C" w:rsidRPr="001334A9" w:rsidTr="00286804">
        <w:trPr>
          <w:trHeight w:val="599"/>
        </w:trPr>
        <w:tc>
          <w:tcPr>
            <w:tcW w:w="2660" w:type="dxa"/>
            <w:vAlign w:val="center"/>
          </w:tcPr>
          <w:p w:rsidR="0009094C" w:rsidRPr="001334A9" w:rsidRDefault="0009094C" w:rsidP="007A6016">
            <w:pPr>
              <w:contextualSpacing/>
              <w:rPr>
                <w:b/>
                <w:sz w:val="22"/>
                <w:szCs w:val="22"/>
                <w:lang w:val="es-PA"/>
              </w:rPr>
            </w:pPr>
            <w:r w:rsidRPr="001334A9">
              <w:rPr>
                <w:b/>
                <w:sz w:val="22"/>
                <w:szCs w:val="22"/>
                <w:lang w:val="es-PA"/>
              </w:rPr>
              <w:t>UBICACIÓN:</w:t>
            </w:r>
          </w:p>
        </w:tc>
        <w:tc>
          <w:tcPr>
            <w:tcW w:w="6095" w:type="dxa"/>
          </w:tcPr>
          <w:p w:rsidR="0009094C" w:rsidRPr="001334A9" w:rsidRDefault="001334A9" w:rsidP="008B04E5">
            <w:pPr>
              <w:tabs>
                <w:tab w:val="left" w:pos="3600"/>
              </w:tabs>
              <w:contextualSpacing/>
              <w:jc w:val="both"/>
              <w:rPr>
                <w:sz w:val="22"/>
                <w:szCs w:val="22"/>
              </w:rPr>
            </w:pPr>
            <w:r w:rsidRPr="001334A9">
              <w:rPr>
                <w:sz w:val="22"/>
                <w:szCs w:val="22"/>
                <w:lang w:val="es-MX"/>
              </w:rPr>
              <w:t>PANAMÁ OESTE, CORREGIMIENTO JUAN DEMOSTENES AROSEMENA Y DISTRITO DE ARRAIJAN</w:t>
            </w:r>
          </w:p>
        </w:tc>
      </w:tr>
    </w:tbl>
    <w:p w:rsidR="000B39A0" w:rsidRDefault="000B39A0" w:rsidP="007A6016">
      <w:pPr>
        <w:contextualSpacing/>
        <w:rPr>
          <w:b/>
          <w:bCs/>
          <w:sz w:val="22"/>
          <w:szCs w:val="22"/>
        </w:rPr>
      </w:pPr>
    </w:p>
    <w:p w:rsidR="0044213C" w:rsidRPr="001334A9" w:rsidRDefault="0044213C" w:rsidP="007A6016">
      <w:pPr>
        <w:contextualSpacing/>
        <w:rPr>
          <w:b/>
          <w:bCs/>
          <w:sz w:val="22"/>
          <w:szCs w:val="22"/>
        </w:rPr>
      </w:pPr>
    </w:p>
    <w:p w:rsidR="00CF31BF" w:rsidRDefault="00C70A84" w:rsidP="00BB6DEB">
      <w:pPr>
        <w:numPr>
          <w:ilvl w:val="0"/>
          <w:numId w:val="27"/>
        </w:numPr>
        <w:contextualSpacing/>
        <w:rPr>
          <w:b/>
          <w:bCs/>
          <w:sz w:val="22"/>
          <w:szCs w:val="22"/>
          <w:lang w:val="es-ES_tradnl"/>
        </w:rPr>
      </w:pPr>
      <w:r w:rsidRPr="001334A9">
        <w:rPr>
          <w:b/>
          <w:bCs/>
          <w:sz w:val="22"/>
          <w:szCs w:val="22"/>
          <w:lang w:val="es-ES_tradnl"/>
        </w:rPr>
        <w:t>ANTECEDENTES</w:t>
      </w:r>
      <w:r w:rsidR="001E052A" w:rsidRPr="001334A9">
        <w:rPr>
          <w:b/>
          <w:bCs/>
          <w:sz w:val="22"/>
          <w:szCs w:val="22"/>
          <w:lang w:val="es-ES_tradnl"/>
        </w:rPr>
        <w:t>.</w:t>
      </w:r>
    </w:p>
    <w:p w:rsidR="0044213C" w:rsidRPr="001334A9" w:rsidRDefault="0044213C" w:rsidP="0044213C">
      <w:pPr>
        <w:ind w:left="360"/>
        <w:contextualSpacing/>
        <w:rPr>
          <w:b/>
          <w:bCs/>
          <w:sz w:val="22"/>
          <w:szCs w:val="22"/>
          <w:lang w:val="es-ES_tradnl"/>
        </w:rPr>
      </w:pPr>
    </w:p>
    <w:p w:rsidR="001334A9" w:rsidRPr="00FD660E" w:rsidRDefault="0040765F" w:rsidP="001334A9">
      <w:pPr>
        <w:contextualSpacing/>
        <w:jc w:val="both"/>
        <w:rPr>
          <w:sz w:val="22"/>
          <w:szCs w:val="22"/>
          <w:lang w:val="es-PA" w:eastAsia="es-PA"/>
        </w:rPr>
      </w:pPr>
      <w:r w:rsidRPr="00FD660E">
        <w:rPr>
          <w:bCs/>
          <w:sz w:val="22"/>
          <w:szCs w:val="22"/>
          <w:lang w:val="es-ES_tradnl"/>
        </w:rPr>
        <w:t xml:space="preserve">El </w:t>
      </w:r>
      <w:r w:rsidR="001334A9" w:rsidRPr="00FD660E">
        <w:rPr>
          <w:sz w:val="22"/>
          <w:szCs w:val="22"/>
          <w:lang w:eastAsia="es-PA"/>
        </w:rPr>
        <w:t>26 de agosto de 2019,</w:t>
      </w:r>
      <w:r w:rsidR="00A03D9E">
        <w:rPr>
          <w:sz w:val="22"/>
          <w:szCs w:val="22"/>
          <w:lang w:eastAsia="es-PA"/>
        </w:rPr>
        <w:t xml:space="preserve">  la empresa promotora </w:t>
      </w:r>
      <w:r w:rsidR="00A03D9E" w:rsidRPr="00A03D9E">
        <w:rPr>
          <w:b/>
          <w:sz w:val="22"/>
          <w:szCs w:val="22"/>
          <w:lang w:eastAsia="es-PA"/>
        </w:rPr>
        <w:t>EL LAUREL DEL ESPINO S.A.,</w:t>
      </w:r>
      <w:r w:rsidR="00A03D9E">
        <w:rPr>
          <w:sz w:val="22"/>
          <w:szCs w:val="22"/>
          <w:lang w:eastAsia="es-PA"/>
        </w:rPr>
        <w:t xml:space="preserve">  cuyo representante legal es </w:t>
      </w:r>
      <w:r w:rsidR="001334A9" w:rsidRPr="00FD660E">
        <w:rPr>
          <w:sz w:val="22"/>
          <w:szCs w:val="22"/>
          <w:lang w:val="es-PA" w:eastAsia="es-PA"/>
        </w:rPr>
        <w:t>el</w:t>
      </w:r>
      <w:r w:rsidR="001334A9" w:rsidRPr="00FD660E">
        <w:rPr>
          <w:sz w:val="22"/>
          <w:szCs w:val="22"/>
          <w:lang w:eastAsia="es-PA"/>
        </w:rPr>
        <w:t xml:space="preserve"> señor</w:t>
      </w:r>
      <w:r w:rsidR="00227DEA" w:rsidRPr="00FD660E">
        <w:rPr>
          <w:color w:val="000000"/>
          <w:sz w:val="22"/>
          <w:szCs w:val="22"/>
          <w:lang w:eastAsia="es-PA"/>
        </w:rPr>
        <w:t xml:space="preserve"> </w:t>
      </w:r>
      <w:r w:rsidR="00227DEA" w:rsidRPr="00FD660E">
        <w:rPr>
          <w:b/>
          <w:color w:val="000000"/>
          <w:sz w:val="22"/>
          <w:szCs w:val="22"/>
          <w:lang w:eastAsia="es-PA"/>
        </w:rPr>
        <w:t>MICHEL SANABRIA HERRERA</w:t>
      </w:r>
      <w:r w:rsidR="00227DEA" w:rsidRPr="00FD660E">
        <w:rPr>
          <w:color w:val="000000"/>
          <w:sz w:val="22"/>
          <w:szCs w:val="22"/>
          <w:lang w:eastAsia="es-PA"/>
        </w:rPr>
        <w:t xml:space="preserve"> con numero de cedula de identidad personal E-8-116701</w:t>
      </w:r>
      <w:r w:rsidR="001334A9" w:rsidRPr="00FD660E">
        <w:rPr>
          <w:b/>
          <w:sz w:val="22"/>
          <w:szCs w:val="22"/>
          <w:lang w:val="es-MX" w:eastAsia="es-PA"/>
        </w:rPr>
        <w:t>,</w:t>
      </w:r>
      <w:r w:rsidR="001334A9" w:rsidRPr="00FD660E">
        <w:rPr>
          <w:b/>
          <w:sz w:val="22"/>
          <w:szCs w:val="22"/>
          <w:lang w:eastAsia="es-PA"/>
        </w:rPr>
        <w:t xml:space="preserve"> </w:t>
      </w:r>
      <w:r w:rsidR="001334A9" w:rsidRPr="00FD660E">
        <w:rPr>
          <w:sz w:val="22"/>
          <w:szCs w:val="22"/>
          <w:lang w:eastAsia="es-PA"/>
        </w:rPr>
        <w:t>presento ante el Ministerio de Ambiente, el Estudio de Impacto Ambiental, Categoría I, denominado</w:t>
      </w:r>
      <w:r w:rsidR="001334A9" w:rsidRPr="00FD660E">
        <w:rPr>
          <w:b/>
          <w:sz w:val="22"/>
          <w:szCs w:val="22"/>
          <w:lang w:val="es-MX" w:eastAsia="es-PA"/>
        </w:rPr>
        <w:t xml:space="preserve"> EL ROBLE DE ARRAIJAN</w:t>
      </w:r>
      <w:r w:rsidR="001334A9" w:rsidRPr="00FD660E">
        <w:rPr>
          <w:b/>
          <w:sz w:val="22"/>
          <w:szCs w:val="22"/>
          <w:lang w:eastAsia="es-PA"/>
        </w:rPr>
        <w:t xml:space="preserve">, </w:t>
      </w:r>
      <w:r w:rsidR="001334A9" w:rsidRPr="00FD660E">
        <w:rPr>
          <w:sz w:val="22"/>
          <w:szCs w:val="22"/>
          <w:lang w:eastAsia="es-PA"/>
        </w:rPr>
        <w:t xml:space="preserve">ubicado en el </w:t>
      </w:r>
      <w:r w:rsidR="001334A9" w:rsidRPr="00FD660E">
        <w:rPr>
          <w:sz w:val="22"/>
          <w:szCs w:val="22"/>
          <w:lang w:val="es-PA" w:eastAsia="es-PA"/>
        </w:rPr>
        <w:t xml:space="preserve">corregimiento de Arraijan, distrito de </w:t>
      </w:r>
      <w:r w:rsidR="001334A9" w:rsidRPr="00FD660E">
        <w:rPr>
          <w:sz w:val="22"/>
          <w:szCs w:val="22"/>
          <w:lang w:val="es-MX" w:eastAsia="es-PA"/>
        </w:rPr>
        <w:t xml:space="preserve">Arraijan </w:t>
      </w:r>
      <w:r w:rsidR="001334A9" w:rsidRPr="00FD660E">
        <w:rPr>
          <w:sz w:val="22"/>
          <w:szCs w:val="22"/>
          <w:lang w:val="es-PA" w:eastAsia="es-PA"/>
        </w:rPr>
        <w:t xml:space="preserve">y provincia </w:t>
      </w:r>
      <w:r w:rsidR="001334A9" w:rsidRPr="00FD660E">
        <w:rPr>
          <w:sz w:val="22"/>
          <w:szCs w:val="22"/>
          <w:lang w:val="es-MX" w:eastAsia="es-PA"/>
        </w:rPr>
        <w:t>d</w:t>
      </w:r>
      <w:r w:rsidR="001334A9" w:rsidRPr="00FD660E">
        <w:rPr>
          <w:sz w:val="22"/>
          <w:szCs w:val="22"/>
          <w:lang w:val="es-PA" w:eastAsia="es-PA"/>
        </w:rPr>
        <w:t xml:space="preserve">e </w:t>
      </w:r>
      <w:r w:rsidR="001334A9" w:rsidRPr="00FD660E">
        <w:rPr>
          <w:sz w:val="22"/>
          <w:szCs w:val="22"/>
          <w:lang w:val="es-MX" w:eastAsia="es-PA"/>
        </w:rPr>
        <w:t>Panamá Oeste,</w:t>
      </w:r>
      <w:r w:rsidR="001334A9" w:rsidRPr="00FD660E">
        <w:rPr>
          <w:sz w:val="22"/>
          <w:szCs w:val="22"/>
          <w:lang w:eastAsia="es-PA"/>
        </w:rPr>
        <w:t xml:space="preserve"> elaborado bajo la responsabilidad de</w:t>
      </w:r>
      <w:r w:rsidR="001334A9" w:rsidRPr="00FD660E">
        <w:rPr>
          <w:b/>
          <w:sz w:val="22"/>
          <w:szCs w:val="22"/>
          <w:lang w:val="es-PA" w:eastAsia="es-PA"/>
        </w:rPr>
        <w:t xml:space="preserve"> JULIO DÍAZ y JOEL CASTILLO, </w:t>
      </w:r>
      <w:r w:rsidR="001334A9" w:rsidRPr="00FD660E">
        <w:rPr>
          <w:b/>
          <w:sz w:val="22"/>
          <w:szCs w:val="22"/>
          <w:lang w:eastAsia="es-PA"/>
        </w:rPr>
        <w:t xml:space="preserve"> </w:t>
      </w:r>
      <w:r w:rsidR="001334A9" w:rsidRPr="00FD660E">
        <w:rPr>
          <w:sz w:val="22"/>
          <w:szCs w:val="22"/>
          <w:lang w:val="es-MX" w:eastAsia="es-PA"/>
        </w:rPr>
        <w:t xml:space="preserve">personas naturales, </w:t>
      </w:r>
      <w:r w:rsidR="001334A9" w:rsidRPr="00FD660E">
        <w:rPr>
          <w:sz w:val="22"/>
          <w:szCs w:val="22"/>
          <w:lang w:eastAsia="es-PA"/>
        </w:rPr>
        <w:t>debidamente inscrita</w:t>
      </w:r>
      <w:r w:rsidR="001334A9" w:rsidRPr="00FD660E">
        <w:rPr>
          <w:sz w:val="22"/>
          <w:szCs w:val="22"/>
          <w:lang w:val="es-MX" w:eastAsia="es-PA"/>
        </w:rPr>
        <w:t>s</w:t>
      </w:r>
      <w:r w:rsidR="001334A9" w:rsidRPr="00FD660E">
        <w:rPr>
          <w:sz w:val="22"/>
          <w:szCs w:val="22"/>
          <w:lang w:eastAsia="es-PA"/>
        </w:rPr>
        <w:t xml:space="preserve"> en el Registro de Consultores Idóneos que lleva el Ministerio de Ambiente, mediante las Resoluciones </w:t>
      </w:r>
      <w:r w:rsidR="001334A9" w:rsidRPr="00FD660E">
        <w:rPr>
          <w:b/>
          <w:sz w:val="22"/>
          <w:szCs w:val="22"/>
          <w:lang w:val="es-PA" w:eastAsia="es-PA"/>
        </w:rPr>
        <w:t xml:space="preserve">IRC-046-2002 e IRC 042-2001, </w:t>
      </w:r>
      <w:r w:rsidR="001334A9" w:rsidRPr="00FD660E">
        <w:rPr>
          <w:sz w:val="22"/>
          <w:szCs w:val="22"/>
          <w:lang w:val="es-PA" w:eastAsia="es-PA"/>
        </w:rPr>
        <w:t>respectivamente.</w:t>
      </w:r>
    </w:p>
    <w:p w:rsidR="001334A9" w:rsidRPr="00FD660E" w:rsidRDefault="001334A9" w:rsidP="001334A9">
      <w:pPr>
        <w:contextualSpacing/>
        <w:jc w:val="both"/>
        <w:rPr>
          <w:b/>
          <w:sz w:val="22"/>
          <w:szCs w:val="22"/>
          <w:lang w:val="es-PA" w:eastAsia="es-PA"/>
        </w:rPr>
      </w:pPr>
    </w:p>
    <w:p w:rsidR="00BB6DEB" w:rsidRPr="00FD660E" w:rsidRDefault="00EA032C" w:rsidP="001334A9">
      <w:pPr>
        <w:autoSpaceDE w:val="0"/>
        <w:autoSpaceDN w:val="0"/>
        <w:adjustRightInd w:val="0"/>
        <w:contextualSpacing/>
        <w:jc w:val="both"/>
        <w:rPr>
          <w:b/>
          <w:sz w:val="22"/>
          <w:szCs w:val="22"/>
          <w:lang w:val="es-PA" w:eastAsia="en-US"/>
        </w:rPr>
      </w:pPr>
      <w:r w:rsidRPr="00FD660E">
        <w:rPr>
          <w:bCs/>
          <w:sz w:val="22"/>
          <w:szCs w:val="22"/>
        </w:rPr>
        <w:t>El día</w:t>
      </w:r>
      <w:r w:rsidR="00AE422E" w:rsidRPr="00FD660E">
        <w:rPr>
          <w:bCs/>
          <w:sz w:val="22"/>
          <w:szCs w:val="22"/>
        </w:rPr>
        <w:t xml:space="preserve"> </w:t>
      </w:r>
      <w:r w:rsidR="00CF31BF" w:rsidRPr="00FD660E">
        <w:rPr>
          <w:bCs/>
          <w:sz w:val="22"/>
          <w:szCs w:val="22"/>
        </w:rPr>
        <w:t xml:space="preserve"> 24</w:t>
      </w:r>
      <w:r w:rsidR="00796DA5" w:rsidRPr="00FD660E">
        <w:rPr>
          <w:bCs/>
          <w:sz w:val="22"/>
          <w:szCs w:val="22"/>
        </w:rPr>
        <w:t xml:space="preserve"> </w:t>
      </w:r>
      <w:r w:rsidR="00180D19" w:rsidRPr="00FD660E">
        <w:rPr>
          <w:bCs/>
          <w:sz w:val="22"/>
          <w:szCs w:val="22"/>
        </w:rPr>
        <w:t xml:space="preserve"> </w:t>
      </w:r>
      <w:r w:rsidR="00E554C8" w:rsidRPr="00FD660E">
        <w:rPr>
          <w:bCs/>
          <w:sz w:val="22"/>
          <w:szCs w:val="22"/>
        </w:rPr>
        <w:t xml:space="preserve">de </w:t>
      </w:r>
      <w:r w:rsidR="009E4B7E" w:rsidRPr="00FD660E">
        <w:rPr>
          <w:bCs/>
          <w:sz w:val="22"/>
          <w:szCs w:val="22"/>
        </w:rPr>
        <w:t xml:space="preserve"> </w:t>
      </w:r>
      <w:r w:rsidR="00EF79D0" w:rsidRPr="00FD660E">
        <w:rPr>
          <w:bCs/>
          <w:sz w:val="22"/>
          <w:szCs w:val="22"/>
        </w:rPr>
        <w:t>jul</w:t>
      </w:r>
      <w:r w:rsidR="00B84576" w:rsidRPr="00FD660E">
        <w:rPr>
          <w:bCs/>
          <w:sz w:val="22"/>
          <w:szCs w:val="22"/>
        </w:rPr>
        <w:t xml:space="preserve">io </w:t>
      </w:r>
      <w:r w:rsidR="005C0DB2" w:rsidRPr="00FD660E">
        <w:rPr>
          <w:bCs/>
          <w:sz w:val="22"/>
          <w:szCs w:val="22"/>
        </w:rPr>
        <w:t>de 2019</w:t>
      </w:r>
      <w:r w:rsidRPr="00FD660E">
        <w:rPr>
          <w:bCs/>
          <w:sz w:val="22"/>
          <w:szCs w:val="22"/>
        </w:rPr>
        <w:t>, se realiza informe técnico de admisión al proceso de evaluación del Estudio de Impacto Ambiental, Categoría I,</w:t>
      </w:r>
      <w:r w:rsidR="00EB3445" w:rsidRPr="00FD660E">
        <w:rPr>
          <w:bCs/>
          <w:sz w:val="22"/>
          <w:szCs w:val="22"/>
        </w:rPr>
        <w:t xml:space="preserve"> denominado </w:t>
      </w:r>
      <w:r w:rsidR="001334A9" w:rsidRPr="00FD660E">
        <w:rPr>
          <w:b/>
          <w:sz w:val="22"/>
          <w:szCs w:val="22"/>
          <w:lang w:val="es-MX" w:eastAsia="es-PA"/>
        </w:rPr>
        <w:t>EL ROBLE DE ARRAIJAN</w:t>
      </w:r>
      <w:r w:rsidR="006F2F00" w:rsidRPr="00FD660E">
        <w:rPr>
          <w:b/>
          <w:sz w:val="22"/>
          <w:szCs w:val="22"/>
        </w:rPr>
        <w:t>.</w:t>
      </w:r>
    </w:p>
    <w:p w:rsidR="00EA032C" w:rsidRPr="00FD660E" w:rsidRDefault="00EB3445" w:rsidP="00BB6DEB">
      <w:pPr>
        <w:contextualSpacing/>
        <w:jc w:val="both"/>
        <w:rPr>
          <w:bCs/>
          <w:sz w:val="22"/>
          <w:szCs w:val="22"/>
        </w:rPr>
      </w:pPr>
      <w:r w:rsidRPr="00FD660E">
        <w:rPr>
          <w:bCs/>
          <w:sz w:val="22"/>
          <w:szCs w:val="22"/>
        </w:rPr>
        <w:t xml:space="preserve">                                                                                                                                                                                                                                                                                                                                                                                                                                                                                                                                                                                                                                                         </w:t>
      </w:r>
    </w:p>
    <w:p w:rsidR="002E4622" w:rsidRDefault="002E4622" w:rsidP="007A6016">
      <w:pPr>
        <w:contextualSpacing/>
        <w:jc w:val="both"/>
        <w:rPr>
          <w:bCs/>
          <w:sz w:val="22"/>
          <w:szCs w:val="22"/>
        </w:rPr>
      </w:pPr>
      <w:r w:rsidRPr="007200D8">
        <w:rPr>
          <w:bCs/>
          <w:sz w:val="22"/>
          <w:szCs w:val="22"/>
        </w:rPr>
        <w:t>Se procedió a verificar que el EsIA</w:t>
      </w:r>
      <w:r w:rsidR="004C1441" w:rsidRPr="007200D8">
        <w:rPr>
          <w:bCs/>
          <w:sz w:val="22"/>
          <w:szCs w:val="22"/>
        </w:rPr>
        <w:t xml:space="preserve"> </w:t>
      </w:r>
      <w:r w:rsidR="002D02A4" w:rsidRPr="007200D8">
        <w:rPr>
          <w:bCs/>
          <w:sz w:val="22"/>
          <w:szCs w:val="22"/>
        </w:rPr>
        <w:t>categoría I</w:t>
      </w:r>
      <w:r w:rsidRPr="007200D8">
        <w:rPr>
          <w:bCs/>
          <w:sz w:val="22"/>
          <w:szCs w:val="22"/>
        </w:rPr>
        <w:t>, cumpliera con los contenidos mínimos y se elaboró el Informe Técnico</w:t>
      </w:r>
      <w:r w:rsidR="004C1441" w:rsidRPr="007200D8">
        <w:rPr>
          <w:bCs/>
          <w:sz w:val="22"/>
          <w:szCs w:val="22"/>
        </w:rPr>
        <w:t xml:space="preserve"> de Admisión</w:t>
      </w:r>
      <w:r w:rsidRPr="007200D8">
        <w:rPr>
          <w:bCs/>
          <w:sz w:val="22"/>
          <w:szCs w:val="22"/>
        </w:rPr>
        <w:t xml:space="preserve">, correspondiente, que recomienda su admisión, y se admite a través de </w:t>
      </w:r>
      <w:r w:rsidR="00D010CB" w:rsidRPr="007200D8">
        <w:rPr>
          <w:b/>
          <w:bCs/>
          <w:sz w:val="22"/>
          <w:szCs w:val="22"/>
        </w:rPr>
        <w:t>PROVEIDO DRPO-S</w:t>
      </w:r>
      <w:r w:rsidRPr="007200D8">
        <w:rPr>
          <w:b/>
          <w:bCs/>
          <w:sz w:val="22"/>
          <w:szCs w:val="22"/>
        </w:rPr>
        <w:t>EI</w:t>
      </w:r>
      <w:r w:rsidR="00746627" w:rsidRPr="007200D8">
        <w:rPr>
          <w:b/>
          <w:bCs/>
          <w:sz w:val="22"/>
          <w:szCs w:val="22"/>
        </w:rPr>
        <w:t>A-PROV-</w:t>
      </w:r>
      <w:r w:rsidR="007200D8" w:rsidRPr="007200D8">
        <w:t xml:space="preserve"> </w:t>
      </w:r>
      <w:r w:rsidR="007200D8" w:rsidRPr="007200D8">
        <w:rPr>
          <w:b/>
          <w:bCs/>
          <w:sz w:val="22"/>
          <w:szCs w:val="22"/>
        </w:rPr>
        <w:t>098</w:t>
      </w:r>
      <w:r w:rsidR="003838C4" w:rsidRPr="007200D8">
        <w:rPr>
          <w:b/>
          <w:bCs/>
          <w:sz w:val="22"/>
          <w:szCs w:val="22"/>
        </w:rPr>
        <w:t>-</w:t>
      </w:r>
      <w:r w:rsidR="001E0050" w:rsidRPr="007200D8">
        <w:rPr>
          <w:b/>
          <w:bCs/>
          <w:sz w:val="22"/>
          <w:szCs w:val="22"/>
        </w:rPr>
        <w:t>20</w:t>
      </w:r>
      <w:r w:rsidR="005C0DB2" w:rsidRPr="007200D8">
        <w:rPr>
          <w:b/>
          <w:bCs/>
          <w:sz w:val="22"/>
          <w:szCs w:val="22"/>
        </w:rPr>
        <w:t>19</w:t>
      </w:r>
      <w:r w:rsidRPr="007200D8">
        <w:rPr>
          <w:b/>
          <w:bCs/>
          <w:sz w:val="22"/>
          <w:szCs w:val="22"/>
        </w:rPr>
        <w:t xml:space="preserve">, </w:t>
      </w:r>
      <w:r w:rsidRPr="007200D8">
        <w:rPr>
          <w:bCs/>
          <w:sz w:val="22"/>
          <w:szCs w:val="22"/>
        </w:rPr>
        <w:t>de</w:t>
      </w:r>
      <w:r w:rsidR="00B219D1" w:rsidRPr="007200D8">
        <w:rPr>
          <w:bCs/>
          <w:sz w:val="22"/>
          <w:szCs w:val="22"/>
        </w:rPr>
        <w:t xml:space="preserve"> </w:t>
      </w:r>
      <w:r w:rsidR="007200D8" w:rsidRPr="007200D8">
        <w:rPr>
          <w:bCs/>
          <w:sz w:val="22"/>
          <w:szCs w:val="22"/>
        </w:rPr>
        <w:t>26</w:t>
      </w:r>
      <w:r w:rsidR="00E60F52" w:rsidRPr="007200D8">
        <w:rPr>
          <w:bCs/>
          <w:sz w:val="22"/>
          <w:szCs w:val="22"/>
        </w:rPr>
        <w:t xml:space="preserve"> </w:t>
      </w:r>
      <w:r w:rsidR="007200D8" w:rsidRPr="007200D8">
        <w:rPr>
          <w:bCs/>
          <w:sz w:val="22"/>
          <w:szCs w:val="22"/>
        </w:rPr>
        <w:t xml:space="preserve"> de agosto </w:t>
      </w:r>
      <w:r w:rsidR="00796DA5" w:rsidRPr="007200D8">
        <w:rPr>
          <w:bCs/>
          <w:sz w:val="22"/>
          <w:szCs w:val="22"/>
        </w:rPr>
        <w:t>del 2019</w:t>
      </w:r>
      <w:r w:rsidR="00B84576" w:rsidRPr="007200D8">
        <w:rPr>
          <w:bCs/>
          <w:sz w:val="22"/>
          <w:szCs w:val="22"/>
        </w:rPr>
        <w:t>.</w:t>
      </w:r>
      <w:r w:rsidR="00B84576" w:rsidRPr="00FD660E">
        <w:rPr>
          <w:bCs/>
          <w:sz w:val="22"/>
          <w:szCs w:val="22"/>
        </w:rPr>
        <w:t xml:space="preserve"> </w:t>
      </w:r>
    </w:p>
    <w:p w:rsidR="00037E2A" w:rsidRDefault="00037E2A" w:rsidP="007A6016">
      <w:pPr>
        <w:contextualSpacing/>
        <w:jc w:val="both"/>
        <w:rPr>
          <w:bCs/>
          <w:sz w:val="22"/>
          <w:szCs w:val="22"/>
        </w:rPr>
      </w:pPr>
    </w:p>
    <w:p w:rsidR="00037E2A" w:rsidRPr="00FD660E" w:rsidRDefault="00037E2A" w:rsidP="007A6016">
      <w:pPr>
        <w:contextualSpacing/>
        <w:jc w:val="both"/>
        <w:rPr>
          <w:bCs/>
          <w:sz w:val="22"/>
          <w:szCs w:val="22"/>
        </w:rPr>
      </w:pPr>
      <w:r>
        <w:rPr>
          <w:bCs/>
          <w:sz w:val="22"/>
          <w:szCs w:val="22"/>
        </w:rPr>
        <w:t>El día 11 de septiembre del 2019 se realizó una inspección en campo para verificar la línea base y si en caso de posibles delitos ambientales, el cual no fue el caso. El proyecto no ha iniciado actividades de construcción.</w:t>
      </w:r>
    </w:p>
    <w:p w:rsidR="00CF31BF" w:rsidRDefault="00CF31BF" w:rsidP="007A6016">
      <w:pPr>
        <w:contextualSpacing/>
        <w:jc w:val="both"/>
        <w:rPr>
          <w:bCs/>
          <w:sz w:val="22"/>
          <w:szCs w:val="22"/>
        </w:rPr>
      </w:pPr>
    </w:p>
    <w:p w:rsidR="0044213C" w:rsidRPr="00FD660E" w:rsidRDefault="0044213C" w:rsidP="007A6016">
      <w:pPr>
        <w:contextualSpacing/>
        <w:jc w:val="both"/>
        <w:rPr>
          <w:bCs/>
          <w:sz w:val="22"/>
          <w:szCs w:val="22"/>
        </w:rPr>
      </w:pPr>
    </w:p>
    <w:p w:rsidR="00EB3FC2" w:rsidRDefault="00C70A84" w:rsidP="00BB6DEB">
      <w:pPr>
        <w:numPr>
          <w:ilvl w:val="0"/>
          <w:numId w:val="27"/>
        </w:numPr>
        <w:contextualSpacing/>
        <w:rPr>
          <w:b/>
          <w:sz w:val="22"/>
          <w:szCs w:val="22"/>
          <w:lang w:val="es-ES_tradnl"/>
        </w:rPr>
      </w:pPr>
      <w:r w:rsidRPr="00FD660E">
        <w:rPr>
          <w:b/>
          <w:sz w:val="22"/>
          <w:szCs w:val="22"/>
          <w:lang w:val="es-ES_tradnl"/>
        </w:rPr>
        <w:t>DESCRIPCCIÓN DEL PROYECTO.</w:t>
      </w:r>
    </w:p>
    <w:p w:rsidR="0044213C" w:rsidRPr="00FD660E" w:rsidRDefault="0044213C" w:rsidP="0044213C">
      <w:pPr>
        <w:ind w:left="360"/>
        <w:contextualSpacing/>
        <w:rPr>
          <w:b/>
          <w:sz w:val="22"/>
          <w:szCs w:val="22"/>
          <w:lang w:val="es-ES_tradnl"/>
        </w:rPr>
      </w:pPr>
    </w:p>
    <w:p w:rsidR="00E60F52" w:rsidRPr="00FD660E" w:rsidRDefault="00BB6DEB" w:rsidP="00E60F52">
      <w:pPr>
        <w:autoSpaceDE w:val="0"/>
        <w:autoSpaceDN w:val="0"/>
        <w:adjustRightInd w:val="0"/>
        <w:contextualSpacing/>
        <w:jc w:val="both"/>
        <w:rPr>
          <w:sz w:val="22"/>
          <w:szCs w:val="22"/>
          <w:lang w:val="es-PA"/>
        </w:rPr>
      </w:pPr>
      <w:r w:rsidRPr="00FD660E">
        <w:rPr>
          <w:sz w:val="22"/>
          <w:szCs w:val="22"/>
          <w:lang w:val="es-PA"/>
        </w:rPr>
        <w:t>Según</w:t>
      </w:r>
      <w:r w:rsidR="009165EC" w:rsidRPr="00FD660E">
        <w:rPr>
          <w:sz w:val="22"/>
          <w:szCs w:val="22"/>
          <w:lang w:val="es-PA"/>
        </w:rPr>
        <w:t xml:space="preserve"> el Estudio de Impacto Ambienta</w:t>
      </w:r>
      <w:r w:rsidR="00D34E3D" w:rsidRPr="00FD660E">
        <w:rPr>
          <w:sz w:val="22"/>
          <w:szCs w:val="22"/>
          <w:lang w:val="es-PA"/>
        </w:rPr>
        <w:t>l</w:t>
      </w:r>
      <w:r w:rsidR="009165EC" w:rsidRPr="00FD660E">
        <w:rPr>
          <w:sz w:val="22"/>
          <w:szCs w:val="22"/>
          <w:lang w:val="es-PA"/>
        </w:rPr>
        <w:t>, Categoría I, el p</w:t>
      </w:r>
      <w:r w:rsidR="00D34E3D" w:rsidRPr="00FD660E">
        <w:rPr>
          <w:sz w:val="22"/>
          <w:szCs w:val="22"/>
          <w:lang w:val="es-PA"/>
        </w:rPr>
        <w:t>royecto</w:t>
      </w:r>
      <w:r w:rsidR="003E70A8" w:rsidRPr="00FD660E">
        <w:rPr>
          <w:sz w:val="22"/>
          <w:szCs w:val="22"/>
          <w:lang w:val="es-PA"/>
        </w:rPr>
        <w:t xml:space="preserve"> </w:t>
      </w:r>
      <w:r w:rsidR="00E60F52" w:rsidRPr="00FD660E">
        <w:rPr>
          <w:color w:val="000000"/>
          <w:sz w:val="22"/>
          <w:szCs w:val="22"/>
          <w:lang w:val="es-PA"/>
        </w:rPr>
        <w:t xml:space="preserve">consiste </w:t>
      </w:r>
      <w:r w:rsidR="00A03D9E">
        <w:rPr>
          <w:color w:val="000000"/>
          <w:sz w:val="22"/>
          <w:szCs w:val="22"/>
          <w:lang w:val="es-PA"/>
        </w:rPr>
        <w:t xml:space="preserve">en </w:t>
      </w:r>
      <w:r w:rsidR="00A85F2D" w:rsidRPr="00FD660E">
        <w:rPr>
          <w:color w:val="000000"/>
          <w:sz w:val="22"/>
          <w:szCs w:val="22"/>
          <w:lang w:val="es-PA"/>
        </w:rPr>
        <w:t>la construcción de</w:t>
      </w:r>
      <w:r w:rsidR="001334A9" w:rsidRPr="00FD660E">
        <w:rPr>
          <w:color w:val="000000"/>
          <w:sz w:val="22"/>
          <w:szCs w:val="22"/>
          <w:lang w:val="es-PA"/>
        </w:rPr>
        <w:t xml:space="preserve"> 136 viviendas de interés social, con el bono solidario, parcelas de mínimo 160 m</w:t>
      </w:r>
      <w:r w:rsidR="001334A9" w:rsidRPr="005A4178">
        <w:rPr>
          <w:color w:val="000000"/>
          <w:sz w:val="22"/>
          <w:szCs w:val="22"/>
          <w:vertAlign w:val="superscript"/>
          <w:lang w:val="es-PA"/>
        </w:rPr>
        <w:t>2</w:t>
      </w:r>
      <w:r w:rsidR="001334A9" w:rsidRPr="00FD660E">
        <w:rPr>
          <w:color w:val="000000"/>
          <w:sz w:val="22"/>
          <w:szCs w:val="22"/>
          <w:lang w:val="es-PA"/>
        </w:rPr>
        <w:t xml:space="preserve"> y casas de 50 m</w:t>
      </w:r>
      <w:r w:rsidR="001334A9" w:rsidRPr="005A4178">
        <w:rPr>
          <w:color w:val="000000"/>
          <w:sz w:val="22"/>
          <w:szCs w:val="22"/>
          <w:vertAlign w:val="superscript"/>
          <w:lang w:val="es-PA"/>
        </w:rPr>
        <w:t>2</w:t>
      </w:r>
      <w:r w:rsidR="001334A9" w:rsidRPr="00FD660E">
        <w:rPr>
          <w:color w:val="000000"/>
          <w:sz w:val="22"/>
          <w:szCs w:val="22"/>
          <w:lang w:val="es-PA"/>
        </w:rPr>
        <w:t xml:space="preserve"> aproximadamente, más planta de tratamiento, calles área social y área comercial. La empresa promotora planea la construcción de planta de tratamiento de aguas residuales (</w:t>
      </w:r>
      <w:proofErr w:type="spellStart"/>
      <w:r w:rsidR="001334A9" w:rsidRPr="00FD660E">
        <w:rPr>
          <w:color w:val="000000"/>
          <w:sz w:val="22"/>
          <w:szCs w:val="22"/>
          <w:lang w:val="es-PA"/>
        </w:rPr>
        <w:t>ptar</w:t>
      </w:r>
      <w:proofErr w:type="spellEnd"/>
      <w:r w:rsidR="001334A9" w:rsidRPr="00FD660E">
        <w:rPr>
          <w:color w:val="000000"/>
          <w:sz w:val="22"/>
          <w:szCs w:val="22"/>
          <w:lang w:val="es-PA"/>
        </w:rPr>
        <w:t>) del proyecto. Dicha planta tendrá capacidad de depurar 22,400 galones por día (</w:t>
      </w:r>
      <w:proofErr w:type="spellStart"/>
      <w:r w:rsidR="001334A9" w:rsidRPr="00FD660E">
        <w:rPr>
          <w:color w:val="000000"/>
          <w:sz w:val="22"/>
          <w:szCs w:val="22"/>
          <w:lang w:val="es-PA"/>
        </w:rPr>
        <w:t>gpd</w:t>
      </w:r>
      <w:proofErr w:type="spellEnd"/>
      <w:r w:rsidR="001334A9" w:rsidRPr="00FD660E">
        <w:rPr>
          <w:color w:val="000000"/>
          <w:sz w:val="22"/>
          <w:szCs w:val="22"/>
          <w:lang w:val="es-PA"/>
        </w:rPr>
        <w:t>) de aguas residuales, con tecnología de aireación extendida, que es un proceso biológico en el cual las bacterias aeróbicas presentes en las aguas residuales oxidan la materia orgánica transformándola en una forma mucho más estable.</w:t>
      </w:r>
      <w:r w:rsidR="00E60F52" w:rsidRPr="00FD660E">
        <w:rPr>
          <w:sz w:val="22"/>
          <w:szCs w:val="22"/>
          <w:lang w:val="es-ES_tradnl"/>
        </w:rPr>
        <w:t xml:space="preserve"> El polígono del proyecto se encuentra sobre las siguientes coordenadas de ubicación UTM, DATUM WGS-84: </w:t>
      </w:r>
      <w:r w:rsidR="00A85F2D" w:rsidRPr="00FD660E">
        <w:rPr>
          <w:sz w:val="22"/>
          <w:szCs w:val="22"/>
        </w:rPr>
        <w:t>Punto 1) 989462N,</w:t>
      </w:r>
      <w:r w:rsidR="00220672">
        <w:rPr>
          <w:sz w:val="22"/>
          <w:szCs w:val="22"/>
        </w:rPr>
        <w:t xml:space="preserve"> </w:t>
      </w:r>
      <w:r w:rsidR="00A85F2D" w:rsidRPr="00FD660E">
        <w:rPr>
          <w:sz w:val="22"/>
          <w:szCs w:val="22"/>
        </w:rPr>
        <w:t xml:space="preserve">642063E, Punto 2) </w:t>
      </w:r>
      <w:r w:rsidR="00A85F2D" w:rsidRPr="00FD660E">
        <w:rPr>
          <w:sz w:val="22"/>
          <w:szCs w:val="22"/>
          <w:lang w:val="es-PA"/>
        </w:rPr>
        <w:t>989430N,</w:t>
      </w:r>
      <w:r w:rsidR="00A85F2D" w:rsidRPr="00FD660E">
        <w:rPr>
          <w:sz w:val="22"/>
          <w:szCs w:val="22"/>
          <w:lang w:val="es-PA"/>
        </w:rPr>
        <w:tab/>
        <w:t xml:space="preserve"> 642088E, Punto 3) 989394N,</w:t>
      </w:r>
      <w:r w:rsidR="00A85F2D" w:rsidRPr="00FD660E">
        <w:rPr>
          <w:sz w:val="22"/>
          <w:szCs w:val="22"/>
          <w:lang w:val="es-PA"/>
        </w:rPr>
        <w:tab/>
        <w:t>642116E,</w:t>
      </w:r>
      <w:r w:rsidR="00220672">
        <w:rPr>
          <w:sz w:val="22"/>
          <w:szCs w:val="22"/>
          <w:lang w:val="es-PA"/>
        </w:rPr>
        <w:t xml:space="preserve"> </w:t>
      </w:r>
      <w:r w:rsidR="00A85F2D" w:rsidRPr="00FD660E">
        <w:rPr>
          <w:sz w:val="22"/>
          <w:szCs w:val="22"/>
          <w:lang w:val="es-PA"/>
        </w:rPr>
        <w:t>Punto</w:t>
      </w:r>
      <w:r w:rsidR="00220672">
        <w:rPr>
          <w:sz w:val="22"/>
          <w:szCs w:val="22"/>
          <w:lang w:val="es-PA"/>
        </w:rPr>
        <w:t xml:space="preserve"> </w:t>
      </w:r>
      <w:r w:rsidR="00A85F2D" w:rsidRPr="00FD660E">
        <w:rPr>
          <w:sz w:val="22"/>
          <w:szCs w:val="22"/>
          <w:lang w:val="es-PA"/>
        </w:rPr>
        <w:t>4) 989377N,</w:t>
      </w:r>
      <w:r w:rsidR="00037E2A">
        <w:rPr>
          <w:sz w:val="22"/>
          <w:szCs w:val="22"/>
          <w:lang w:val="es-PA"/>
        </w:rPr>
        <w:t xml:space="preserve">642143E, Punto 5)989345N, 642142E, Punto 6) 989391N, </w:t>
      </w:r>
      <w:r w:rsidR="00A85F2D" w:rsidRPr="00FD660E">
        <w:rPr>
          <w:sz w:val="22"/>
          <w:szCs w:val="22"/>
          <w:lang w:val="es-PA"/>
        </w:rPr>
        <w:t>642213E Punto 7) 989442N,</w:t>
      </w:r>
      <w:r w:rsidR="00220672">
        <w:rPr>
          <w:sz w:val="22"/>
          <w:szCs w:val="22"/>
          <w:lang w:val="es-PA"/>
        </w:rPr>
        <w:t xml:space="preserve"> </w:t>
      </w:r>
      <w:r w:rsidR="00A85F2D" w:rsidRPr="00FD660E">
        <w:rPr>
          <w:sz w:val="22"/>
          <w:szCs w:val="22"/>
          <w:lang w:val="es-PA"/>
        </w:rPr>
        <w:t>642293E, Punto 8)  989</w:t>
      </w:r>
      <w:r w:rsidR="00037E2A">
        <w:rPr>
          <w:sz w:val="22"/>
          <w:szCs w:val="22"/>
          <w:lang w:val="es-PA"/>
        </w:rPr>
        <w:t xml:space="preserve">508N, 642407E, Punto 9)989536N, 642422E, Punto 10) </w:t>
      </w:r>
      <w:r w:rsidR="00A85F2D" w:rsidRPr="00FD660E">
        <w:rPr>
          <w:sz w:val="22"/>
          <w:szCs w:val="22"/>
          <w:lang w:val="es-PA"/>
        </w:rPr>
        <w:t>989595N,</w:t>
      </w:r>
      <w:r w:rsidR="00434070">
        <w:rPr>
          <w:sz w:val="22"/>
          <w:szCs w:val="22"/>
          <w:lang w:val="es-PA"/>
        </w:rPr>
        <w:t xml:space="preserve"> </w:t>
      </w:r>
      <w:r w:rsidR="00037E2A">
        <w:rPr>
          <w:sz w:val="22"/>
          <w:szCs w:val="22"/>
          <w:lang w:val="es-PA"/>
        </w:rPr>
        <w:t xml:space="preserve">642430E, Punto 11) 989644N, </w:t>
      </w:r>
      <w:r w:rsidR="00A85F2D" w:rsidRPr="00FD660E">
        <w:rPr>
          <w:sz w:val="22"/>
          <w:szCs w:val="22"/>
          <w:lang w:val="es-PA"/>
        </w:rPr>
        <w:t>642428E,</w:t>
      </w:r>
      <w:r w:rsidR="00220672">
        <w:rPr>
          <w:sz w:val="22"/>
          <w:szCs w:val="22"/>
          <w:lang w:val="es-PA"/>
        </w:rPr>
        <w:t xml:space="preserve"> </w:t>
      </w:r>
      <w:r w:rsidR="00A85F2D" w:rsidRPr="00FD660E">
        <w:rPr>
          <w:sz w:val="22"/>
          <w:szCs w:val="22"/>
          <w:lang w:val="es-PA"/>
        </w:rPr>
        <w:t>Pun</w:t>
      </w:r>
      <w:r w:rsidR="00037E2A">
        <w:rPr>
          <w:sz w:val="22"/>
          <w:szCs w:val="22"/>
          <w:lang w:val="es-PA"/>
        </w:rPr>
        <w:t xml:space="preserve">to 12) 989664N, 642427E, Punto 13) </w:t>
      </w:r>
      <w:r w:rsidR="00A85F2D" w:rsidRPr="00FD660E">
        <w:rPr>
          <w:sz w:val="22"/>
          <w:szCs w:val="22"/>
          <w:lang w:val="es-PA"/>
        </w:rPr>
        <w:t xml:space="preserve">989609N, 642379E, Punto </w:t>
      </w:r>
      <w:r w:rsidR="00037E2A">
        <w:rPr>
          <w:sz w:val="22"/>
          <w:szCs w:val="22"/>
          <w:lang w:val="es-PA"/>
        </w:rPr>
        <w:t xml:space="preserve">14) 989600N, 642374E, Punto 15) </w:t>
      </w:r>
      <w:r w:rsidR="00A85F2D" w:rsidRPr="00FD660E">
        <w:rPr>
          <w:sz w:val="22"/>
          <w:szCs w:val="22"/>
          <w:lang w:val="es-PA"/>
        </w:rPr>
        <w:t xml:space="preserve">989551N, 642352E, Punto 16) 989550N, 642273E, </w:t>
      </w:r>
      <w:r w:rsidR="00A85F2D" w:rsidRPr="00FD660E">
        <w:rPr>
          <w:sz w:val="22"/>
          <w:szCs w:val="22"/>
        </w:rPr>
        <w:t>Punto 17) 989540N, 642254E,</w:t>
      </w:r>
      <w:r w:rsidR="00A85F2D" w:rsidRPr="00FD660E">
        <w:rPr>
          <w:sz w:val="22"/>
          <w:szCs w:val="22"/>
          <w:lang w:val="es-PA"/>
        </w:rPr>
        <w:t xml:space="preserve"> </w:t>
      </w:r>
      <w:r w:rsidR="00037E2A">
        <w:rPr>
          <w:sz w:val="22"/>
          <w:szCs w:val="22"/>
        </w:rPr>
        <w:t>Punto 18</w:t>
      </w:r>
      <w:r w:rsidR="00A85F2D" w:rsidRPr="00FD660E">
        <w:rPr>
          <w:sz w:val="22"/>
          <w:szCs w:val="22"/>
        </w:rPr>
        <w:t>)</w:t>
      </w:r>
      <w:r w:rsidR="00037E2A">
        <w:rPr>
          <w:sz w:val="22"/>
          <w:szCs w:val="22"/>
        </w:rPr>
        <w:t xml:space="preserve"> </w:t>
      </w:r>
      <w:r w:rsidR="00A85F2D" w:rsidRPr="00FD660E">
        <w:rPr>
          <w:sz w:val="22"/>
          <w:szCs w:val="22"/>
        </w:rPr>
        <w:t>989496N, 642150E</w:t>
      </w:r>
      <w:r w:rsidR="00E60F52" w:rsidRPr="00FD660E">
        <w:rPr>
          <w:sz w:val="22"/>
          <w:szCs w:val="22"/>
        </w:rPr>
        <w:t xml:space="preserve">, </w:t>
      </w:r>
      <w:r w:rsidR="00E60F52" w:rsidRPr="00FD660E">
        <w:rPr>
          <w:sz w:val="22"/>
          <w:szCs w:val="22"/>
          <w:lang w:val="es-ES_tradnl"/>
        </w:rPr>
        <w:t>localizados finca con folio Real N°</w:t>
      </w:r>
      <w:r w:rsidR="00A85F2D" w:rsidRPr="00FD660E">
        <w:rPr>
          <w:sz w:val="22"/>
          <w:szCs w:val="22"/>
          <w:lang w:val="es-ES_tradnl"/>
        </w:rPr>
        <w:t>146931 (F)</w:t>
      </w:r>
      <w:r w:rsidR="00E60F52" w:rsidRPr="00FD660E">
        <w:rPr>
          <w:sz w:val="22"/>
          <w:szCs w:val="22"/>
          <w:lang w:val="es-ES_tradnl"/>
        </w:rPr>
        <w:t xml:space="preserve"> y código de ubicación N° 80</w:t>
      </w:r>
      <w:r w:rsidR="00A85F2D" w:rsidRPr="00FD660E">
        <w:rPr>
          <w:sz w:val="22"/>
          <w:szCs w:val="22"/>
          <w:lang w:val="es-ES_tradnl"/>
        </w:rPr>
        <w:t>02</w:t>
      </w:r>
      <w:r w:rsidR="00E60F52" w:rsidRPr="00FD660E">
        <w:rPr>
          <w:sz w:val="22"/>
          <w:szCs w:val="22"/>
          <w:lang w:val="es-ES_tradnl"/>
        </w:rPr>
        <w:t>, propiedad de</w:t>
      </w:r>
      <w:r w:rsidR="00037E2A">
        <w:rPr>
          <w:sz w:val="22"/>
          <w:szCs w:val="22"/>
          <w:lang w:val="es-ES_tradnl"/>
        </w:rPr>
        <w:t xml:space="preserve"> la empresa promotora </w:t>
      </w:r>
      <w:r w:rsidR="00A85F2D" w:rsidRPr="00FD660E">
        <w:rPr>
          <w:b/>
          <w:sz w:val="22"/>
          <w:szCs w:val="22"/>
          <w:lang w:val="es-ES_tradnl"/>
        </w:rPr>
        <w:t>EL LAUREL DEL ESPINO S.A.</w:t>
      </w:r>
      <w:r w:rsidR="00E60F52" w:rsidRPr="00FD660E">
        <w:rPr>
          <w:sz w:val="22"/>
          <w:szCs w:val="22"/>
          <w:lang w:val="es-ES_tradnl"/>
        </w:rPr>
        <w:t>, localizada corregimiento Arraijan, distrito de Arraijan, provincia de Panamá Oeste.</w:t>
      </w:r>
      <w:r w:rsidR="00FD660E" w:rsidRPr="00FD660E">
        <w:rPr>
          <w:sz w:val="22"/>
          <w:szCs w:val="22"/>
        </w:rPr>
        <w:t xml:space="preserve"> El área desarrollar es de </w:t>
      </w:r>
      <w:r w:rsidR="00FD660E" w:rsidRPr="00FD660E">
        <w:rPr>
          <w:sz w:val="22"/>
          <w:szCs w:val="22"/>
          <w:lang w:val="es-ES_tradnl"/>
        </w:rPr>
        <w:t>38,543.30 m2.</w:t>
      </w:r>
    </w:p>
    <w:p w:rsidR="00EB3FC2" w:rsidRDefault="00EB3FC2" w:rsidP="003838C4">
      <w:pPr>
        <w:suppressAutoHyphens/>
        <w:contextualSpacing/>
        <w:jc w:val="both"/>
        <w:rPr>
          <w:sz w:val="22"/>
          <w:szCs w:val="22"/>
        </w:rPr>
      </w:pPr>
    </w:p>
    <w:p w:rsidR="0044213C" w:rsidRDefault="0044213C" w:rsidP="003838C4">
      <w:pPr>
        <w:suppressAutoHyphens/>
        <w:contextualSpacing/>
        <w:jc w:val="both"/>
        <w:rPr>
          <w:sz w:val="22"/>
          <w:szCs w:val="22"/>
        </w:rPr>
      </w:pPr>
    </w:p>
    <w:p w:rsidR="0044213C" w:rsidRDefault="0044213C" w:rsidP="003838C4">
      <w:pPr>
        <w:suppressAutoHyphens/>
        <w:contextualSpacing/>
        <w:jc w:val="both"/>
        <w:rPr>
          <w:sz w:val="22"/>
          <w:szCs w:val="22"/>
        </w:rPr>
      </w:pPr>
    </w:p>
    <w:p w:rsidR="0044213C" w:rsidRPr="00FD660E" w:rsidRDefault="0044213C" w:rsidP="003838C4">
      <w:pPr>
        <w:suppressAutoHyphens/>
        <w:contextualSpacing/>
        <w:jc w:val="both"/>
        <w:rPr>
          <w:sz w:val="22"/>
          <w:szCs w:val="22"/>
        </w:rPr>
      </w:pPr>
    </w:p>
    <w:p w:rsidR="00EB3FC2" w:rsidRPr="00FD660E" w:rsidRDefault="003838C4" w:rsidP="00BB6DEB">
      <w:pPr>
        <w:pStyle w:val="Prrafodelista"/>
        <w:numPr>
          <w:ilvl w:val="0"/>
          <w:numId w:val="27"/>
        </w:numPr>
        <w:contextualSpacing/>
        <w:jc w:val="both"/>
        <w:rPr>
          <w:b/>
          <w:bCs/>
          <w:sz w:val="22"/>
          <w:szCs w:val="22"/>
          <w:lang w:eastAsia="es-PA"/>
        </w:rPr>
      </w:pPr>
      <w:r w:rsidRPr="00FD660E">
        <w:rPr>
          <w:b/>
          <w:bCs/>
          <w:sz w:val="22"/>
          <w:szCs w:val="22"/>
          <w:lang w:eastAsia="es-PA"/>
        </w:rPr>
        <w:lastRenderedPageBreak/>
        <w:t>ANÁLISIS TÉCNICO</w:t>
      </w:r>
    </w:p>
    <w:p w:rsidR="00DB2DE0" w:rsidRPr="00FD660E" w:rsidRDefault="00DB2DE0" w:rsidP="007A6016">
      <w:pPr>
        <w:contextualSpacing/>
        <w:jc w:val="both"/>
        <w:rPr>
          <w:bCs/>
          <w:sz w:val="22"/>
          <w:szCs w:val="22"/>
          <w:lang w:eastAsia="es-PA"/>
        </w:rPr>
      </w:pPr>
      <w:r w:rsidRPr="00FD660E">
        <w:rPr>
          <w:bCs/>
          <w:sz w:val="22"/>
          <w:szCs w:val="22"/>
          <w:lang w:eastAsia="es-PA"/>
        </w:rPr>
        <w:t>Después de revisado y analizado el Estudio de Impacto Ambiental</w:t>
      </w:r>
      <w:r w:rsidR="00E73A12" w:rsidRPr="00FD660E">
        <w:rPr>
          <w:bCs/>
          <w:sz w:val="22"/>
          <w:szCs w:val="22"/>
          <w:lang w:eastAsia="es-PA"/>
        </w:rPr>
        <w:t>,</w:t>
      </w:r>
      <w:r w:rsidRPr="00FD660E">
        <w:rPr>
          <w:bCs/>
          <w:sz w:val="22"/>
          <w:szCs w:val="22"/>
          <w:lang w:eastAsia="es-PA"/>
        </w:rPr>
        <w:t xml:space="preserve"> </w:t>
      </w:r>
      <w:r w:rsidR="00E73A12" w:rsidRPr="00FD660E">
        <w:rPr>
          <w:bCs/>
          <w:sz w:val="22"/>
          <w:szCs w:val="22"/>
          <w:lang w:eastAsia="es-PA"/>
        </w:rPr>
        <w:t>C</w:t>
      </w:r>
      <w:r w:rsidR="00EC2992" w:rsidRPr="00FD660E">
        <w:rPr>
          <w:bCs/>
          <w:sz w:val="22"/>
          <w:szCs w:val="22"/>
          <w:lang w:eastAsia="es-PA"/>
        </w:rPr>
        <w:t xml:space="preserve">ategoría </w:t>
      </w:r>
      <w:r w:rsidR="00E73A12" w:rsidRPr="00FD660E">
        <w:rPr>
          <w:bCs/>
          <w:sz w:val="22"/>
          <w:szCs w:val="22"/>
          <w:lang w:eastAsia="es-PA"/>
        </w:rPr>
        <w:t>I</w:t>
      </w:r>
      <w:r w:rsidR="00EC2992" w:rsidRPr="00FD660E">
        <w:rPr>
          <w:bCs/>
          <w:sz w:val="22"/>
          <w:szCs w:val="22"/>
          <w:lang w:eastAsia="es-PA"/>
        </w:rPr>
        <w:t xml:space="preserve"> </w:t>
      </w:r>
      <w:r w:rsidRPr="00FD660E">
        <w:rPr>
          <w:bCs/>
          <w:sz w:val="22"/>
          <w:szCs w:val="22"/>
          <w:lang w:eastAsia="es-PA"/>
        </w:rPr>
        <w:t xml:space="preserve">y cada uno de los componentes ambientales del mismo, así como su Plan de Manejo Ambiental, pasamos a revisar algunos aspectos destacables en el proceso de evaluación del </w:t>
      </w:r>
      <w:r w:rsidR="0078744C" w:rsidRPr="00FD660E">
        <w:rPr>
          <w:bCs/>
          <w:sz w:val="22"/>
          <w:szCs w:val="22"/>
          <w:lang w:eastAsia="es-PA"/>
        </w:rPr>
        <w:t xml:space="preserve">referido </w:t>
      </w:r>
      <w:r w:rsidRPr="00FD660E">
        <w:rPr>
          <w:bCs/>
          <w:sz w:val="22"/>
          <w:szCs w:val="22"/>
          <w:lang w:eastAsia="es-PA"/>
        </w:rPr>
        <w:t>Estudio.</w:t>
      </w:r>
    </w:p>
    <w:p w:rsidR="00DB2DE0" w:rsidRPr="00FD660E" w:rsidRDefault="00DB2DE0" w:rsidP="007A6016">
      <w:pPr>
        <w:contextualSpacing/>
        <w:jc w:val="both"/>
        <w:rPr>
          <w:bCs/>
          <w:sz w:val="22"/>
          <w:szCs w:val="22"/>
          <w:lang w:eastAsia="es-PA"/>
        </w:rPr>
      </w:pPr>
    </w:p>
    <w:p w:rsidR="008A78B5" w:rsidRPr="00FD660E" w:rsidRDefault="00DB2DE0" w:rsidP="007A6016">
      <w:pPr>
        <w:contextualSpacing/>
        <w:jc w:val="both"/>
        <w:rPr>
          <w:bCs/>
          <w:sz w:val="22"/>
          <w:szCs w:val="22"/>
          <w:lang w:val="es-MX" w:eastAsia="es-PA"/>
        </w:rPr>
      </w:pPr>
      <w:r w:rsidRPr="00FD660E">
        <w:rPr>
          <w:bCs/>
          <w:sz w:val="22"/>
          <w:szCs w:val="22"/>
          <w:lang w:eastAsia="es-PA"/>
        </w:rPr>
        <w:t xml:space="preserve">En cuanto al </w:t>
      </w:r>
      <w:r w:rsidR="00E73A12" w:rsidRPr="00FD660E">
        <w:rPr>
          <w:b/>
          <w:bCs/>
          <w:sz w:val="22"/>
          <w:szCs w:val="22"/>
          <w:lang w:eastAsia="es-PA"/>
        </w:rPr>
        <w:t>medio</w:t>
      </w:r>
      <w:r w:rsidRPr="00FD660E">
        <w:rPr>
          <w:b/>
          <w:bCs/>
          <w:sz w:val="22"/>
          <w:szCs w:val="22"/>
          <w:lang w:eastAsia="es-PA"/>
        </w:rPr>
        <w:t xml:space="preserve"> físico</w:t>
      </w:r>
      <w:r w:rsidR="00EC2992" w:rsidRPr="00FD660E">
        <w:rPr>
          <w:bCs/>
          <w:sz w:val="22"/>
          <w:szCs w:val="22"/>
          <w:lang w:val="es-MX" w:eastAsia="es-PA"/>
        </w:rPr>
        <w:t xml:space="preserve">, </w:t>
      </w:r>
      <w:r w:rsidR="00E73A12" w:rsidRPr="00FD660E">
        <w:rPr>
          <w:bCs/>
          <w:sz w:val="22"/>
          <w:szCs w:val="22"/>
          <w:lang w:val="es-MX" w:eastAsia="es-PA"/>
        </w:rPr>
        <w:t>el EsIA</w:t>
      </w:r>
      <w:r w:rsidR="0078744C" w:rsidRPr="00FD660E">
        <w:rPr>
          <w:bCs/>
          <w:sz w:val="22"/>
          <w:szCs w:val="22"/>
          <w:lang w:val="es-MX" w:eastAsia="es-PA"/>
        </w:rPr>
        <w:t xml:space="preserve"> </w:t>
      </w:r>
      <w:r w:rsidR="00A14F23" w:rsidRPr="00FD660E">
        <w:rPr>
          <w:bCs/>
          <w:sz w:val="22"/>
          <w:szCs w:val="22"/>
          <w:lang w:val="es-MX" w:eastAsia="es-PA"/>
        </w:rPr>
        <w:t>categoría</w:t>
      </w:r>
      <w:r w:rsidR="002D02A4" w:rsidRPr="00FD660E">
        <w:rPr>
          <w:bCs/>
          <w:sz w:val="22"/>
          <w:szCs w:val="22"/>
          <w:lang w:val="es-MX" w:eastAsia="es-PA"/>
        </w:rPr>
        <w:t xml:space="preserve"> I</w:t>
      </w:r>
      <w:r w:rsidR="007832DE" w:rsidRPr="00FD660E">
        <w:rPr>
          <w:bCs/>
          <w:sz w:val="22"/>
          <w:szCs w:val="22"/>
          <w:lang w:val="es-MX" w:eastAsia="es-PA"/>
        </w:rPr>
        <w:t>,</w:t>
      </w:r>
      <w:r w:rsidR="00E73A12" w:rsidRPr="00FD660E">
        <w:rPr>
          <w:bCs/>
          <w:sz w:val="22"/>
          <w:szCs w:val="22"/>
          <w:lang w:val="es-MX" w:eastAsia="es-PA"/>
        </w:rPr>
        <w:t xml:space="preserve"> indica </w:t>
      </w:r>
      <w:r w:rsidR="00490F83" w:rsidRPr="00FD660E">
        <w:rPr>
          <w:bCs/>
          <w:sz w:val="22"/>
          <w:szCs w:val="22"/>
          <w:lang w:val="es-MX" w:eastAsia="es-PA"/>
        </w:rPr>
        <w:t xml:space="preserve">que el terreno en donde está ubicado el proyecto </w:t>
      </w:r>
      <w:r w:rsidR="00227DEA" w:rsidRPr="00FD660E">
        <w:rPr>
          <w:bCs/>
          <w:sz w:val="22"/>
          <w:szCs w:val="22"/>
          <w:lang w:val="es-MX" w:eastAsia="es-PA"/>
        </w:rPr>
        <w:t xml:space="preserve">oscila  de  </w:t>
      </w:r>
      <w:proofErr w:type="spellStart"/>
      <w:r w:rsidR="00227DEA" w:rsidRPr="00FD660E">
        <w:rPr>
          <w:bCs/>
          <w:sz w:val="22"/>
          <w:szCs w:val="22"/>
          <w:lang w:val="es-MX" w:eastAsia="es-PA"/>
        </w:rPr>
        <w:t>semi</w:t>
      </w:r>
      <w:proofErr w:type="spellEnd"/>
      <w:r w:rsidR="00227DEA" w:rsidRPr="00FD660E">
        <w:rPr>
          <w:bCs/>
          <w:sz w:val="22"/>
          <w:szCs w:val="22"/>
          <w:lang w:val="es-MX" w:eastAsia="es-PA"/>
        </w:rPr>
        <w:t xml:space="preserve"> -ondulado  a ondulados. La misma posee una pendiente aproximada de: 0%, 25%</w:t>
      </w:r>
      <w:r w:rsidR="00E60F52" w:rsidRPr="00FD660E">
        <w:rPr>
          <w:bCs/>
          <w:sz w:val="22"/>
          <w:szCs w:val="22"/>
          <w:lang w:val="es-MX" w:eastAsia="es-PA"/>
        </w:rPr>
        <w:t>.</w:t>
      </w:r>
      <w:r w:rsidR="00FD660E" w:rsidRPr="00FD660E">
        <w:rPr>
          <w:bCs/>
          <w:sz w:val="22"/>
          <w:szCs w:val="22"/>
          <w:lang w:val="es-MX" w:eastAsia="es-PA"/>
        </w:rPr>
        <w:t xml:space="preserve"> </w:t>
      </w:r>
      <w:r w:rsidR="004A316E" w:rsidRPr="00FD660E">
        <w:rPr>
          <w:bCs/>
          <w:sz w:val="22"/>
          <w:szCs w:val="22"/>
          <w:lang w:val="es-MX" w:eastAsia="es-PA"/>
        </w:rPr>
        <w:t>6.</w:t>
      </w:r>
      <w:r w:rsidR="008A78B5" w:rsidRPr="00FD660E">
        <w:rPr>
          <w:bCs/>
          <w:sz w:val="22"/>
          <w:szCs w:val="22"/>
          <w:lang w:val="es-MX" w:eastAsia="es-PA"/>
        </w:rPr>
        <w:t xml:space="preserve">6 Hidrología: </w:t>
      </w:r>
      <w:r w:rsidR="00FD660E" w:rsidRPr="00FD660E">
        <w:rPr>
          <w:bCs/>
          <w:sz w:val="22"/>
          <w:szCs w:val="22"/>
          <w:lang w:val="es-MX" w:eastAsia="es-PA"/>
        </w:rPr>
        <w:t>No existe fuente de aguas superficiales, pero hacia el oeste colinda con la quebrada Polonia la cual no será alterada</w:t>
      </w:r>
    </w:p>
    <w:p w:rsidR="00843F38" w:rsidRPr="00FD660E" w:rsidRDefault="00843F38" w:rsidP="007A6016">
      <w:pPr>
        <w:contextualSpacing/>
        <w:jc w:val="both"/>
        <w:rPr>
          <w:bCs/>
          <w:sz w:val="22"/>
          <w:szCs w:val="22"/>
          <w:lang w:val="es-MX" w:eastAsia="es-PA"/>
        </w:rPr>
      </w:pPr>
    </w:p>
    <w:p w:rsidR="00B84576" w:rsidRPr="00FD660E" w:rsidRDefault="00E71E04" w:rsidP="007A6016">
      <w:pPr>
        <w:contextualSpacing/>
        <w:jc w:val="both"/>
        <w:rPr>
          <w:sz w:val="22"/>
          <w:szCs w:val="22"/>
          <w:lang w:val="es-PA" w:eastAsia="es-PA"/>
        </w:rPr>
      </w:pPr>
      <w:r w:rsidRPr="00FD660E">
        <w:rPr>
          <w:sz w:val="22"/>
          <w:szCs w:val="22"/>
          <w:lang w:val="es-PA" w:eastAsia="es-PA"/>
        </w:rPr>
        <w:t xml:space="preserve">Con relación al </w:t>
      </w:r>
      <w:r w:rsidRPr="00FD660E">
        <w:rPr>
          <w:b/>
          <w:sz w:val="22"/>
          <w:szCs w:val="22"/>
          <w:lang w:val="es-PA" w:eastAsia="es-PA"/>
        </w:rPr>
        <w:t>medio biológico</w:t>
      </w:r>
      <w:r w:rsidRPr="00FD660E">
        <w:rPr>
          <w:sz w:val="22"/>
          <w:szCs w:val="22"/>
          <w:lang w:val="es-PA" w:eastAsia="es-PA"/>
        </w:rPr>
        <w:t xml:space="preserve">, </w:t>
      </w:r>
      <w:r w:rsidR="00AC1E0F" w:rsidRPr="00FD660E">
        <w:rPr>
          <w:sz w:val="22"/>
          <w:szCs w:val="22"/>
          <w:lang w:val="es-PA" w:eastAsia="es-PA"/>
        </w:rPr>
        <w:t>el EsIA</w:t>
      </w:r>
      <w:r w:rsidR="006A21D2" w:rsidRPr="00FD660E">
        <w:rPr>
          <w:sz w:val="22"/>
          <w:szCs w:val="22"/>
          <w:lang w:val="es-PA" w:eastAsia="es-PA"/>
        </w:rPr>
        <w:t xml:space="preserve"> </w:t>
      </w:r>
      <w:r w:rsidR="002D02A4" w:rsidRPr="00FD660E">
        <w:rPr>
          <w:sz w:val="22"/>
          <w:szCs w:val="22"/>
          <w:lang w:val="es-PA" w:eastAsia="es-PA"/>
        </w:rPr>
        <w:t>categoría I</w:t>
      </w:r>
      <w:r w:rsidR="006A21D2" w:rsidRPr="00FD660E">
        <w:rPr>
          <w:sz w:val="22"/>
          <w:szCs w:val="22"/>
          <w:lang w:val="es-PA" w:eastAsia="es-PA"/>
        </w:rPr>
        <w:t>,</w:t>
      </w:r>
      <w:r w:rsidR="00AC1E0F" w:rsidRPr="00FD660E">
        <w:rPr>
          <w:sz w:val="22"/>
          <w:szCs w:val="22"/>
          <w:lang w:val="es-PA" w:eastAsia="es-PA"/>
        </w:rPr>
        <w:t xml:space="preserve"> </w:t>
      </w:r>
      <w:r w:rsidR="008A78B5" w:rsidRPr="00FD660E">
        <w:rPr>
          <w:sz w:val="22"/>
          <w:szCs w:val="22"/>
          <w:lang w:val="es-PA" w:eastAsia="es-PA"/>
        </w:rPr>
        <w:t xml:space="preserve">indica que </w:t>
      </w:r>
      <w:r w:rsidR="00B84576" w:rsidRPr="00FD660E">
        <w:rPr>
          <w:sz w:val="22"/>
          <w:szCs w:val="22"/>
          <w:lang w:val="es-PA" w:eastAsia="es-PA"/>
        </w:rPr>
        <w:t xml:space="preserve">el sitio </w:t>
      </w:r>
      <w:r w:rsidR="000D1D18" w:rsidRPr="00FD660E">
        <w:rPr>
          <w:sz w:val="22"/>
          <w:szCs w:val="22"/>
          <w:lang w:val="es-PA" w:eastAsia="es-PA"/>
        </w:rPr>
        <w:t xml:space="preserve">proyecto </w:t>
      </w:r>
      <w:r w:rsidR="00FD660E" w:rsidRPr="00FD660E">
        <w:rPr>
          <w:sz w:val="22"/>
          <w:szCs w:val="22"/>
          <w:lang w:val="es-PA" w:eastAsia="es-PA"/>
        </w:rPr>
        <w:t xml:space="preserve">En  el  área  específica  donde  se  prevé  establecer  el  proyecto,  la  vegetación  es  gramínea (indiana, paja  blanca y  </w:t>
      </w:r>
      <w:proofErr w:type="spellStart"/>
      <w:r w:rsidR="00FD660E" w:rsidRPr="00FD660E">
        <w:rPr>
          <w:sz w:val="22"/>
          <w:szCs w:val="22"/>
          <w:lang w:val="es-PA" w:eastAsia="es-PA"/>
        </w:rPr>
        <w:t>brachiaria</w:t>
      </w:r>
      <w:proofErr w:type="spellEnd"/>
      <w:r w:rsidR="00FD660E" w:rsidRPr="00FD660E">
        <w:rPr>
          <w:sz w:val="22"/>
          <w:szCs w:val="22"/>
          <w:lang w:val="es-PA" w:eastAsia="es-PA"/>
        </w:rPr>
        <w:t xml:space="preserve">  de  </w:t>
      </w:r>
      <w:proofErr w:type="spellStart"/>
      <w:r w:rsidR="00FD660E" w:rsidRPr="00FD660E">
        <w:rPr>
          <w:sz w:val="22"/>
          <w:szCs w:val="22"/>
          <w:lang w:val="es-PA" w:eastAsia="es-PA"/>
        </w:rPr>
        <w:t>cumber</w:t>
      </w:r>
      <w:proofErr w:type="spellEnd"/>
      <w:r w:rsidR="00FD660E" w:rsidRPr="00FD660E">
        <w:rPr>
          <w:sz w:val="22"/>
          <w:szCs w:val="22"/>
          <w:lang w:val="es-PA" w:eastAsia="es-PA"/>
        </w:rPr>
        <w:t>)  lo que representa  un 85%. 2%  cercas  vivas, rastrojo menor de 5 años el 10% y un 3% de frutales.</w:t>
      </w:r>
    </w:p>
    <w:p w:rsidR="00FD660E" w:rsidRPr="00FD660E" w:rsidRDefault="00FD660E" w:rsidP="007A6016">
      <w:pPr>
        <w:contextualSpacing/>
        <w:jc w:val="both"/>
        <w:rPr>
          <w:sz w:val="22"/>
          <w:szCs w:val="22"/>
          <w:lang w:val="es-PA" w:eastAsia="es-PA"/>
        </w:rPr>
      </w:pPr>
    </w:p>
    <w:p w:rsidR="0017003F" w:rsidRPr="00FD660E" w:rsidRDefault="003F27CD" w:rsidP="007A6016">
      <w:pPr>
        <w:contextualSpacing/>
        <w:jc w:val="both"/>
        <w:rPr>
          <w:sz w:val="22"/>
          <w:szCs w:val="22"/>
        </w:rPr>
      </w:pPr>
      <w:r w:rsidRPr="00FD660E">
        <w:rPr>
          <w:sz w:val="22"/>
          <w:szCs w:val="22"/>
        </w:rPr>
        <w:t xml:space="preserve">Referente a la </w:t>
      </w:r>
      <w:r w:rsidR="00D527F0" w:rsidRPr="00FD660E">
        <w:rPr>
          <w:b/>
          <w:sz w:val="22"/>
          <w:szCs w:val="22"/>
        </w:rPr>
        <w:t xml:space="preserve">Percepción </w:t>
      </w:r>
      <w:r w:rsidR="00316DE7" w:rsidRPr="00FD660E">
        <w:rPr>
          <w:b/>
          <w:sz w:val="22"/>
          <w:szCs w:val="22"/>
        </w:rPr>
        <w:t>Local sobre el Pr</w:t>
      </w:r>
      <w:r w:rsidR="00D527F0" w:rsidRPr="00FD660E">
        <w:rPr>
          <w:b/>
          <w:sz w:val="22"/>
          <w:szCs w:val="22"/>
        </w:rPr>
        <w:t>oyecto, Obra o Actividad</w:t>
      </w:r>
      <w:r w:rsidR="00D527F0" w:rsidRPr="00FD660E">
        <w:rPr>
          <w:sz w:val="22"/>
          <w:szCs w:val="22"/>
        </w:rPr>
        <w:t xml:space="preserve">, el EsIA presentado </w:t>
      </w:r>
      <w:r w:rsidR="00CE2885" w:rsidRPr="00FD660E">
        <w:rPr>
          <w:sz w:val="22"/>
          <w:szCs w:val="22"/>
        </w:rPr>
        <w:t xml:space="preserve">se </w:t>
      </w:r>
      <w:r w:rsidR="00D527F0" w:rsidRPr="00FD660E">
        <w:rPr>
          <w:sz w:val="22"/>
          <w:szCs w:val="22"/>
        </w:rPr>
        <w:t>indica</w:t>
      </w:r>
      <w:r w:rsidR="000D1D18" w:rsidRPr="00FD660E">
        <w:rPr>
          <w:sz w:val="22"/>
          <w:szCs w:val="22"/>
        </w:rPr>
        <w:t xml:space="preserve"> la aplicación </w:t>
      </w:r>
      <w:r w:rsidR="00FD660E" w:rsidRPr="00FD660E">
        <w:rPr>
          <w:sz w:val="22"/>
          <w:szCs w:val="22"/>
        </w:rPr>
        <w:t xml:space="preserve">20 </w:t>
      </w:r>
      <w:r w:rsidR="0017003F" w:rsidRPr="00FD660E">
        <w:rPr>
          <w:sz w:val="22"/>
          <w:szCs w:val="22"/>
        </w:rPr>
        <w:t>personas</w:t>
      </w:r>
      <w:r w:rsidR="00BB6DEB" w:rsidRPr="00FD660E">
        <w:rPr>
          <w:sz w:val="22"/>
          <w:szCs w:val="22"/>
        </w:rPr>
        <w:t xml:space="preserve"> </w:t>
      </w:r>
      <w:r w:rsidR="0017003F" w:rsidRPr="00FD660E">
        <w:rPr>
          <w:sz w:val="22"/>
          <w:szCs w:val="22"/>
        </w:rPr>
        <w:t>aleatoriamente seleccionadas, de  ambos  sexos  y  con  edad  mayor  a  los  18  años, el día</w:t>
      </w:r>
      <w:r w:rsidR="00FD660E" w:rsidRPr="00FD660E">
        <w:rPr>
          <w:sz w:val="22"/>
          <w:szCs w:val="22"/>
        </w:rPr>
        <w:t xml:space="preserve"> </w:t>
      </w:r>
      <w:r w:rsidR="00BB6DEB" w:rsidRPr="00FD660E">
        <w:rPr>
          <w:sz w:val="22"/>
          <w:szCs w:val="22"/>
        </w:rPr>
        <w:t>4</w:t>
      </w:r>
      <w:r w:rsidR="0017003F" w:rsidRPr="00FD660E">
        <w:rPr>
          <w:sz w:val="22"/>
          <w:szCs w:val="22"/>
        </w:rPr>
        <w:t xml:space="preserve"> de </w:t>
      </w:r>
      <w:r w:rsidR="00FD660E" w:rsidRPr="00FD660E">
        <w:rPr>
          <w:sz w:val="22"/>
          <w:szCs w:val="22"/>
        </w:rPr>
        <w:t>agosto</w:t>
      </w:r>
      <w:r w:rsidR="00BB6DEB" w:rsidRPr="00FD660E">
        <w:rPr>
          <w:sz w:val="22"/>
          <w:szCs w:val="22"/>
        </w:rPr>
        <w:t xml:space="preserve"> </w:t>
      </w:r>
      <w:r w:rsidR="0017003F" w:rsidRPr="00FD660E">
        <w:rPr>
          <w:sz w:val="22"/>
          <w:szCs w:val="22"/>
        </w:rPr>
        <w:t xml:space="preserve">del 2019 con el fin de involucrar  a la ciudadanía en la etapa más temprana del proyecto. </w:t>
      </w:r>
    </w:p>
    <w:p w:rsidR="0017003F" w:rsidRPr="00FD660E" w:rsidRDefault="0017003F" w:rsidP="007A6016">
      <w:pPr>
        <w:contextualSpacing/>
        <w:jc w:val="both"/>
        <w:rPr>
          <w:sz w:val="22"/>
          <w:szCs w:val="22"/>
        </w:rPr>
      </w:pPr>
    </w:p>
    <w:p w:rsidR="00DB2DE0" w:rsidRPr="00FD660E" w:rsidRDefault="005075F5" w:rsidP="007A6016">
      <w:pPr>
        <w:contextualSpacing/>
        <w:jc w:val="both"/>
        <w:rPr>
          <w:sz w:val="22"/>
          <w:szCs w:val="22"/>
          <w:lang w:val="es-PA" w:eastAsia="es-PA"/>
        </w:rPr>
      </w:pPr>
      <w:r w:rsidRPr="00FD660E">
        <w:rPr>
          <w:sz w:val="22"/>
          <w:szCs w:val="22"/>
          <w:lang w:val="es-PA" w:eastAsia="es-PA"/>
        </w:rPr>
        <w:t xml:space="preserve">En resumen, durante la Evaluación del Estudio de Impacto Ambiental categoría I presentado, se determinó que los impactos más significativos a generarse por el desarrollo de la actividad son: las afectaciones a la calidad del aire por generación de polvo y aumento de los niveles de ruido de manera puntual; el referido Estudio  presenta medidas de prevención y mitigación adecuadas para cada uno de los impactos arriba señalados, por lo que se considera viable el desarrollo de la actividad. </w:t>
      </w:r>
    </w:p>
    <w:p w:rsidR="00CB5FB4" w:rsidRDefault="00CB5FB4" w:rsidP="007A6016">
      <w:pPr>
        <w:contextualSpacing/>
        <w:jc w:val="both"/>
        <w:rPr>
          <w:sz w:val="22"/>
          <w:szCs w:val="22"/>
          <w:lang w:val="es-PA"/>
        </w:rPr>
      </w:pPr>
      <w:r w:rsidRPr="00FD660E">
        <w:rPr>
          <w:sz w:val="22"/>
          <w:szCs w:val="22"/>
          <w:lang w:val="es-PA"/>
        </w:rPr>
        <w:t xml:space="preserve">En adición a las medidas de prevención y mitigación contempladas en el Estudio de Impacto Ambiental Categoría I, </w:t>
      </w:r>
      <w:r w:rsidRPr="00FD660E">
        <w:rPr>
          <w:b/>
          <w:sz w:val="22"/>
          <w:szCs w:val="22"/>
          <w:lang w:val="es-PA"/>
        </w:rPr>
        <w:t xml:space="preserve">EL PROMOTOR </w:t>
      </w:r>
      <w:r w:rsidRPr="00FD660E">
        <w:rPr>
          <w:sz w:val="22"/>
          <w:szCs w:val="22"/>
          <w:lang w:val="es-PA"/>
        </w:rPr>
        <w:t>del Proyecto, tendrá que:</w:t>
      </w:r>
    </w:p>
    <w:p w:rsidR="0044213C" w:rsidRPr="00FD660E" w:rsidRDefault="0044213C" w:rsidP="007A6016">
      <w:pPr>
        <w:contextualSpacing/>
        <w:jc w:val="both"/>
        <w:rPr>
          <w:sz w:val="22"/>
          <w:szCs w:val="22"/>
          <w:lang w:val="es-PA"/>
        </w:rPr>
      </w:pPr>
    </w:p>
    <w:p w:rsidR="004C5CB2" w:rsidRPr="00FD660E" w:rsidRDefault="004C5CB2" w:rsidP="004C5CB2">
      <w:pPr>
        <w:numPr>
          <w:ilvl w:val="0"/>
          <w:numId w:val="33"/>
        </w:numPr>
        <w:contextualSpacing/>
        <w:jc w:val="both"/>
        <w:rPr>
          <w:sz w:val="22"/>
          <w:szCs w:val="22"/>
          <w:lang w:eastAsia="es-PA"/>
        </w:rPr>
      </w:pPr>
      <w:r w:rsidRPr="00FD660E">
        <w:rPr>
          <w:sz w:val="22"/>
          <w:szCs w:val="22"/>
          <w:lang w:eastAsia="es-PA"/>
        </w:rPr>
        <w:t xml:space="preserve">Colocar, dentro del área del  Proyecto y antes de iniciar su ejecución, un letrero en un  lugar visible con el contenido establecido en formato adjunto. </w:t>
      </w:r>
    </w:p>
    <w:p w:rsidR="004C5CB2" w:rsidRPr="00FD660E" w:rsidRDefault="004C5CB2" w:rsidP="004C5CB2">
      <w:pPr>
        <w:contextualSpacing/>
        <w:jc w:val="both"/>
        <w:rPr>
          <w:sz w:val="22"/>
          <w:szCs w:val="22"/>
          <w:lang w:eastAsia="es-PA"/>
        </w:rPr>
      </w:pPr>
    </w:p>
    <w:p w:rsidR="004C5CB2" w:rsidRPr="00FD660E" w:rsidRDefault="00BB6DEB" w:rsidP="004C5CB2">
      <w:pPr>
        <w:numPr>
          <w:ilvl w:val="0"/>
          <w:numId w:val="33"/>
        </w:numPr>
        <w:contextualSpacing/>
        <w:jc w:val="both"/>
        <w:rPr>
          <w:sz w:val="22"/>
          <w:szCs w:val="22"/>
          <w:lang w:val="es-PA" w:eastAsia="es-PA"/>
        </w:rPr>
      </w:pPr>
      <w:r w:rsidRPr="00FD660E">
        <w:rPr>
          <w:sz w:val="22"/>
          <w:szCs w:val="22"/>
          <w:lang w:eastAsia="es-PA"/>
        </w:rPr>
        <w:t>Indicar por medio de nota, a</w:t>
      </w:r>
      <w:r w:rsidR="00745516" w:rsidRPr="00FD660E">
        <w:rPr>
          <w:sz w:val="22"/>
          <w:szCs w:val="22"/>
          <w:lang w:eastAsia="es-PA"/>
        </w:rPr>
        <w:t xml:space="preserve"> </w:t>
      </w:r>
      <w:r w:rsidR="004C5CB2" w:rsidRPr="00FD660E">
        <w:rPr>
          <w:sz w:val="22"/>
          <w:szCs w:val="22"/>
          <w:lang w:eastAsia="es-PA"/>
        </w:rPr>
        <w:t>la Dirección Regional del Ministerio de Ambiente en Panamá Oeste, del inicio de su proyecto en el terreno.</w:t>
      </w:r>
    </w:p>
    <w:p w:rsidR="00CE2885" w:rsidRPr="00FD660E" w:rsidRDefault="00CE2885" w:rsidP="003838C4">
      <w:pPr>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 xml:space="preserve">Cumplir con la implementación de las medidas de mitigación y control necesario para evitar liberación de partículas de polvo durante la fase de construcción. </w:t>
      </w:r>
    </w:p>
    <w:p w:rsidR="004C5CB2" w:rsidRPr="00FD660E" w:rsidRDefault="004C5CB2" w:rsidP="004C5CB2">
      <w:pPr>
        <w:pStyle w:val="Prrafodelista"/>
        <w:rPr>
          <w:sz w:val="22"/>
          <w:szCs w:val="22"/>
          <w:lang w:val="es-PA" w:eastAsia="es-PA"/>
        </w:rPr>
      </w:pPr>
    </w:p>
    <w:p w:rsidR="00031754" w:rsidRPr="00FD660E" w:rsidRDefault="004C5CB2" w:rsidP="00031754">
      <w:pPr>
        <w:pStyle w:val="Prrafodelista"/>
        <w:numPr>
          <w:ilvl w:val="0"/>
          <w:numId w:val="33"/>
        </w:numPr>
        <w:jc w:val="both"/>
        <w:rPr>
          <w:sz w:val="22"/>
          <w:szCs w:val="22"/>
          <w:lang w:val="es-PA" w:eastAsia="es-PA"/>
        </w:rPr>
      </w:pPr>
      <w:r w:rsidRPr="00FD660E">
        <w:rPr>
          <w:sz w:val="22"/>
          <w:szCs w:val="22"/>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031754" w:rsidRPr="00FD660E" w:rsidRDefault="00031754" w:rsidP="00031754">
      <w:pPr>
        <w:pStyle w:val="Prrafodelista"/>
        <w:rPr>
          <w:sz w:val="22"/>
          <w:szCs w:val="22"/>
          <w:lang w:val="es-PA" w:eastAsia="es-PA"/>
        </w:rPr>
      </w:pPr>
    </w:p>
    <w:p w:rsidR="00031754" w:rsidRPr="00C87347" w:rsidRDefault="00031754" w:rsidP="00031754">
      <w:pPr>
        <w:pStyle w:val="Prrafodelista"/>
        <w:numPr>
          <w:ilvl w:val="0"/>
          <w:numId w:val="33"/>
        </w:numPr>
        <w:jc w:val="both"/>
        <w:rPr>
          <w:lang w:val="es-PA" w:eastAsia="es-PA"/>
        </w:rPr>
      </w:pPr>
      <w:r w:rsidRPr="00FD660E">
        <w:rPr>
          <w:sz w:val="22"/>
          <w:szCs w:val="22"/>
          <w:lang w:val="es-PA" w:eastAsia="es-PA"/>
        </w:rPr>
        <w:t xml:space="preserve">En la etapa de operación </w:t>
      </w:r>
      <w:r w:rsidRPr="00C87347">
        <w:rPr>
          <w:lang w:val="es-PA" w:eastAsia="es-PA"/>
        </w:rPr>
        <w:t>del proyecto, el promotor deberá cumplir con la Norma DGNTI-COPANIT-</w:t>
      </w:r>
      <w:r w:rsidR="001334A9" w:rsidRPr="00C87347">
        <w:rPr>
          <w:lang w:val="es-PA" w:eastAsia="es-PA"/>
        </w:rPr>
        <w:t>35</w:t>
      </w:r>
      <w:r w:rsidR="00F44D59" w:rsidRPr="00C87347">
        <w:rPr>
          <w:lang w:val="es-PA" w:eastAsia="es-PA"/>
        </w:rPr>
        <w:t xml:space="preserve">-2000, establecida para </w:t>
      </w:r>
      <w:r w:rsidR="00CF31BF" w:rsidRPr="00C87347">
        <w:rPr>
          <w:lang w:val="es-PA" w:eastAsia="es-PA"/>
        </w:rPr>
        <w:t xml:space="preserve">descargar </w:t>
      </w:r>
      <w:r w:rsidR="001334A9" w:rsidRPr="00C87347">
        <w:rPr>
          <w:lang w:val="es-PA" w:eastAsia="es-PA"/>
        </w:rPr>
        <w:t xml:space="preserve">en un cuerpo de aguas superficial y aguas subterráneas. </w:t>
      </w:r>
    </w:p>
    <w:p w:rsidR="004C5CB2" w:rsidRPr="00C87347" w:rsidRDefault="004C5CB2" w:rsidP="00220672">
      <w:pPr>
        <w:pStyle w:val="Prrafodelista"/>
        <w:ind w:left="720"/>
        <w:jc w:val="both"/>
        <w:rPr>
          <w:lang w:val="es-PA" w:eastAsia="es-PA"/>
        </w:rPr>
      </w:pPr>
    </w:p>
    <w:p w:rsidR="004C5CB2" w:rsidRPr="00C87347" w:rsidRDefault="004C5CB2" w:rsidP="00220672">
      <w:pPr>
        <w:pStyle w:val="Prrafodelista"/>
        <w:numPr>
          <w:ilvl w:val="0"/>
          <w:numId w:val="33"/>
        </w:numPr>
        <w:jc w:val="both"/>
        <w:rPr>
          <w:lang w:val="es-PA" w:eastAsia="es-PA"/>
        </w:rPr>
      </w:pPr>
      <w:r w:rsidRPr="00C87347">
        <w:rPr>
          <w:lang w:val="es-PA" w:eastAsia="es-PA"/>
        </w:rPr>
        <w:t>Cumplir con lo establecido en el Re</w:t>
      </w:r>
      <w:r w:rsidR="00C87347" w:rsidRPr="00C87347">
        <w:rPr>
          <w:lang w:val="es-PA" w:eastAsia="es-PA"/>
        </w:rPr>
        <w:t xml:space="preserve">solución </w:t>
      </w:r>
      <w:r w:rsidRPr="00C87347">
        <w:rPr>
          <w:lang w:val="es-PA" w:eastAsia="es-PA"/>
        </w:rPr>
        <w:t>DGNTI-COPANIT- 47-2000, “AGUA. USOS Y DISPOSICIÓN FINAL</w:t>
      </w:r>
      <w:r w:rsidR="00C87347" w:rsidRPr="00C87347">
        <w:rPr>
          <w:lang w:val="es-PA" w:eastAsia="es-PA"/>
        </w:rPr>
        <w:t xml:space="preserve"> DE LODOS</w:t>
      </w:r>
      <w:r w:rsidR="001E74D4" w:rsidRPr="00C87347">
        <w:rPr>
          <w:lang w:val="es-PA" w:eastAsia="es-PA"/>
        </w:rPr>
        <w:t>”</w:t>
      </w:r>
      <w:r w:rsidR="00031754" w:rsidRPr="00C87347">
        <w:rPr>
          <w:lang w:val="es-PA" w:eastAsia="es-PA"/>
        </w:rPr>
        <w:t>.</w:t>
      </w:r>
    </w:p>
    <w:p w:rsidR="00C87347" w:rsidRPr="00C87347" w:rsidRDefault="00C87347" w:rsidP="00C87347">
      <w:pPr>
        <w:pStyle w:val="Prrafodelista"/>
        <w:rPr>
          <w:lang w:val="es-PA" w:eastAsia="es-PA"/>
        </w:rPr>
      </w:pPr>
    </w:p>
    <w:p w:rsidR="00C87347" w:rsidRPr="00C87347" w:rsidRDefault="00C87347" w:rsidP="00C87347">
      <w:pPr>
        <w:pStyle w:val="Prrafodelista"/>
        <w:numPr>
          <w:ilvl w:val="0"/>
          <w:numId w:val="33"/>
        </w:numPr>
        <w:jc w:val="both"/>
        <w:rPr>
          <w:lang w:val="es-PA" w:eastAsia="es-PA"/>
        </w:rPr>
      </w:pPr>
      <w:r w:rsidRPr="00C87347">
        <w:rPr>
          <w:lang w:val="es-PA" w:eastAsia="es-PA"/>
        </w:rPr>
        <w:t>Cumplir con lo establecido en el Resolución AG- 0026-2002</w:t>
      </w:r>
      <w:r w:rsidRPr="00C87347">
        <w:t xml:space="preserve"> POR LA CUAL SE ESTABLECEN LOS CRONOGRAMAS DE CUMPLIMIENTO PARA LA CARACTERIZACIÓN Y ADECUACIÓN A LOS REGLAMENTOS TÉCNICOS PARA DESCARGAS DE AGUAS RESIDUALES DGNTI-COPANIT 35-2000 Y DGNTI-COPANIT 39-2000</w:t>
      </w:r>
    </w:p>
    <w:p w:rsidR="00C87347" w:rsidRPr="00C87347" w:rsidRDefault="00C87347" w:rsidP="00C87347">
      <w:pPr>
        <w:rPr>
          <w:lang w:val="es-PA" w:eastAsia="es-PA"/>
        </w:rPr>
      </w:pPr>
    </w:p>
    <w:p w:rsidR="00C87347" w:rsidRPr="00C87347" w:rsidRDefault="00C87347" w:rsidP="00C87347">
      <w:pPr>
        <w:pStyle w:val="Prrafodelista"/>
        <w:numPr>
          <w:ilvl w:val="0"/>
          <w:numId w:val="33"/>
        </w:numPr>
        <w:jc w:val="both"/>
        <w:rPr>
          <w:lang w:val="es-PA" w:eastAsia="es-PA"/>
        </w:rPr>
      </w:pPr>
      <w:r w:rsidRPr="00C87347">
        <w:rPr>
          <w:lang w:val="es-PA" w:eastAsia="es-PA"/>
        </w:rPr>
        <w:t>Cumplir con lo establecido en el Reglamento Técnico AG-0466-2002</w:t>
      </w:r>
      <w:r w:rsidRPr="00C87347">
        <w:t xml:space="preserve"> “P</w:t>
      </w:r>
      <w:r w:rsidRPr="00C87347">
        <w:rPr>
          <w:lang w:val="es-PA" w:eastAsia="es-PA"/>
        </w:rPr>
        <w:t>OR LA CUAL SE ESTABLECEN LOS REQUISITOS PARA LAS SOLICITUDES DE PERMISOS O CONCESIONES PARA DESCARGAS DE AGUAS USADAS O RESIDUALES”</w:t>
      </w:r>
    </w:p>
    <w:p w:rsidR="004C5CB2" w:rsidRPr="0044213C" w:rsidRDefault="004C5CB2" w:rsidP="0044213C">
      <w:pPr>
        <w:jc w:val="both"/>
        <w:rPr>
          <w:lang w:val="es-PA" w:eastAsia="es-PA"/>
        </w:rPr>
      </w:pPr>
    </w:p>
    <w:p w:rsidR="00A50A5E" w:rsidRPr="00C87347" w:rsidRDefault="004C5CB2" w:rsidP="00220672">
      <w:pPr>
        <w:pStyle w:val="Prrafodelista"/>
        <w:numPr>
          <w:ilvl w:val="0"/>
          <w:numId w:val="33"/>
        </w:numPr>
        <w:jc w:val="both"/>
        <w:rPr>
          <w:lang w:val="es-PA" w:eastAsia="es-PA"/>
        </w:rPr>
      </w:pPr>
      <w:r w:rsidRPr="00C87347">
        <w:rPr>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w:t>
      </w:r>
      <w:r w:rsidRPr="00C87347">
        <w:rPr>
          <w:lang w:val="es-PA" w:eastAsia="es-PA"/>
        </w:rPr>
        <w:lastRenderedPageBreak/>
        <w:t xml:space="preserve">del Ministerio de Ambiente Panamá Oeste, le dé el monto a cancelar, de lo contrario no podrá iniciar el desarrollo del proyecto. </w:t>
      </w:r>
    </w:p>
    <w:p w:rsidR="00220672" w:rsidRPr="00C87347" w:rsidRDefault="00220672" w:rsidP="00220672">
      <w:pPr>
        <w:pStyle w:val="Prrafodelista"/>
        <w:jc w:val="both"/>
        <w:rPr>
          <w:lang w:val="es-PA" w:eastAsia="es-PA"/>
        </w:rPr>
      </w:pPr>
    </w:p>
    <w:p w:rsidR="00220672" w:rsidRDefault="00220672" w:rsidP="00220672">
      <w:pPr>
        <w:pStyle w:val="Prrafodelista"/>
        <w:numPr>
          <w:ilvl w:val="0"/>
          <w:numId w:val="37"/>
        </w:numPr>
        <w:jc w:val="both"/>
        <w:rPr>
          <w:lang w:val="es-PA" w:eastAsia="es-PA"/>
        </w:rPr>
      </w:pPr>
      <w:r w:rsidRPr="00CE2F72">
        <w:rPr>
          <w:lang w:val="es-PA" w:eastAsia="es-PA"/>
        </w:rPr>
        <w:t>Cumplir con la Ley 1 de 3 de febrero de 1994 (Ley Forestal), proteger y mantener los bosques de galería del cuerpo de agua colindante al polígono del proyecto, una franja de bosques no menor de 10 metros.</w:t>
      </w:r>
    </w:p>
    <w:p w:rsidR="005B29FC" w:rsidRPr="005B29FC" w:rsidRDefault="005B29FC" w:rsidP="00220672">
      <w:pPr>
        <w:pStyle w:val="Prrafodelista"/>
        <w:jc w:val="both"/>
        <w:rPr>
          <w:sz w:val="22"/>
          <w:szCs w:val="22"/>
          <w:lang w:val="es-PA" w:eastAsia="es-PA"/>
        </w:rPr>
      </w:pPr>
    </w:p>
    <w:p w:rsidR="005B29FC" w:rsidRPr="005B29FC" w:rsidRDefault="00220672" w:rsidP="00220672">
      <w:pPr>
        <w:pStyle w:val="Prrafodelista"/>
        <w:numPr>
          <w:ilvl w:val="0"/>
          <w:numId w:val="33"/>
        </w:numPr>
        <w:jc w:val="both"/>
        <w:rPr>
          <w:sz w:val="22"/>
          <w:szCs w:val="22"/>
          <w:lang w:val="es-PA" w:eastAsia="es-PA"/>
        </w:rPr>
      </w:pPr>
      <w:r>
        <w:rPr>
          <w:lang w:val="es-PA" w:eastAsia="es-PA"/>
        </w:rPr>
        <w:t xml:space="preserve">El proyecto no debe iniciar trabajos de construcción sin antes contar con </w:t>
      </w:r>
      <w:r w:rsidR="005B29FC">
        <w:rPr>
          <w:sz w:val="22"/>
          <w:szCs w:val="22"/>
          <w:lang w:val="es-PA" w:eastAsia="es-PA"/>
        </w:rPr>
        <w:t xml:space="preserve">la aprobación </w:t>
      </w:r>
      <w:r w:rsidR="005B29FC" w:rsidRPr="005B29FC">
        <w:rPr>
          <w:sz w:val="22"/>
          <w:szCs w:val="22"/>
          <w:lang w:val="es-PA" w:eastAsia="es-PA"/>
        </w:rPr>
        <w:t xml:space="preserve"> de un Plan de rescate y reubicación de fauna silvestre como estrategia de conservación de especies y el</w:t>
      </w:r>
      <w:r w:rsidR="005B29FC">
        <w:rPr>
          <w:sz w:val="22"/>
          <w:szCs w:val="22"/>
          <w:lang w:val="es-PA" w:eastAsia="es-PA"/>
        </w:rPr>
        <w:t xml:space="preserve"> plan de compensación ecológica y la aplicación y ejecución de dichos planes.</w:t>
      </w:r>
    </w:p>
    <w:p w:rsidR="00EB3FC2" w:rsidRPr="00FD660E" w:rsidRDefault="00EB3FC2" w:rsidP="00220672">
      <w:pPr>
        <w:jc w:val="both"/>
        <w:rPr>
          <w:sz w:val="22"/>
          <w:szCs w:val="22"/>
          <w:lang w:val="es-PA" w:eastAsia="es-PA"/>
        </w:rPr>
      </w:pPr>
    </w:p>
    <w:p w:rsidR="004C5CB2" w:rsidRPr="00FD660E" w:rsidRDefault="004C5CB2" w:rsidP="00220672">
      <w:pPr>
        <w:numPr>
          <w:ilvl w:val="0"/>
          <w:numId w:val="33"/>
        </w:numPr>
        <w:contextualSpacing/>
        <w:jc w:val="both"/>
        <w:rPr>
          <w:sz w:val="22"/>
          <w:szCs w:val="22"/>
          <w:lang w:val="es-PA" w:eastAsia="es-PA"/>
        </w:rPr>
      </w:pPr>
      <w:r w:rsidRPr="00FD660E">
        <w:rPr>
          <w:sz w:val="22"/>
          <w:szCs w:val="22"/>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FD660E">
        <w:rPr>
          <w:sz w:val="22"/>
          <w:szCs w:val="22"/>
        </w:rPr>
        <w:t xml:space="preserve"> </w:t>
      </w:r>
    </w:p>
    <w:p w:rsidR="004C5CB2" w:rsidRPr="00FD660E" w:rsidRDefault="004C5CB2" w:rsidP="00220672">
      <w:pPr>
        <w:contextualSpacing/>
        <w:jc w:val="both"/>
        <w:rPr>
          <w:sz w:val="22"/>
          <w:szCs w:val="22"/>
          <w:lang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eastAsia="es-PA"/>
        </w:rPr>
        <w:t>Disponer de manera adecuada todos los desechos producidos por las fases de construcción y operación.</w:t>
      </w:r>
    </w:p>
    <w:p w:rsidR="004C5CB2" w:rsidRPr="00FD660E" w:rsidRDefault="004C5CB2" w:rsidP="004C5CB2">
      <w:pPr>
        <w:pStyle w:val="Prrafodelista"/>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Cumplir con lo establecido en el Reglamento Técnico DGNTI-COPANIT- 45-2000, “Higiene y seguridad industrial”.</w:t>
      </w:r>
    </w:p>
    <w:p w:rsidR="004C5CB2" w:rsidRPr="00FD660E" w:rsidRDefault="004C5CB2" w:rsidP="004C5CB2">
      <w:pPr>
        <w:ind w:left="720"/>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Cumplir con lo establecido en el Reglamento Técnico DGNTI-COPANIT- 44-2000 Higiene y seguridad industrial en ambientes de trabajo en donde se generen ruidos. Ministerio de Comercios e Industrias.</w:t>
      </w:r>
    </w:p>
    <w:p w:rsidR="00B835BD" w:rsidRPr="00FD660E" w:rsidRDefault="00B835BD" w:rsidP="00B835BD">
      <w:pPr>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Cumplir con lo establecido en el Decreto Ejecutivo N 1 del 15 de enero del 2004, que reglamenta los niveles de ruido en el ambiente residencial e industrial.</w:t>
      </w:r>
    </w:p>
    <w:p w:rsidR="00CF31BF" w:rsidRPr="00FD660E" w:rsidRDefault="00CF31BF" w:rsidP="00BB6DEB">
      <w:pPr>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Reportar de inmediato al Instituto Nacional de Cultura, INAC, el hallazgo de cualquier objeto de valor histórico o arqueológico para realizar el debido rescate.</w:t>
      </w:r>
    </w:p>
    <w:p w:rsidR="004C5CB2" w:rsidRPr="00FD660E" w:rsidRDefault="004C5CB2" w:rsidP="004C5CB2">
      <w:pPr>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 xml:space="preserve">Presentar ante la Dirección Regional del </w:t>
      </w:r>
      <w:r w:rsidRPr="00FD660E">
        <w:rPr>
          <w:b/>
          <w:sz w:val="22"/>
          <w:szCs w:val="22"/>
          <w:lang w:val="es-PA" w:eastAsia="es-PA"/>
        </w:rPr>
        <w:t>MINISTERIO DE AMBIENTE</w:t>
      </w:r>
      <w:r w:rsidRPr="00FD660E">
        <w:rPr>
          <w:sz w:val="22"/>
          <w:szCs w:val="22"/>
          <w:lang w:val="es-PA" w:eastAsia="es-PA"/>
        </w:rPr>
        <w:t xml:space="preserve"> de Panamá Oeste, un informe, cada tres (3) meses durante la etapa de construcción y uno (1) al culminar esta fase, contados a partir de la notificación de la presente resolución administrativa, sobre la implemen</w:t>
      </w:r>
      <w:r w:rsidR="006105A1" w:rsidRPr="00FD660E">
        <w:rPr>
          <w:sz w:val="22"/>
          <w:szCs w:val="22"/>
          <w:lang w:val="es-PA" w:eastAsia="es-PA"/>
        </w:rPr>
        <w:t>tación de las medidas aprobadas</w:t>
      </w:r>
      <w:r w:rsidR="00EB4E9E" w:rsidRPr="00FD660E">
        <w:rPr>
          <w:sz w:val="22"/>
          <w:szCs w:val="22"/>
          <w:lang w:val="es-PA" w:eastAsia="es-PA"/>
        </w:rPr>
        <w:t>. E</w:t>
      </w:r>
      <w:r w:rsidR="006105A1" w:rsidRPr="00FD660E">
        <w:rPr>
          <w:sz w:val="22"/>
          <w:szCs w:val="22"/>
          <w:lang w:val="es-PA" w:eastAsia="es-PA"/>
        </w:rPr>
        <w:t xml:space="preserve">l mismo debe ser subido a la página </w:t>
      </w:r>
      <w:r w:rsidR="00EB4E9E" w:rsidRPr="00FD660E">
        <w:rPr>
          <w:sz w:val="22"/>
          <w:szCs w:val="22"/>
          <w:lang w:val="es-PA" w:eastAsia="es-PA"/>
        </w:rPr>
        <w:t>web</w:t>
      </w:r>
      <w:r w:rsidR="006105A1" w:rsidRPr="00FD660E">
        <w:rPr>
          <w:sz w:val="22"/>
          <w:szCs w:val="22"/>
          <w:lang w:val="es-PA" w:eastAsia="es-PA"/>
        </w:rPr>
        <w:t>- del MINISTERIO DE AMBIENTE en la plataforma PREFASIA</w:t>
      </w:r>
      <w:r w:rsidRPr="00FD660E">
        <w:rPr>
          <w:sz w:val="22"/>
          <w:szCs w:val="22"/>
          <w:lang w:val="es-PA" w:eastAsia="es-PA"/>
        </w:rPr>
        <w:t xml:space="preserve">, de acuerdo a lo señalado en el Estudio de Impacto Ambiental y en esta Resolución. Este informe deberá ser elaborado por un profesional </w:t>
      </w:r>
      <w:r w:rsidRPr="00FD660E">
        <w:rPr>
          <w:b/>
          <w:sz w:val="22"/>
          <w:szCs w:val="22"/>
          <w:lang w:val="es-PA" w:eastAsia="es-PA"/>
        </w:rPr>
        <w:t>(AUDITOR AMBIENTAL), IDÓNEO E INDEPENDIENTE</w:t>
      </w:r>
      <w:r w:rsidRPr="00FD660E">
        <w:rPr>
          <w:sz w:val="22"/>
          <w:szCs w:val="22"/>
          <w:lang w:val="es-PA" w:eastAsia="es-PA"/>
        </w:rPr>
        <w:t xml:space="preserve"> de </w:t>
      </w:r>
      <w:r w:rsidRPr="00FD660E">
        <w:rPr>
          <w:b/>
          <w:sz w:val="22"/>
          <w:szCs w:val="22"/>
          <w:lang w:val="es-PA" w:eastAsia="es-PA"/>
        </w:rPr>
        <w:t>EL PROMOTOR</w:t>
      </w:r>
      <w:r w:rsidRPr="00FD660E">
        <w:rPr>
          <w:sz w:val="22"/>
          <w:szCs w:val="22"/>
          <w:lang w:val="es-PA" w:eastAsia="es-PA"/>
        </w:rPr>
        <w:t xml:space="preserve"> del Proyecto.</w:t>
      </w:r>
    </w:p>
    <w:p w:rsidR="004C5CB2" w:rsidRPr="00FD660E" w:rsidRDefault="004C5CB2" w:rsidP="004C5CB2">
      <w:pPr>
        <w:contextualSpacing/>
        <w:jc w:val="both"/>
        <w:rPr>
          <w:sz w:val="22"/>
          <w:szCs w:val="22"/>
          <w:lang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 xml:space="preserve">Presentar ante la Dirección Regional </w:t>
      </w:r>
      <w:r w:rsidRPr="00FD660E">
        <w:rPr>
          <w:b/>
          <w:sz w:val="22"/>
          <w:szCs w:val="22"/>
          <w:lang w:val="es-PA" w:eastAsia="es-PA"/>
        </w:rPr>
        <w:t>MINISTERIO DE AMBIENTE</w:t>
      </w:r>
      <w:r w:rsidRPr="00FD660E">
        <w:rPr>
          <w:sz w:val="22"/>
          <w:szCs w:val="22"/>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4C5CB2" w:rsidRPr="00FD660E" w:rsidRDefault="004C5CB2" w:rsidP="004C5CB2">
      <w:pPr>
        <w:contextualSpacing/>
        <w:jc w:val="both"/>
        <w:rPr>
          <w:sz w:val="22"/>
          <w:szCs w:val="22"/>
          <w:lang w:val="es-PA" w:eastAsia="es-PA"/>
        </w:rPr>
      </w:pPr>
    </w:p>
    <w:p w:rsidR="00D010CB" w:rsidRPr="00FD660E" w:rsidRDefault="004C5CB2" w:rsidP="00663C3A">
      <w:pPr>
        <w:numPr>
          <w:ilvl w:val="0"/>
          <w:numId w:val="33"/>
        </w:numPr>
        <w:contextualSpacing/>
        <w:jc w:val="both"/>
        <w:rPr>
          <w:sz w:val="22"/>
          <w:szCs w:val="22"/>
          <w:lang w:val="es-ES_tradnl" w:eastAsia="es-PA"/>
        </w:rPr>
      </w:pPr>
      <w:r w:rsidRPr="00FD660E">
        <w:rPr>
          <w:sz w:val="22"/>
          <w:szCs w:val="22"/>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EB3FC2" w:rsidRPr="00FD660E" w:rsidRDefault="00EB3FC2" w:rsidP="00663C3A">
      <w:pPr>
        <w:contextualSpacing/>
        <w:jc w:val="both"/>
        <w:rPr>
          <w:sz w:val="22"/>
          <w:szCs w:val="22"/>
          <w:lang w:val="es-ES_tradnl" w:eastAsia="es-PA"/>
        </w:rPr>
      </w:pPr>
    </w:p>
    <w:p w:rsidR="003B1B18" w:rsidRPr="00FD660E" w:rsidRDefault="00DB2DE0" w:rsidP="003838C4">
      <w:pPr>
        <w:numPr>
          <w:ilvl w:val="0"/>
          <w:numId w:val="27"/>
        </w:numPr>
        <w:contextualSpacing/>
        <w:jc w:val="both"/>
        <w:rPr>
          <w:b/>
          <w:bCs/>
          <w:sz w:val="22"/>
          <w:szCs w:val="22"/>
          <w:lang w:eastAsia="es-PA"/>
        </w:rPr>
      </w:pPr>
      <w:r w:rsidRPr="00FD660E">
        <w:rPr>
          <w:b/>
          <w:bCs/>
          <w:sz w:val="22"/>
          <w:szCs w:val="22"/>
          <w:lang w:eastAsia="es-PA"/>
        </w:rPr>
        <w:t>CONCLUSIONES.</w:t>
      </w:r>
    </w:p>
    <w:p w:rsidR="003B1B18" w:rsidRPr="00FD660E" w:rsidRDefault="00994DF1" w:rsidP="001334A9">
      <w:pPr>
        <w:pStyle w:val="Prrafodelista"/>
        <w:numPr>
          <w:ilvl w:val="0"/>
          <w:numId w:val="38"/>
        </w:numPr>
        <w:jc w:val="both"/>
        <w:rPr>
          <w:rFonts w:eastAsia="Calibri"/>
          <w:color w:val="000000"/>
          <w:lang w:val="es-PA" w:eastAsia="en-US"/>
        </w:rPr>
      </w:pPr>
      <w:r w:rsidRPr="00FD660E">
        <w:rPr>
          <w:rFonts w:eastAsia="Calibri"/>
          <w:color w:val="000000"/>
          <w:sz w:val="22"/>
          <w:szCs w:val="22"/>
          <w:lang w:val="es-PA" w:eastAsia="en-US"/>
        </w:rPr>
        <w:t>Que una vez evaluado el Estudio de Impacto Ambiental Categoría I</w:t>
      </w:r>
      <w:r w:rsidRPr="00FD660E">
        <w:rPr>
          <w:rFonts w:eastAsia="Calibri"/>
          <w:b/>
          <w:sz w:val="22"/>
          <w:szCs w:val="22"/>
          <w:lang w:val="es-PA" w:eastAsia="en-US"/>
        </w:rPr>
        <w:t xml:space="preserve">,  </w:t>
      </w:r>
      <w:r w:rsidRPr="00FD660E">
        <w:rPr>
          <w:rFonts w:eastAsia="Calibri"/>
          <w:color w:val="000000"/>
          <w:sz w:val="22"/>
          <w:szCs w:val="22"/>
          <w:lang w:val="es-PA" w:eastAsia="en-US"/>
        </w:rPr>
        <w:t xml:space="preserve">presentado por </w:t>
      </w:r>
      <w:r w:rsidR="00CF31BF" w:rsidRPr="00FD660E">
        <w:rPr>
          <w:rFonts w:eastAsia="Calibri"/>
          <w:color w:val="000000"/>
          <w:sz w:val="22"/>
          <w:szCs w:val="22"/>
          <w:lang w:val="es-PA" w:eastAsia="en-US"/>
        </w:rPr>
        <w:t xml:space="preserve">el promotor es </w:t>
      </w:r>
      <w:r w:rsidR="001334A9" w:rsidRPr="00FD660E">
        <w:rPr>
          <w:rFonts w:eastAsia="Calibri"/>
          <w:b/>
          <w:color w:val="000000"/>
          <w:sz w:val="22"/>
          <w:szCs w:val="22"/>
          <w:lang w:val="es-PA" w:eastAsia="en-US"/>
        </w:rPr>
        <w:t>EL LAUREL DEL ESPINO S.A.,</w:t>
      </w:r>
      <w:r w:rsidR="001334A9" w:rsidRPr="00FD660E">
        <w:rPr>
          <w:rFonts w:eastAsia="Calibri"/>
          <w:color w:val="000000"/>
          <w:sz w:val="22"/>
          <w:szCs w:val="22"/>
          <w:lang w:val="es-PA" w:eastAsia="en-US"/>
        </w:rPr>
        <w:t xml:space="preserve"> </w:t>
      </w:r>
      <w:r w:rsidRPr="00FD660E">
        <w:rPr>
          <w:rFonts w:eastAsia="Calibri"/>
          <w:color w:val="000000"/>
          <w:sz w:val="22"/>
          <w:szCs w:val="22"/>
          <w:lang w:val="es-PA" w:eastAsia="en-US"/>
        </w:rPr>
        <w:t>y verificado que este cumple con los aspectos técnicos y formales, los requisitos mínimos establecidos en el Decreto Ejecutivo No.123 de 14 de agosto de 2009, modificado por el</w:t>
      </w:r>
      <w:r w:rsidRPr="0009094C">
        <w:rPr>
          <w:rFonts w:eastAsia="Calibri"/>
          <w:color w:val="000000"/>
          <w:lang w:val="es-PA" w:eastAsia="en-US"/>
        </w:rPr>
        <w:t xml:space="preserve"> Decreto Ejecutivo No.155 de 05 de agosto de 2011, y que el mismo se hace </w:t>
      </w:r>
      <w:r w:rsidRPr="00FD660E">
        <w:rPr>
          <w:rFonts w:eastAsia="Calibri"/>
          <w:color w:val="000000"/>
          <w:lang w:val="es-PA" w:eastAsia="en-US"/>
        </w:rPr>
        <w:t>cargo adecuadamente de los impactos producidos por la construcción y operación del proyecto, se considera viable el desarrollo del mismo.</w:t>
      </w:r>
    </w:p>
    <w:p w:rsidR="001108B1" w:rsidRPr="00FD660E" w:rsidRDefault="00994DF1" w:rsidP="00F52C7F">
      <w:pPr>
        <w:pStyle w:val="Prrafodelista"/>
        <w:numPr>
          <w:ilvl w:val="0"/>
          <w:numId w:val="38"/>
        </w:numPr>
        <w:contextualSpacing/>
        <w:jc w:val="both"/>
        <w:rPr>
          <w:color w:val="000000"/>
        </w:rPr>
      </w:pPr>
      <w:r w:rsidRPr="00FD660E">
        <w:rPr>
          <w:rFonts w:eastAsia="Calibri"/>
          <w:lang w:val="es-PA" w:eastAsia="en-US"/>
        </w:rPr>
        <w:t>Que el Estudio de Impacto Ambiental</w:t>
      </w:r>
      <w:r w:rsidR="002D02A4" w:rsidRPr="00FD660E">
        <w:rPr>
          <w:rFonts w:eastAsia="Calibri"/>
          <w:lang w:val="es-PA" w:eastAsia="en-US"/>
        </w:rPr>
        <w:t xml:space="preserve"> categoría I</w:t>
      </w:r>
      <w:r w:rsidR="000C19FF" w:rsidRPr="00FD660E">
        <w:rPr>
          <w:rFonts w:eastAsia="Calibri"/>
          <w:lang w:val="es-PA" w:eastAsia="en-US"/>
        </w:rPr>
        <w:t>,</w:t>
      </w:r>
      <w:r w:rsidRPr="00FD660E">
        <w:rPr>
          <w:rFonts w:eastAsia="Calibri"/>
          <w:lang w:val="es-PA" w:eastAsia="en-US"/>
        </w:rPr>
        <w:t xml:space="preserve"> en su Plan de Manejo Ambiental propone medidas de mitigación apropiadas sobre los impactos y riesgos ambientales que se producirán a la atmósfera, suelo, flora y aspectos socioeconómicos durante las fases de constr</w:t>
      </w:r>
      <w:r w:rsidR="00941527" w:rsidRPr="00FD660E">
        <w:rPr>
          <w:rFonts w:eastAsia="Calibri"/>
          <w:lang w:val="es-PA" w:eastAsia="en-US"/>
        </w:rPr>
        <w:t>ucción y operación del proyecto.</w:t>
      </w:r>
    </w:p>
    <w:p w:rsidR="00EB3FC2" w:rsidRPr="00FD660E" w:rsidRDefault="0069339E" w:rsidP="00BB6DEB">
      <w:pPr>
        <w:pStyle w:val="Prrafodelista"/>
        <w:numPr>
          <w:ilvl w:val="0"/>
          <w:numId w:val="38"/>
        </w:numPr>
        <w:contextualSpacing/>
        <w:jc w:val="both"/>
        <w:rPr>
          <w:color w:val="000000"/>
        </w:rPr>
      </w:pPr>
      <w:r w:rsidRPr="00FD660E">
        <w:rPr>
          <w:rFonts w:eastAsia="Calibri"/>
          <w:lang w:val="es-PA" w:eastAsia="en-US"/>
        </w:rPr>
        <w:t>Durante el proceso de consulta a la comunidad se lograron obtener un total de</w:t>
      </w:r>
      <w:r w:rsidR="00EB3FC2" w:rsidRPr="00FD660E">
        <w:rPr>
          <w:rFonts w:eastAsia="Calibri"/>
          <w:lang w:val="es-PA" w:eastAsia="en-US"/>
        </w:rPr>
        <w:t xml:space="preserve"> </w:t>
      </w:r>
      <w:r w:rsidR="00FD660E" w:rsidRPr="00FD660E">
        <w:rPr>
          <w:rFonts w:eastAsia="Calibri"/>
          <w:lang w:val="es-PA" w:eastAsia="en-US"/>
        </w:rPr>
        <w:t>veinte</w:t>
      </w:r>
      <w:r w:rsidR="00BB6DEB" w:rsidRPr="00FD660E">
        <w:rPr>
          <w:rFonts w:eastAsia="Calibri"/>
          <w:lang w:val="es-PA" w:eastAsia="en-US"/>
        </w:rPr>
        <w:t xml:space="preserve"> </w:t>
      </w:r>
      <w:r w:rsidR="000D1D18" w:rsidRPr="00FD660E">
        <w:rPr>
          <w:rFonts w:eastAsia="Calibri"/>
          <w:lang w:val="es-PA" w:eastAsia="en-US"/>
        </w:rPr>
        <w:t xml:space="preserve"> </w:t>
      </w:r>
      <w:r w:rsidR="00FD660E" w:rsidRPr="00FD660E">
        <w:rPr>
          <w:rFonts w:eastAsia="Calibri"/>
          <w:lang w:val="es-PA" w:eastAsia="en-US"/>
        </w:rPr>
        <w:t>20</w:t>
      </w:r>
      <w:r w:rsidR="00745516" w:rsidRPr="00FD660E">
        <w:rPr>
          <w:rFonts w:eastAsia="Calibri"/>
          <w:lang w:val="es-PA" w:eastAsia="en-US"/>
        </w:rPr>
        <w:t xml:space="preserve"> </w:t>
      </w:r>
      <w:r w:rsidRPr="00FD660E">
        <w:rPr>
          <w:rFonts w:eastAsia="Calibri"/>
          <w:lang w:val="es-PA" w:eastAsia="en-US"/>
        </w:rPr>
        <w:t>entrevistas el día</w:t>
      </w:r>
      <w:r w:rsidR="00F52C7F" w:rsidRPr="00FD660E">
        <w:rPr>
          <w:rFonts w:eastAsia="Calibri"/>
          <w:lang w:val="es-PA" w:eastAsia="en-US"/>
        </w:rPr>
        <w:t xml:space="preserve"> </w:t>
      </w:r>
      <w:r w:rsidR="00FD660E" w:rsidRPr="00FD660E">
        <w:rPr>
          <w:rFonts w:eastAsia="Calibri"/>
          <w:lang w:val="es-PA" w:eastAsia="en-US"/>
        </w:rPr>
        <w:t xml:space="preserve"> </w:t>
      </w:r>
      <w:r w:rsidR="00434070">
        <w:rPr>
          <w:rFonts w:eastAsia="Calibri"/>
          <w:lang w:val="es-PA" w:eastAsia="en-US"/>
        </w:rPr>
        <w:t>0</w:t>
      </w:r>
      <w:r w:rsidR="00BB6DEB" w:rsidRPr="00FD660E">
        <w:rPr>
          <w:rFonts w:eastAsia="Calibri"/>
          <w:lang w:val="es-PA" w:eastAsia="en-US"/>
        </w:rPr>
        <w:t>4</w:t>
      </w:r>
      <w:r w:rsidRPr="00FD660E">
        <w:rPr>
          <w:rFonts w:eastAsia="Calibri"/>
          <w:lang w:val="es-PA" w:eastAsia="en-US"/>
        </w:rPr>
        <w:t xml:space="preserve"> de</w:t>
      </w:r>
      <w:r w:rsidR="00925511" w:rsidRPr="00FD660E">
        <w:rPr>
          <w:rFonts w:eastAsia="Calibri"/>
          <w:lang w:val="es-PA" w:eastAsia="en-US"/>
        </w:rPr>
        <w:t xml:space="preserve"> </w:t>
      </w:r>
      <w:r w:rsidR="00FD660E" w:rsidRPr="00FD660E">
        <w:rPr>
          <w:rFonts w:eastAsia="Calibri"/>
          <w:lang w:val="es-PA" w:eastAsia="en-US"/>
        </w:rPr>
        <w:t>agosto del 2019</w:t>
      </w:r>
      <w:r w:rsidRPr="00FD660E">
        <w:rPr>
          <w:rFonts w:eastAsia="Calibri"/>
          <w:lang w:val="es-PA" w:eastAsia="en-US"/>
        </w:rPr>
        <w:t xml:space="preserve">, con el fin de involucrar a la </w:t>
      </w:r>
      <w:r w:rsidR="00CE2885" w:rsidRPr="00FD660E">
        <w:rPr>
          <w:rFonts w:eastAsia="Calibri"/>
          <w:lang w:val="es-PA" w:eastAsia="en-US"/>
        </w:rPr>
        <w:t xml:space="preserve">ciudadanía en general </w:t>
      </w:r>
      <w:r w:rsidRPr="00FD660E">
        <w:rPr>
          <w:rFonts w:eastAsia="Calibri"/>
          <w:lang w:val="es-PA" w:eastAsia="en-US"/>
        </w:rPr>
        <w:t xml:space="preserve">en la </w:t>
      </w:r>
      <w:r w:rsidR="00CE2885" w:rsidRPr="00FD660E">
        <w:rPr>
          <w:rFonts w:eastAsia="Calibri"/>
          <w:lang w:val="es-PA" w:eastAsia="en-US"/>
        </w:rPr>
        <w:t>etapa más temprana del proyecto.</w:t>
      </w:r>
    </w:p>
    <w:p w:rsidR="00EB3FC2" w:rsidRPr="00FD660E" w:rsidRDefault="00EB3FC2" w:rsidP="00C155FD">
      <w:pPr>
        <w:shd w:val="clear" w:color="auto" w:fill="FFFFFF"/>
        <w:tabs>
          <w:tab w:val="left" w:pos="-426"/>
        </w:tabs>
        <w:contextualSpacing/>
        <w:jc w:val="both"/>
        <w:rPr>
          <w:rFonts w:eastAsia="Calibri"/>
          <w:color w:val="000000"/>
          <w:sz w:val="22"/>
          <w:szCs w:val="22"/>
          <w:u w:val="single"/>
          <w:lang w:val="es-PA" w:eastAsia="en-US"/>
        </w:rPr>
      </w:pPr>
    </w:p>
    <w:p w:rsidR="004A316E" w:rsidRDefault="00DB2DE0" w:rsidP="003838C4">
      <w:pPr>
        <w:numPr>
          <w:ilvl w:val="0"/>
          <w:numId w:val="27"/>
        </w:numPr>
        <w:contextualSpacing/>
        <w:jc w:val="both"/>
        <w:rPr>
          <w:b/>
          <w:bCs/>
          <w:lang w:eastAsia="es-PA"/>
        </w:rPr>
      </w:pPr>
      <w:r w:rsidRPr="00FD660E">
        <w:rPr>
          <w:b/>
          <w:bCs/>
          <w:lang w:eastAsia="es-PA"/>
        </w:rPr>
        <w:t>RECOMENDACIONES.</w:t>
      </w:r>
    </w:p>
    <w:p w:rsidR="0044213C" w:rsidRDefault="0044213C" w:rsidP="0044213C">
      <w:pPr>
        <w:ind w:left="360"/>
        <w:contextualSpacing/>
        <w:jc w:val="both"/>
        <w:rPr>
          <w:b/>
          <w:bCs/>
          <w:lang w:eastAsia="es-PA"/>
        </w:rPr>
      </w:pPr>
    </w:p>
    <w:p w:rsidR="0044213C" w:rsidRPr="00FD660E" w:rsidRDefault="0044213C" w:rsidP="0044213C">
      <w:pPr>
        <w:ind w:left="360"/>
        <w:contextualSpacing/>
        <w:jc w:val="both"/>
        <w:rPr>
          <w:b/>
          <w:bCs/>
          <w:lang w:eastAsia="es-PA"/>
        </w:rPr>
      </w:pPr>
    </w:p>
    <w:p w:rsidR="00180D19" w:rsidRDefault="00DB2DE0" w:rsidP="00BB6DEB">
      <w:pPr>
        <w:contextualSpacing/>
        <w:jc w:val="both"/>
        <w:rPr>
          <w:b/>
        </w:rPr>
      </w:pPr>
      <w:r w:rsidRPr="00FD660E">
        <w:rPr>
          <w:lang w:val="es-ES_tradnl" w:eastAsia="es-PA"/>
        </w:rPr>
        <w:t xml:space="preserve">Luego de la evaluación, se recomienda </w:t>
      </w:r>
      <w:r w:rsidR="00371615" w:rsidRPr="00FD660E">
        <w:rPr>
          <w:b/>
          <w:bCs/>
          <w:lang w:val="es-ES_tradnl" w:eastAsia="es-PA"/>
        </w:rPr>
        <w:t>APROBAR</w:t>
      </w:r>
      <w:r w:rsidR="00CC3EE7" w:rsidRPr="00FD660E">
        <w:rPr>
          <w:b/>
          <w:bCs/>
          <w:lang w:val="es-ES_tradnl" w:eastAsia="es-PA"/>
        </w:rPr>
        <w:t xml:space="preserve"> </w:t>
      </w:r>
      <w:r w:rsidRPr="00FD660E">
        <w:rPr>
          <w:lang w:val="es-ES_tradnl" w:eastAsia="es-PA"/>
        </w:rPr>
        <w:t>el Estudio</w:t>
      </w:r>
      <w:r w:rsidRPr="00180D19">
        <w:rPr>
          <w:lang w:val="es-ES_tradnl" w:eastAsia="es-PA"/>
        </w:rPr>
        <w:t xml:space="preserve"> de Impacto Ambiental Categoría I, corresp</w:t>
      </w:r>
      <w:r w:rsidR="00E500B9" w:rsidRPr="00180D19">
        <w:rPr>
          <w:lang w:val="es-ES_tradnl" w:eastAsia="es-PA"/>
        </w:rPr>
        <w:t xml:space="preserve">ondiente al proyecto denominado </w:t>
      </w:r>
      <w:r w:rsidR="001334A9" w:rsidRPr="001334A9">
        <w:rPr>
          <w:b/>
          <w:bCs/>
          <w:spacing w:val="-3"/>
        </w:rPr>
        <w:t>EL ROBLE DE ARRAIJAN</w:t>
      </w:r>
      <w:r w:rsidRPr="00180D19">
        <w:rPr>
          <w:lang w:val="es-MX" w:eastAsia="es-PA"/>
        </w:rPr>
        <w:t xml:space="preserve">, </w:t>
      </w:r>
      <w:r w:rsidR="0009094C">
        <w:rPr>
          <w:lang w:val="es-MX" w:eastAsia="es-PA"/>
        </w:rPr>
        <w:t>cuyo</w:t>
      </w:r>
      <w:r w:rsidRPr="00180D19">
        <w:rPr>
          <w:lang w:val="es-MX" w:eastAsia="es-PA"/>
        </w:rPr>
        <w:t xml:space="preserve"> promotor</w:t>
      </w:r>
      <w:r w:rsidR="006558DE">
        <w:rPr>
          <w:lang w:val="es-MX" w:eastAsia="es-PA"/>
        </w:rPr>
        <w:t xml:space="preserve"> </w:t>
      </w:r>
      <w:r w:rsidR="0009094C" w:rsidRPr="00873DB7">
        <w:rPr>
          <w:spacing w:val="-3"/>
        </w:rPr>
        <w:t>es</w:t>
      </w:r>
      <w:r w:rsidR="00CF31BF">
        <w:rPr>
          <w:spacing w:val="-3"/>
        </w:rPr>
        <w:t xml:space="preserve"> </w:t>
      </w:r>
      <w:r w:rsidR="001334A9" w:rsidRPr="001334A9">
        <w:rPr>
          <w:b/>
        </w:rPr>
        <w:t>EL LAUREL DEL ESPINO S.A.</w:t>
      </w:r>
    </w:p>
    <w:p w:rsidR="0044213C" w:rsidRDefault="0044213C" w:rsidP="00BB6DEB">
      <w:pPr>
        <w:contextualSpacing/>
        <w:jc w:val="both"/>
        <w:rPr>
          <w:bCs/>
          <w:lang w:val="es-PA"/>
        </w:rPr>
      </w:pPr>
    </w:p>
    <w:p w:rsidR="00BC5EA0" w:rsidRPr="00180D19" w:rsidRDefault="00BC5EA0" w:rsidP="007A6016">
      <w:pPr>
        <w:tabs>
          <w:tab w:val="left" w:pos="0"/>
        </w:tabs>
        <w:suppressAutoHyphens/>
        <w:snapToGrid w:val="0"/>
        <w:contextualSpacing/>
        <w:rPr>
          <w:bCs/>
          <w:lang w:val="es-PA"/>
        </w:rPr>
      </w:pPr>
    </w:p>
    <w:tbl>
      <w:tblPr>
        <w:tblW w:w="0" w:type="auto"/>
        <w:jc w:val="center"/>
        <w:tblLook w:val="04A0" w:firstRow="1" w:lastRow="0" w:firstColumn="1" w:lastColumn="0" w:noHBand="0" w:noVBand="1"/>
      </w:tblPr>
      <w:tblGrid>
        <w:gridCol w:w="4323"/>
        <w:gridCol w:w="4659"/>
      </w:tblGrid>
      <w:tr w:rsidR="00C650FE" w:rsidRPr="00180D19" w:rsidTr="00D64B97">
        <w:trPr>
          <w:jc w:val="center"/>
        </w:trPr>
        <w:tc>
          <w:tcPr>
            <w:tcW w:w="4323" w:type="dxa"/>
            <w:shd w:val="clear" w:color="auto" w:fill="auto"/>
          </w:tcPr>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Evaluado por:</w:t>
            </w:r>
          </w:p>
          <w:p w:rsidR="00C650FE" w:rsidRPr="00180D19" w:rsidRDefault="00C650FE" w:rsidP="007A6016">
            <w:pPr>
              <w:tabs>
                <w:tab w:val="left" w:pos="0"/>
              </w:tabs>
              <w:suppressAutoHyphens/>
              <w:snapToGrid w:val="0"/>
              <w:contextualSpacing/>
              <w:jc w:val="center"/>
              <w:rPr>
                <w:rFonts w:eastAsia="MS Mincho"/>
                <w:b/>
                <w:caps/>
                <w:color w:val="000000"/>
                <w:lang w:val="es-PA"/>
              </w:rPr>
            </w:pPr>
          </w:p>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037E2A" w:rsidP="007A6016">
            <w:pPr>
              <w:tabs>
                <w:tab w:val="left" w:pos="-450"/>
              </w:tabs>
              <w:contextualSpacing/>
              <w:jc w:val="center"/>
              <w:rPr>
                <w:rFonts w:eastAsia="MS Mincho"/>
                <w:b/>
                <w:caps/>
                <w:lang w:val="es-PA"/>
              </w:rPr>
            </w:pPr>
            <w:r>
              <w:rPr>
                <w:rFonts w:eastAsia="MS Mincho"/>
                <w:b/>
                <w:caps/>
                <w:lang w:val="es-PA"/>
              </w:rPr>
              <w:t xml:space="preserve">LICDA. </w:t>
            </w:r>
            <w:r w:rsidR="00AB0B82">
              <w:rPr>
                <w:rFonts w:eastAsia="MS Mincho"/>
                <w:b/>
                <w:caps/>
                <w:lang w:val="es-PA"/>
              </w:rPr>
              <w:t>eillen MURRAY</w:t>
            </w:r>
          </w:p>
          <w:p w:rsidR="00C650FE" w:rsidRPr="00180D19" w:rsidRDefault="00C650FE" w:rsidP="007A6016">
            <w:pPr>
              <w:tabs>
                <w:tab w:val="left" w:pos="-450"/>
              </w:tabs>
              <w:contextualSpacing/>
              <w:jc w:val="center"/>
              <w:rPr>
                <w:bCs/>
                <w:lang w:val="es-PA"/>
              </w:rPr>
            </w:pPr>
            <w:r w:rsidRPr="00180D19">
              <w:rPr>
                <w:rFonts w:eastAsia="MS Mincho"/>
                <w:lang w:val="es-PA"/>
              </w:rPr>
              <w:t>Técnica Evaluadora de EsIA Regional. Ministerio de Ambiente – Panamá Oeste.</w:t>
            </w:r>
          </w:p>
        </w:tc>
        <w:tc>
          <w:tcPr>
            <w:tcW w:w="4659" w:type="dxa"/>
            <w:shd w:val="clear" w:color="auto" w:fill="auto"/>
          </w:tcPr>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revisado por:</w:t>
            </w:r>
          </w:p>
          <w:p w:rsidR="00C650FE" w:rsidRPr="00180D19" w:rsidRDefault="00C650FE" w:rsidP="007A6016">
            <w:pPr>
              <w:tabs>
                <w:tab w:val="left" w:pos="-450"/>
              </w:tabs>
              <w:contextualSpacing/>
              <w:jc w:val="center"/>
              <w:rPr>
                <w:rFonts w:eastAsia="MS Mincho"/>
                <w:b/>
                <w:caps/>
                <w:color w:val="000000"/>
                <w:lang w:val="es-PA"/>
              </w:rPr>
            </w:pPr>
          </w:p>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C650FE" w:rsidP="007A6016">
            <w:pPr>
              <w:tabs>
                <w:tab w:val="left" w:pos="0"/>
              </w:tabs>
              <w:suppressAutoHyphens/>
              <w:snapToGrid w:val="0"/>
              <w:contextualSpacing/>
              <w:jc w:val="center"/>
              <w:rPr>
                <w:rFonts w:eastAsia="MS Mincho"/>
                <w:b/>
                <w:caps/>
                <w:lang w:val="es-PA"/>
              </w:rPr>
            </w:pPr>
            <w:r w:rsidRPr="00180D19">
              <w:rPr>
                <w:rFonts w:eastAsia="MS Mincho"/>
                <w:b/>
                <w:caps/>
                <w:lang w:val="es-PA"/>
              </w:rPr>
              <w:t xml:space="preserve">Ing.  </w:t>
            </w:r>
            <w:r w:rsidR="00E554C8" w:rsidRPr="00180D19">
              <w:rPr>
                <w:rFonts w:eastAsia="MS Mincho"/>
                <w:b/>
                <w:caps/>
                <w:lang w:val="es-PA"/>
              </w:rPr>
              <w:t>RAÚL DE SEDAS</w:t>
            </w:r>
          </w:p>
          <w:p w:rsidR="00C650FE" w:rsidRPr="00180D19" w:rsidRDefault="00542130" w:rsidP="007A6016">
            <w:pPr>
              <w:tabs>
                <w:tab w:val="left" w:pos="0"/>
              </w:tabs>
              <w:suppressAutoHyphens/>
              <w:snapToGrid w:val="0"/>
              <w:contextualSpacing/>
              <w:jc w:val="center"/>
              <w:rPr>
                <w:rFonts w:eastAsia="MS Mincho"/>
                <w:lang w:val="es-PA"/>
              </w:rPr>
            </w:pPr>
            <w:r w:rsidRPr="00180D19">
              <w:rPr>
                <w:rFonts w:eastAsia="MS Mincho"/>
                <w:lang w:val="es-PA"/>
              </w:rPr>
              <w:t>Jefe</w:t>
            </w:r>
            <w:r w:rsidR="001F4837" w:rsidRPr="00180D19">
              <w:rPr>
                <w:rFonts w:eastAsia="MS Mincho"/>
                <w:lang w:val="es-PA"/>
              </w:rPr>
              <w:t xml:space="preserve"> </w:t>
            </w:r>
            <w:r w:rsidR="00E554C8" w:rsidRPr="00180D19">
              <w:rPr>
                <w:rFonts w:eastAsia="MS Mincho"/>
                <w:lang w:val="es-PA"/>
              </w:rPr>
              <w:t>de la sección</w:t>
            </w:r>
            <w:r w:rsidR="00C650FE" w:rsidRPr="00180D19">
              <w:rPr>
                <w:rFonts w:eastAsia="MS Mincho"/>
                <w:lang w:val="es-PA"/>
              </w:rPr>
              <w:t xml:space="preserve"> de Evaluación </w:t>
            </w:r>
            <w:r w:rsidRPr="00180D19">
              <w:rPr>
                <w:rFonts w:eastAsia="MS Mincho"/>
                <w:lang w:val="es-PA"/>
              </w:rPr>
              <w:t xml:space="preserve">de </w:t>
            </w:r>
            <w:r w:rsidR="00180D19">
              <w:rPr>
                <w:rFonts w:eastAsia="MS Mincho"/>
                <w:lang w:val="es-PA"/>
              </w:rPr>
              <w:t xml:space="preserve">EsIA </w:t>
            </w:r>
          </w:p>
          <w:p w:rsidR="00C650FE" w:rsidRPr="00180D19" w:rsidRDefault="00C650FE" w:rsidP="007A6016">
            <w:pPr>
              <w:tabs>
                <w:tab w:val="left" w:pos="0"/>
              </w:tabs>
              <w:suppressAutoHyphens/>
              <w:snapToGrid w:val="0"/>
              <w:contextualSpacing/>
              <w:jc w:val="center"/>
              <w:rPr>
                <w:bCs/>
                <w:lang w:val="es-PA"/>
              </w:rPr>
            </w:pPr>
            <w:r w:rsidRPr="00180D19">
              <w:rPr>
                <w:rFonts w:eastAsia="MS Mincho"/>
                <w:lang w:val="es-PA"/>
              </w:rPr>
              <w:t>Ministerio de Ambiente – Panamá Oeste.</w:t>
            </w:r>
          </w:p>
        </w:tc>
      </w:tr>
    </w:tbl>
    <w:p w:rsidR="00BC5EA0" w:rsidRDefault="00BC5EA0" w:rsidP="007A6016">
      <w:pPr>
        <w:tabs>
          <w:tab w:val="left" w:pos="0"/>
        </w:tabs>
        <w:suppressAutoHyphens/>
        <w:snapToGrid w:val="0"/>
        <w:contextualSpacing/>
        <w:rPr>
          <w:bCs/>
          <w:lang w:val="es-PA"/>
        </w:rPr>
      </w:pPr>
    </w:p>
    <w:p w:rsidR="007200D8" w:rsidRDefault="007200D8" w:rsidP="007A6016">
      <w:pPr>
        <w:tabs>
          <w:tab w:val="left" w:pos="0"/>
        </w:tabs>
        <w:suppressAutoHyphens/>
        <w:snapToGrid w:val="0"/>
        <w:contextualSpacing/>
        <w:jc w:val="center"/>
        <w:rPr>
          <w:b/>
          <w:bCs/>
          <w:lang w:val="es-PA"/>
        </w:rPr>
      </w:pPr>
    </w:p>
    <w:p w:rsidR="00C650FE" w:rsidRPr="00180D19" w:rsidRDefault="00C650FE" w:rsidP="007A6016">
      <w:pPr>
        <w:tabs>
          <w:tab w:val="left" w:pos="0"/>
        </w:tabs>
        <w:suppressAutoHyphens/>
        <w:snapToGrid w:val="0"/>
        <w:contextualSpacing/>
        <w:jc w:val="center"/>
        <w:rPr>
          <w:b/>
          <w:bCs/>
          <w:lang w:val="es-PA"/>
        </w:rPr>
      </w:pPr>
      <w:r w:rsidRPr="00180D19">
        <w:rPr>
          <w:b/>
          <w:bCs/>
          <w:lang w:val="es-PA"/>
        </w:rPr>
        <w:t>REFRENDADO POR:</w:t>
      </w:r>
    </w:p>
    <w:p w:rsidR="00941527" w:rsidRPr="00180D19" w:rsidRDefault="00941527" w:rsidP="007A6016">
      <w:pPr>
        <w:tabs>
          <w:tab w:val="left" w:pos="0"/>
        </w:tabs>
        <w:suppressAutoHyphens/>
        <w:snapToGrid w:val="0"/>
        <w:contextualSpacing/>
        <w:rPr>
          <w:bCs/>
          <w:lang w:val="es-PA"/>
        </w:rPr>
      </w:pPr>
    </w:p>
    <w:p w:rsidR="00745516" w:rsidRPr="00E508E6" w:rsidRDefault="00745516" w:rsidP="00745516">
      <w:pPr>
        <w:tabs>
          <w:tab w:val="center" w:pos="4595"/>
        </w:tabs>
        <w:ind w:firstLineChars="59" w:firstLine="142"/>
      </w:pPr>
      <w:r>
        <w:t xml:space="preserve">                                            _________________________________</w:t>
      </w:r>
    </w:p>
    <w:p w:rsidR="007200D8" w:rsidRDefault="007200D8" w:rsidP="007200D8">
      <w:pPr>
        <w:tabs>
          <w:tab w:val="left" w:pos="3322"/>
        </w:tabs>
        <w:ind w:right="-222"/>
        <w:jc w:val="center"/>
        <w:rPr>
          <w:b/>
        </w:rPr>
      </w:pPr>
      <w:r>
        <w:rPr>
          <w:b/>
        </w:rPr>
        <w:t>LICDA. MARISOL AYOLA</w:t>
      </w:r>
      <w:r w:rsidR="00037E2A">
        <w:rPr>
          <w:b/>
        </w:rPr>
        <w:t xml:space="preserve"> A.</w:t>
      </w:r>
    </w:p>
    <w:p w:rsidR="007200D8" w:rsidRDefault="007200D8" w:rsidP="007200D8">
      <w:pPr>
        <w:tabs>
          <w:tab w:val="left" w:pos="0"/>
        </w:tabs>
        <w:suppressAutoHyphens/>
        <w:spacing w:after="200"/>
        <w:jc w:val="center"/>
        <w:rPr>
          <w:rFonts w:eastAsia="Calibri"/>
          <w:color w:val="000000"/>
          <w:spacing w:val="-3"/>
          <w:lang w:val="es-ES_tradnl" w:eastAsia="en-US"/>
        </w:rPr>
      </w:pPr>
      <w:r>
        <w:rPr>
          <w:rFonts w:eastAsia="Calibri"/>
          <w:color w:val="000000"/>
          <w:spacing w:val="-3"/>
          <w:lang w:val="es-ES_tradnl" w:eastAsia="en-US"/>
        </w:rPr>
        <w:t>Directora Regional Ministerio de Ambiente  Panamá Oeste.</w:t>
      </w:r>
    </w:p>
    <w:p w:rsidR="002652C5" w:rsidRPr="00E554C8" w:rsidRDefault="00434070" w:rsidP="007A6016">
      <w:pPr>
        <w:tabs>
          <w:tab w:val="left" w:pos="0"/>
        </w:tabs>
        <w:suppressAutoHyphens/>
        <w:snapToGrid w:val="0"/>
        <w:contextualSpacing/>
        <w:rPr>
          <w:bCs/>
          <w:sz w:val="14"/>
          <w:szCs w:val="16"/>
          <w:lang w:val="es-PA"/>
        </w:rPr>
      </w:pPr>
      <w:r>
        <w:rPr>
          <w:bCs/>
          <w:sz w:val="14"/>
          <w:szCs w:val="16"/>
          <w:lang w:val="es-PA"/>
        </w:rPr>
        <w:t>MA</w:t>
      </w:r>
      <w:r w:rsidR="003838C4">
        <w:rPr>
          <w:bCs/>
          <w:sz w:val="14"/>
          <w:szCs w:val="16"/>
          <w:lang w:val="es-PA"/>
        </w:rPr>
        <w:t>/RDS</w:t>
      </w:r>
      <w:r w:rsidR="003838C4" w:rsidRPr="00E554C8">
        <w:rPr>
          <w:bCs/>
          <w:sz w:val="14"/>
          <w:szCs w:val="16"/>
          <w:lang w:val="es-PA"/>
        </w:rPr>
        <w:t>/</w:t>
      </w:r>
      <w:r w:rsidR="003838C4" w:rsidRPr="00E554C8">
        <w:rPr>
          <w:bCs/>
          <w:i/>
          <w:sz w:val="14"/>
          <w:szCs w:val="16"/>
          <w:lang w:val="es-PA"/>
        </w:rPr>
        <w:t>EM</w:t>
      </w:r>
    </w:p>
    <w:sectPr w:rsidR="002652C5" w:rsidRPr="00E554C8" w:rsidSect="00C42E36">
      <w:footerReference w:type="even" r:id="rId9"/>
      <w:footerReference w:type="default" r:id="rId10"/>
      <w:pgSz w:w="12242" w:h="20163" w:code="5"/>
      <w:pgMar w:top="1418" w:right="1418" w:bottom="1418" w:left="1418" w:header="284"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A57" w:rsidRDefault="00087A57">
      <w:r>
        <w:separator/>
      </w:r>
    </w:p>
  </w:endnote>
  <w:endnote w:type="continuationSeparator" w:id="0">
    <w:p w:rsidR="00087A57" w:rsidRDefault="0008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4F140A">
    <w:pPr>
      <w:pStyle w:val="Piedepgina"/>
      <w:framePr w:wrap="around" w:vAnchor="text" w:hAnchor="margin" w:xAlign="right" w:y="1"/>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end"/>
    </w:r>
  </w:p>
  <w:p w:rsidR="00B049AD" w:rsidRPr="00E44AA8" w:rsidRDefault="00B049AD" w:rsidP="004F140A">
    <w:pPr>
      <w:pStyle w:val="Piedepgina"/>
      <w:ind w:right="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6C6FF1">
    <w:pPr>
      <w:pStyle w:val="Piedepgina"/>
      <w:framePr w:wrap="around" w:vAnchor="text" w:hAnchor="margin" w:xAlign="right" w:y="1"/>
      <w:pBdr>
        <w:bottom w:val="single" w:sz="12" w:space="1" w:color="auto"/>
      </w:pBdr>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separate"/>
    </w:r>
    <w:r w:rsidR="002011C8">
      <w:rPr>
        <w:rStyle w:val="Nmerodepgina"/>
        <w:noProof/>
        <w:sz w:val="17"/>
        <w:szCs w:val="17"/>
      </w:rPr>
      <w:t>1</w:t>
    </w:r>
    <w:r w:rsidRPr="00E44AA8">
      <w:rPr>
        <w:rStyle w:val="Nmerodepgina"/>
        <w:sz w:val="17"/>
        <w:szCs w:val="17"/>
      </w:rPr>
      <w:fldChar w:fldCharType="end"/>
    </w:r>
  </w:p>
  <w:p w:rsidR="00994DF1" w:rsidRPr="00A74773" w:rsidRDefault="00B636DE" w:rsidP="00CF1632">
    <w:pPr>
      <w:tabs>
        <w:tab w:val="center" w:pos="4252"/>
        <w:tab w:val="right" w:pos="8504"/>
      </w:tabs>
      <w:rPr>
        <w:i/>
        <w:sz w:val="14"/>
        <w:szCs w:val="14"/>
        <w:lang w:val="es-PA"/>
      </w:rPr>
    </w:pPr>
    <w:r w:rsidRPr="00A74773">
      <w:rPr>
        <w:i/>
        <w:sz w:val="14"/>
        <w:szCs w:val="14"/>
        <w:lang w:val="es-PA"/>
      </w:rPr>
      <w:t>___________________________________________________________________________________</w:t>
    </w:r>
  </w:p>
  <w:p w:rsidR="00303E15" w:rsidRDefault="00804602" w:rsidP="006558DE">
    <w:pPr>
      <w:tabs>
        <w:tab w:val="center" w:pos="4252"/>
        <w:tab w:val="right" w:pos="8504"/>
      </w:tabs>
      <w:rPr>
        <w:i/>
        <w:sz w:val="10"/>
        <w:szCs w:val="10"/>
        <w:lang w:val="es-PA"/>
      </w:rPr>
    </w:pPr>
    <w:r w:rsidRPr="00A74773">
      <w:rPr>
        <w:i/>
        <w:sz w:val="14"/>
        <w:szCs w:val="14"/>
        <w:lang w:val="es-PA"/>
      </w:rPr>
      <w:t xml:space="preserve">Proyecto: </w:t>
    </w:r>
    <w:r w:rsidR="001334A9" w:rsidRPr="001334A9">
      <w:rPr>
        <w:i/>
        <w:sz w:val="14"/>
        <w:szCs w:val="14"/>
        <w:lang w:val="es-PA"/>
      </w:rPr>
      <w:t>EL ROBLE DE ARRAIJAN</w:t>
    </w:r>
  </w:p>
  <w:p w:rsidR="001334A9" w:rsidRDefault="0068443D" w:rsidP="006558DE">
    <w:pPr>
      <w:tabs>
        <w:tab w:val="center" w:pos="4252"/>
        <w:tab w:val="right" w:pos="8504"/>
      </w:tabs>
      <w:rPr>
        <w:i/>
        <w:sz w:val="14"/>
        <w:szCs w:val="14"/>
        <w:lang w:val="es-PA"/>
      </w:rPr>
    </w:pPr>
    <w:r w:rsidRPr="00B96AE2">
      <w:rPr>
        <w:i/>
        <w:sz w:val="14"/>
        <w:szCs w:val="14"/>
        <w:lang w:val="es-PA"/>
      </w:rPr>
      <w:t>Promotor</w:t>
    </w:r>
    <w:r w:rsidR="009165EC" w:rsidRPr="00B96AE2">
      <w:rPr>
        <w:i/>
        <w:sz w:val="14"/>
        <w:szCs w:val="14"/>
        <w:lang w:val="es-PA"/>
      </w:rPr>
      <w:t xml:space="preserve">: </w:t>
    </w:r>
    <w:r w:rsidR="001334A9" w:rsidRPr="001334A9">
      <w:rPr>
        <w:i/>
        <w:sz w:val="14"/>
        <w:szCs w:val="14"/>
        <w:lang w:val="es-PA"/>
      </w:rPr>
      <w:t>EL LAUREL DEL ESPINO S.A.</w:t>
    </w:r>
  </w:p>
  <w:p w:rsidR="00CF1632" w:rsidRPr="00220672" w:rsidRDefault="005075F5" w:rsidP="006558DE">
    <w:pPr>
      <w:tabs>
        <w:tab w:val="center" w:pos="4252"/>
        <w:tab w:val="right" w:pos="8504"/>
      </w:tabs>
      <w:rPr>
        <w:i/>
        <w:sz w:val="14"/>
        <w:szCs w:val="14"/>
      </w:rPr>
    </w:pPr>
    <w:r w:rsidRPr="00BB6DEB">
      <w:rPr>
        <w:i/>
        <w:sz w:val="14"/>
        <w:szCs w:val="14"/>
      </w:rPr>
      <w:t xml:space="preserve">Informe Técnico </w:t>
    </w:r>
    <w:r w:rsidRPr="00220672">
      <w:rPr>
        <w:i/>
        <w:sz w:val="14"/>
        <w:szCs w:val="14"/>
      </w:rPr>
      <w:t>DRPO-S</w:t>
    </w:r>
    <w:r w:rsidR="00CF1632" w:rsidRPr="00220672">
      <w:rPr>
        <w:i/>
        <w:sz w:val="14"/>
        <w:szCs w:val="14"/>
      </w:rPr>
      <w:t>EIA-IT-</w:t>
    </w:r>
    <w:r w:rsidR="00C155FD" w:rsidRPr="00220672">
      <w:rPr>
        <w:i/>
        <w:sz w:val="14"/>
        <w:szCs w:val="14"/>
      </w:rPr>
      <w:t>APR</w:t>
    </w:r>
    <w:r w:rsidR="00A75FFA" w:rsidRPr="00220672">
      <w:rPr>
        <w:i/>
        <w:sz w:val="14"/>
        <w:szCs w:val="14"/>
      </w:rPr>
      <w:t>-</w:t>
    </w:r>
    <w:r w:rsidR="007F2B92" w:rsidRPr="00220672">
      <w:rPr>
        <w:i/>
        <w:sz w:val="14"/>
        <w:szCs w:val="14"/>
      </w:rPr>
      <w:t>1</w:t>
    </w:r>
    <w:r w:rsidR="00220672" w:rsidRPr="00220672">
      <w:rPr>
        <w:i/>
        <w:sz w:val="14"/>
        <w:szCs w:val="14"/>
      </w:rPr>
      <w:t>49</w:t>
    </w:r>
    <w:r w:rsidR="00E83681" w:rsidRPr="00220672">
      <w:rPr>
        <w:i/>
        <w:sz w:val="14"/>
        <w:szCs w:val="14"/>
      </w:rPr>
      <w:t>-</w:t>
    </w:r>
    <w:r w:rsidR="005C0DB2" w:rsidRPr="00220672">
      <w:rPr>
        <w:i/>
        <w:sz w:val="14"/>
        <w:szCs w:val="14"/>
      </w:rPr>
      <w:t>2019</w:t>
    </w:r>
  </w:p>
  <w:p w:rsidR="00CF1632" w:rsidRPr="00220672" w:rsidRDefault="00CF1632" w:rsidP="00CF1632">
    <w:pPr>
      <w:pStyle w:val="Piedepgina"/>
      <w:rPr>
        <w:i/>
        <w:sz w:val="14"/>
        <w:szCs w:val="14"/>
      </w:rPr>
    </w:pPr>
    <w:r w:rsidRPr="00220672">
      <w:rPr>
        <w:i/>
        <w:sz w:val="14"/>
        <w:szCs w:val="14"/>
      </w:rPr>
      <w:t xml:space="preserve">Fecha de la elaboración del Informe Técnico: </w:t>
    </w:r>
    <w:r w:rsidR="00220672" w:rsidRPr="00220672">
      <w:rPr>
        <w:i/>
        <w:sz w:val="14"/>
        <w:szCs w:val="14"/>
      </w:rPr>
      <w:t>16/09</w:t>
    </w:r>
    <w:r w:rsidR="006558DE" w:rsidRPr="00220672">
      <w:rPr>
        <w:i/>
        <w:sz w:val="14"/>
        <w:szCs w:val="14"/>
      </w:rPr>
      <w:t>/</w:t>
    </w:r>
    <w:r w:rsidR="005C0DB2" w:rsidRPr="00220672">
      <w:rPr>
        <w:i/>
        <w:sz w:val="14"/>
        <w:szCs w:val="14"/>
      </w:rPr>
      <w:t>2019</w:t>
    </w:r>
  </w:p>
  <w:p w:rsidR="00CF1632" w:rsidRPr="00BB6DEB" w:rsidRDefault="00CF1632" w:rsidP="00CF1632">
    <w:pPr>
      <w:tabs>
        <w:tab w:val="center" w:pos="4252"/>
        <w:tab w:val="right" w:pos="8504"/>
      </w:tabs>
      <w:rPr>
        <w:i/>
        <w:sz w:val="14"/>
        <w:szCs w:val="14"/>
        <w:lang w:val="es-PA"/>
      </w:rPr>
    </w:pPr>
    <w:r w:rsidRPr="00220672">
      <w:rPr>
        <w:i/>
        <w:sz w:val="14"/>
        <w:szCs w:val="14"/>
        <w:lang w:val="es-PA"/>
      </w:rPr>
      <w:t xml:space="preserve">Técnico Evaluador: </w:t>
    </w:r>
    <w:proofErr w:type="spellStart"/>
    <w:r w:rsidR="000A21C2" w:rsidRPr="00220672">
      <w:rPr>
        <w:i/>
        <w:sz w:val="14"/>
        <w:szCs w:val="14"/>
        <w:lang w:val="es-PA"/>
      </w:rPr>
      <w:t>Eillen</w:t>
    </w:r>
    <w:proofErr w:type="spellEnd"/>
    <w:r w:rsidR="000A21C2" w:rsidRPr="00220672">
      <w:rPr>
        <w:i/>
        <w:sz w:val="14"/>
        <w:szCs w:val="14"/>
        <w:lang w:val="es-PA"/>
      </w:rPr>
      <w:t xml:space="preserve"> Murray L.</w:t>
    </w:r>
  </w:p>
  <w:p w:rsidR="00B049AD" w:rsidRPr="00A74773" w:rsidRDefault="00CF1632" w:rsidP="00CF1632">
    <w:pPr>
      <w:pStyle w:val="Piedepgina"/>
      <w:rPr>
        <w:b/>
        <w:i/>
        <w:sz w:val="14"/>
        <w:szCs w:val="14"/>
      </w:rPr>
    </w:pPr>
    <w:r w:rsidRPr="00BB6DEB">
      <w:rPr>
        <w:rFonts w:eastAsia="MS Mincho"/>
        <w:i/>
        <w:sz w:val="14"/>
        <w:szCs w:val="14"/>
        <w:lang w:val="es-PA"/>
      </w:rPr>
      <w:t xml:space="preserve">Página </w:t>
    </w:r>
    <w:r w:rsidRPr="00BB6DEB">
      <w:rPr>
        <w:rFonts w:eastAsia="MS Mincho"/>
        <w:i/>
        <w:sz w:val="14"/>
        <w:szCs w:val="14"/>
        <w:lang w:val="es-PA"/>
      </w:rPr>
      <w:fldChar w:fldCharType="begin"/>
    </w:r>
    <w:r w:rsidRPr="00BB6DEB">
      <w:rPr>
        <w:rFonts w:eastAsia="MS Mincho"/>
        <w:i/>
        <w:sz w:val="14"/>
        <w:szCs w:val="14"/>
        <w:lang w:val="es-PA"/>
      </w:rPr>
      <w:instrText xml:space="preserve"> PAGE </w:instrText>
    </w:r>
    <w:r w:rsidRPr="00BB6DEB">
      <w:rPr>
        <w:rFonts w:eastAsia="MS Mincho"/>
        <w:i/>
        <w:sz w:val="14"/>
        <w:szCs w:val="14"/>
        <w:lang w:val="es-PA"/>
      </w:rPr>
      <w:fldChar w:fldCharType="separate"/>
    </w:r>
    <w:r w:rsidR="002011C8">
      <w:rPr>
        <w:rFonts w:eastAsia="MS Mincho"/>
        <w:i/>
        <w:noProof/>
        <w:sz w:val="14"/>
        <w:szCs w:val="14"/>
        <w:lang w:val="es-PA"/>
      </w:rPr>
      <w:t>1</w:t>
    </w:r>
    <w:r w:rsidRPr="00BB6DEB">
      <w:rPr>
        <w:rFonts w:eastAsia="MS Mincho"/>
        <w:i/>
        <w:sz w:val="14"/>
        <w:szCs w:val="14"/>
        <w:lang w:val="es-PA"/>
      </w:rPr>
      <w:fldChar w:fldCharType="end"/>
    </w:r>
    <w:r w:rsidRPr="00BB6DEB">
      <w:rPr>
        <w:rFonts w:eastAsia="MS Mincho"/>
        <w:i/>
        <w:sz w:val="14"/>
        <w:szCs w:val="14"/>
        <w:lang w:val="es-PA"/>
      </w:rPr>
      <w:t xml:space="preserve"> de </w:t>
    </w:r>
    <w:r w:rsidRPr="00BB6DEB">
      <w:rPr>
        <w:rFonts w:eastAsia="MS Mincho"/>
        <w:i/>
        <w:sz w:val="14"/>
        <w:szCs w:val="14"/>
        <w:lang w:val="es-PA"/>
      </w:rPr>
      <w:fldChar w:fldCharType="begin"/>
    </w:r>
    <w:r w:rsidRPr="00BB6DEB">
      <w:rPr>
        <w:rFonts w:eastAsia="MS Mincho"/>
        <w:i/>
        <w:sz w:val="14"/>
        <w:szCs w:val="14"/>
        <w:lang w:val="es-PA"/>
      </w:rPr>
      <w:instrText xml:space="preserve"> NUMPAGES </w:instrText>
    </w:r>
    <w:r w:rsidRPr="00BB6DEB">
      <w:rPr>
        <w:rFonts w:eastAsia="MS Mincho"/>
        <w:i/>
        <w:sz w:val="14"/>
        <w:szCs w:val="14"/>
        <w:lang w:val="es-PA"/>
      </w:rPr>
      <w:fldChar w:fldCharType="separate"/>
    </w:r>
    <w:r w:rsidR="002011C8">
      <w:rPr>
        <w:rFonts w:eastAsia="MS Mincho"/>
        <w:i/>
        <w:noProof/>
        <w:sz w:val="14"/>
        <w:szCs w:val="14"/>
        <w:lang w:val="es-PA"/>
      </w:rPr>
      <w:t>4</w:t>
    </w:r>
    <w:r w:rsidRPr="00BB6DEB">
      <w:rPr>
        <w:rFonts w:eastAsia="MS Mincho"/>
        <w:i/>
        <w:sz w:val="14"/>
        <w:szCs w:val="14"/>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A57" w:rsidRDefault="00087A57">
      <w:r>
        <w:separator/>
      </w:r>
    </w:p>
  </w:footnote>
  <w:footnote w:type="continuationSeparator" w:id="0">
    <w:p w:rsidR="00087A57" w:rsidRDefault="00087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232"/>
    <w:multiLevelType w:val="hybridMultilevel"/>
    <w:tmpl w:val="94A2B2A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5AE0599"/>
    <w:multiLevelType w:val="hybridMultilevel"/>
    <w:tmpl w:val="32704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DE60F7"/>
    <w:multiLevelType w:val="hybridMultilevel"/>
    <w:tmpl w:val="985209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F3524CD"/>
    <w:multiLevelType w:val="hybridMultilevel"/>
    <w:tmpl w:val="F29A9158"/>
    <w:lvl w:ilvl="0" w:tplc="180A0001">
      <w:start w:val="1"/>
      <w:numFmt w:val="bullet"/>
      <w:lvlText w:val=""/>
      <w:lvlJc w:val="left"/>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
    <w:nsid w:val="114A6F30"/>
    <w:multiLevelType w:val="hybridMultilevel"/>
    <w:tmpl w:val="8F228036"/>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5">
    <w:nsid w:val="14AE14FF"/>
    <w:multiLevelType w:val="hybridMultilevel"/>
    <w:tmpl w:val="655044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7ED043D"/>
    <w:multiLevelType w:val="hybridMultilevel"/>
    <w:tmpl w:val="BAA6E9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E6050"/>
    <w:multiLevelType w:val="hybridMultilevel"/>
    <w:tmpl w:val="D4B0DA76"/>
    <w:lvl w:ilvl="0" w:tplc="A04AC0B4">
      <w:start w:val="1"/>
      <w:numFmt w:val="decimal"/>
      <w:lvlText w:val="%1."/>
      <w:lvlJc w:val="left"/>
      <w:pPr>
        <w:ind w:left="720" w:hanging="360"/>
      </w:pPr>
      <w:rPr>
        <w:rFonts w:ascii="Times New Roman" w:eastAsia="Times New Roman" w:hAnsi="Times New Roman"/>
        <w:color w:val="auto"/>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26C45DD1"/>
    <w:multiLevelType w:val="hybridMultilevel"/>
    <w:tmpl w:val="AB56879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7D12502"/>
    <w:multiLevelType w:val="hybridMultilevel"/>
    <w:tmpl w:val="4C92137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F114CB"/>
    <w:multiLevelType w:val="hybridMultilevel"/>
    <w:tmpl w:val="B01CA1EC"/>
    <w:lvl w:ilvl="0" w:tplc="180A0001">
      <w:start w:val="1"/>
      <w:numFmt w:val="bullet"/>
      <w:lvlText w:val=""/>
      <w:lvlJc w:val="left"/>
      <w:pPr>
        <w:ind w:left="780" w:hanging="360"/>
      </w:pPr>
      <w:rPr>
        <w:rFonts w:ascii="Symbol" w:hAnsi="Symbol"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11">
    <w:nsid w:val="3036432E"/>
    <w:multiLevelType w:val="hybridMultilevel"/>
    <w:tmpl w:val="E38CEFF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308D4942"/>
    <w:multiLevelType w:val="hybridMultilevel"/>
    <w:tmpl w:val="F9BC4E48"/>
    <w:lvl w:ilvl="0" w:tplc="70E4442C">
      <w:start w:val="1"/>
      <w:numFmt w:val="decimal"/>
      <w:lvlText w:val="%1."/>
      <w:lvlJc w:val="left"/>
      <w:pPr>
        <w:ind w:left="1429" w:hanging="360"/>
      </w:pPr>
      <w:rPr>
        <w:rFonts w:ascii="Times New Roman" w:eastAsia="Times New Roman" w:hAnsi="Times New Roman" w:cs="Times New Roman"/>
      </w:r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13">
    <w:nsid w:val="34FE36C0"/>
    <w:multiLevelType w:val="hybridMultilevel"/>
    <w:tmpl w:val="3C54BD8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4">
    <w:nsid w:val="367F58A4"/>
    <w:multiLevelType w:val="hybridMultilevel"/>
    <w:tmpl w:val="88D4D7D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7963D5A"/>
    <w:multiLevelType w:val="hybridMultilevel"/>
    <w:tmpl w:val="C8C47FD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3AEF2D85"/>
    <w:multiLevelType w:val="hybridMultilevel"/>
    <w:tmpl w:val="AB0461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BA575E3"/>
    <w:multiLevelType w:val="hybridMultilevel"/>
    <w:tmpl w:val="15F48A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C80710"/>
    <w:multiLevelType w:val="hybridMultilevel"/>
    <w:tmpl w:val="30827928"/>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19">
    <w:nsid w:val="4E961643"/>
    <w:multiLevelType w:val="hybridMultilevel"/>
    <w:tmpl w:val="0DB2CA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4EBF473D"/>
    <w:multiLevelType w:val="hybridMultilevel"/>
    <w:tmpl w:val="5D9CB46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4F111242"/>
    <w:multiLevelType w:val="hybridMultilevel"/>
    <w:tmpl w:val="D5F6C1AE"/>
    <w:lvl w:ilvl="0" w:tplc="D66A5966">
      <w:start w:val="1"/>
      <w:numFmt w:val="upperRoman"/>
      <w:lvlText w:val="%1."/>
      <w:lvlJc w:val="right"/>
      <w:pPr>
        <w:ind w:left="360" w:hanging="360"/>
      </w:pPr>
      <w:rPr>
        <w:rFonts w:ascii="Times New Roman" w:hAnsi="Times New Roman" w:cs="Times New Roman" w:hint="default"/>
        <w:b/>
        <w:sz w:val="24"/>
        <w:szCs w:val="24"/>
        <w:lang w:val="es-ES"/>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2">
    <w:nsid w:val="54CA0AF5"/>
    <w:multiLevelType w:val="hybridMultilevel"/>
    <w:tmpl w:val="4A6EADC0"/>
    <w:lvl w:ilvl="0" w:tplc="4ECE94E2">
      <w:start w:val="1"/>
      <w:numFmt w:val="decimal"/>
      <w:lvlText w:val="%1."/>
      <w:lvlJc w:val="left"/>
      <w:pPr>
        <w:ind w:left="1080" w:hanging="360"/>
      </w:pPr>
      <w:rPr>
        <w:rFonts w:ascii="Times New Roman" w:hAnsi="Times New Roman" w:cs="Times New Roman" w:hint="default"/>
        <w:sz w:val="24"/>
        <w:szCs w:val="24"/>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3">
    <w:nsid w:val="58C6635C"/>
    <w:multiLevelType w:val="hybridMultilevel"/>
    <w:tmpl w:val="004801B2"/>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B52104F"/>
    <w:multiLevelType w:val="hybridMultilevel"/>
    <w:tmpl w:val="9612BE2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5E5662B8"/>
    <w:multiLevelType w:val="hybridMultilevel"/>
    <w:tmpl w:val="1DD0F922"/>
    <w:lvl w:ilvl="0" w:tplc="180A0015">
      <w:start w:val="1"/>
      <w:numFmt w:val="upperLetter"/>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26">
    <w:nsid w:val="60E9264C"/>
    <w:multiLevelType w:val="hybridMultilevel"/>
    <w:tmpl w:val="B712B4C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69C20551"/>
    <w:multiLevelType w:val="hybridMultilevel"/>
    <w:tmpl w:val="41B068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nsid w:val="732E0CE1"/>
    <w:multiLevelType w:val="hybridMultilevel"/>
    <w:tmpl w:val="6DA84B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nsid w:val="766F5553"/>
    <w:multiLevelType w:val="hybridMultilevel"/>
    <w:tmpl w:val="4A004B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7CA4779"/>
    <w:multiLevelType w:val="hybridMultilevel"/>
    <w:tmpl w:val="C4B4D5D6"/>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720"/>
        </w:tabs>
        <w:ind w:left="72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9756270"/>
    <w:multiLevelType w:val="hybridMultilevel"/>
    <w:tmpl w:val="9066FF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nsid w:val="7F9257D3"/>
    <w:multiLevelType w:val="hybridMultilevel"/>
    <w:tmpl w:val="FBDE39C4"/>
    <w:lvl w:ilvl="0" w:tplc="93FA53D0">
      <w:start w:val="1"/>
      <w:numFmt w:val="upperRoman"/>
      <w:lvlText w:val="%1."/>
      <w:lvlJc w:val="right"/>
      <w:pPr>
        <w:ind w:left="720" w:hanging="360"/>
      </w:pPr>
      <w:rPr>
        <w:rFonts w:ascii="Times New Roman" w:hAnsi="Times New Roman" w:cs="Times New Roman" w:hint="default"/>
        <w:b/>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1"/>
  </w:num>
  <w:num w:numId="2">
    <w:abstractNumId w:val="6"/>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0"/>
  </w:num>
  <w:num w:numId="7">
    <w:abstractNumId w:val="1"/>
  </w:num>
  <w:num w:numId="8">
    <w:abstractNumId w:val="19"/>
  </w:num>
  <w:num w:numId="9">
    <w:abstractNumId w:val="5"/>
  </w:num>
  <w:num w:numId="10">
    <w:abstractNumId w:val="13"/>
  </w:num>
  <w:num w:numId="11">
    <w:abstractNumId w:val="20"/>
  </w:num>
  <w:num w:numId="12">
    <w:abstractNumId w:val="18"/>
  </w:num>
  <w:num w:numId="13">
    <w:abstractNumId w:val="15"/>
  </w:num>
  <w:num w:numId="14">
    <w:abstractNumId w:val="9"/>
  </w:num>
  <w:num w:numId="15">
    <w:abstractNumId w:val="23"/>
  </w:num>
  <w:num w:numId="16">
    <w:abstractNumId w:val="3"/>
  </w:num>
  <w:num w:numId="17">
    <w:abstractNumId w:val="14"/>
  </w:num>
  <w:num w:numId="18">
    <w:abstractNumId w:val="11"/>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
  </w:num>
  <w:num w:numId="22">
    <w:abstractNumId w:val="0"/>
  </w:num>
  <w:num w:numId="23">
    <w:abstractNumId w:val="32"/>
  </w:num>
  <w:num w:numId="24">
    <w:abstractNumId w:val="27"/>
  </w:num>
  <w:num w:numId="25">
    <w:abstractNumId w:val="10"/>
  </w:num>
  <w:num w:numId="26">
    <w:abstractNumId w:val="7"/>
  </w:num>
  <w:num w:numId="27">
    <w:abstractNumId w:val="21"/>
  </w:num>
  <w:num w:numId="28">
    <w:abstractNumId w:val="16"/>
  </w:num>
  <w:num w:numId="29">
    <w:abstractNumId w:val="25"/>
  </w:num>
  <w:num w:numId="30">
    <w:abstractNumId w:val="33"/>
  </w:num>
  <w:num w:numId="31">
    <w:abstractNumId w:val="24"/>
  </w:num>
  <w:num w:numId="32">
    <w:abstractNumId w:val="4"/>
  </w:num>
  <w:num w:numId="33">
    <w:abstractNumId w:val="29"/>
  </w:num>
  <w:num w:numId="34">
    <w:abstractNumId w:val="22"/>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0A"/>
    <w:rsid w:val="000021B0"/>
    <w:rsid w:val="00004FDA"/>
    <w:rsid w:val="00005283"/>
    <w:rsid w:val="00005942"/>
    <w:rsid w:val="0000677F"/>
    <w:rsid w:val="0000736D"/>
    <w:rsid w:val="000127A0"/>
    <w:rsid w:val="000140D7"/>
    <w:rsid w:val="000154F7"/>
    <w:rsid w:val="00016A53"/>
    <w:rsid w:val="00021F50"/>
    <w:rsid w:val="00022D69"/>
    <w:rsid w:val="00024085"/>
    <w:rsid w:val="000248F2"/>
    <w:rsid w:val="00027827"/>
    <w:rsid w:val="00031754"/>
    <w:rsid w:val="00035303"/>
    <w:rsid w:val="000358E6"/>
    <w:rsid w:val="00035B74"/>
    <w:rsid w:val="00037E2A"/>
    <w:rsid w:val="00037F03"/>
    <w:rsid w:val="0004029D"/>
    <w:rsid w:val="000427D3"/>
    <w:rsid w:val="000434C0"/>
    <w:rsid w:val="00051CC1"/>
    <w:rsid w:val="00054DCD"/>
    <w:rsid w:val="00056D65"/>
    <w:rsid w:val="00060289"/>
    <w:rsid w:val="000602B7"/>
    <w:rsid w:val="00060BF6"/>
    <w:rsid w:val="0006162B"/>
    <w:rsid w:val="0006176E"/>
    <w:rsid w:val="00062403"/>
    <w:rsid w:val="00063070"/>
    <w:rsid w:val="00064C50"/>
    <w:rsid w:val="0006568D"/>
    <w:rsid w:val="00066C30"/>
    <w:rsid w:val="000702A9"/>
    <w:rsid w:val="00071083"/>
    <w:rsid w:val="000768AB"/>
    <w:rsid w:val="0007799A"/>
    <w:rsid w:val="000854C0"/>
    <w:rsid w:val="000872B9"/>
    <w:rsid w:val="00087A57"/>
    <w:rsid w:val="0009094C"/>
    <w:rsid w:val="00094389"/>
    <w:rsid w:val="000A21C2"/>
    <w:rsid w:val="000A248F"/>
    <w:rsid w:val="000A3058"/>
    <w:rsid w:val="000A46EB"/>
    <w:rsid w:val="000A4B02"/>
    <w:rsid w:val="000A5E09"/>
    <w:rsid w:val="000A5F48"/>
    <w:rsid w:val="000B0DF2"/>
    <w:rsid w:val="000B39A0"/>
    <w:rsid w:val="000B5125"/>
    <w:rsid w:val="000B5D1B"/>
    <w:rsid w:val="000B698E"/>
    <w:rsid w:val="000C0B05"/>
    <w:rsid w:val="000C105A"/>
    <w:rsid w:val="000C19FF"/>
    <w:rsid w:val="000D1C6E"/>
    <w:rsid w:val="000D1D18"/>
    <w:rsid w:val="000D2372"/>
    <w:rsid w:val="000D3661"/>
    <w:rsid w:val="000D3CF5"/>
    <w:rsid w:val="000D6670"/>
    <w:rsid w:val="000E0090"/>
    <w:rsid w:val="000E0480"/>
    <w:rsid w:val="000E2635"/>
    <w:rsid w:val="000E2925"/>
    <w:rsid w:val="000E2CD0"/>
    <w:rsid w:val="000E43A1"/>
    <w:rsid w:val="000E4973"/>
    <w:rsid w:val="000F30E9"/>
    <w:rsid w:val="000F4461"/>
    <w:rsid w:val="000F628A"/>
    <w:rsid w:val="00106821"/>
    <w:rsid w:val="001068CC"/>
    <w:rsid w:val="00107215"/>
    <w:rsid w:val="001108B1"/>
    <w:rsid w:val="001131E1"/>
    <w:rsid w:val="00113832"/>
    <w:rsid w:val="001151AB"/>
    <w:rsid w:val="001155F2"/>
    <w:rsid w:val="00116662"/>
    <w:rsid w:val="00122A6D"/>
    <w:rsid w:val="00123CBE"/>
    <w:rsid w:val="001260F0"/>
    <w:rsid w:val="001275A8"/>
    <w:rsid w:val="00127D25"/>
    <w:rsid w:val="00127F2F"/>
    <w:rsid w:val="00130AE7"/>
    <w:rsid w:val="0013142F"/>
    <w:rsid w:val="00131D01"/>
    <w:rsid w:val="00131FC5"/>
    <w:rsid w:val="00132E27"/>
    <w:rsid w:val="001334A9"/>
    <w:rsid w:val="001370A6"/>
    <w:rsid w:val="00137898"/>
    <w:rsid w:val="00141850"/>
    <w:rsid w:val="00144DAD"/>
    <w:rsid w:val="00144F62"/>
    <w:rsid w:val="00146270"/>
    <w:rsid w:val="00146C88"/>
    <w:rsid w:val="00147D5B"/>
    <w:rsid w:val="00150587"/>
    <w:rsid w:val="001513D0"/>
    <w:rsid w:val="00151679"/>
    <w:rsid w:val="00154DB8"/>
    <w:rsid w:val="00161BC9"/>
    <w:rsid w:val="00163AA5"/>
    <w:rsid w:val="00163AB3"/>
    <w:rsid w:val="00164763"/>
    <w:rsid w:val="00164778"/>
    <w:rsid w:val="001649D4"/>
    <w:rsid w:val="001661ED"/>
    <w:rsid w:val="0016659A"/>
    <w:rsid w:val="0016722B"/>
    <w:rsid w:val="0017003F"/>
    <w:rsid w:val="0017166A"/>
    <w:rsid w:val="001716BD"/>
    <w:rsid w:val="0017310E"/>
    <w:rsid w:val="00173C39"/>
    <w:rsid w:val="001756B9"/>
    <w:rsid w:val="00177CDB"/>
    <w:rsid w:val="00180827"/>
    <w:rsid w:val="00180A41"/>
    <w:rsid w:val="00180D19"/>
    <w:rsid w:val="00181515"/>
    <w:rsid w:val="00181CDD"/>
    <w:rsid w:val="00185848"/>
    <w:rsid w:val="00187854"/>
    <w:rsid w:val="00187F06"/>
    <w:rsid w:val="0019088D"/>
    <w:rsid w:val="00190E4F"/>
    <w:rsid w:val="00192B5D"/>
    <w:rsid w:val="00195883"/>
    <w:rsid w:val="001977E3"/>
    <w:rsid w:val="001A35A9"/>
    <w:rsid w:val="001A3AA5"/>
    <w:rsid w:val="001A5484"/>
    <w:rsid w:val="001A6B08"/>
    <w:rsid w:val="001B6F50"/>
    <w:rsid w:val="001B7A7D"/>
    <w:rsid w:val="001C2FA9"/>
    <w:rsid w:val="001C3537"/>
    <w:rsid w:val="001C4F5B"/>
    <w:rsid w:val="001C5265"/>
    <w:rsid w:val="001C53AC"/>
    <w:rsid w:val="001D154F"/>
    <w:rsid w:val="001D1AF0"/>
    <w:rsid w:val="001D294A"/>
    <w:rsid w:val="001D373A"/>
    <w:rsid w:val="001D44F1"/>
    <w:rsid w:val="001D6DF6"/>
    <w:rsid w:val="001E0050"/>
    <w:rsid w:val="001E052A"/>
    <w:rsid w:val="001E1A1B"/>
    <w:rsid w:val="001E59EB"/>
    <w:rsid w:val="001E74D4"/>
    <w:rsid w:val="001F0D86"/>
    <w:rsid w:val="001F14BC"/>
    <w:rsid w:val="001F1626"/>
    <w:rsid w:val="001F4837"/>
    <w:rsid w:val="001F77D3"/>
    <w:rsid w:val="002006F5"/>
    <w:rsid w:val="002011C8"/>
    <w:rsid w:val="00204F90"/>
    <w:rsid w:val="00207B70"/>
    <w:rsid w:val="0021094A"/>
    <w:rsid w:val="00210C32"/>
    <w:rsid w:val="0021207E"/>
    <w:rsid w:val="00213D9F"/>
    <w:rsid w:val="00216841"/>
    <w:rsid w:val="00220672"/>
    <w:rsid w:val="00221007"/>
    <w:rsid w:val="00222920"/>
    <w:rsid w:val="002231B6"/>
    <w:rsid w:val="00225059"/>
    <w:rsid w:val="002268A8"/>
    <w:rsid w:val="00227DEA"/>
    <w:rsid w:val="0023001D"/>
    <w:rsid w:val="0023108B"/>
    <w:rsid w:val="002333DE"/>
    <w:rsid w:val="00234398"/>
    <w:rsid w:val="00235AF0"/>
    <w:rsid w:val="0023764F"/>
    <w:rsid w:val="002378C2"/>
    <w:rsid w:val="00247C78"/>
    <w:rsid w:val="002505C5"/>
    <w:rsid w:val="00251552"/>
    <w:rsid w:val="00251B68"/>
    <w:rsid w:val="00253F0B"/>
    <w:rsid w:val="0025570E"/>
    <w:rsid w:val="00257DF4"/>
    <w:rsid w:val="0026193B"/>
    <w:rsid w:val="00262191"/>
    <w:rsid w:val="00263C55"/>
    <w:rsid w:val="00264D16"/>
    <w:rsid w:val="002650F3"/>
    <w:rsid w:val="00265168"/>
    <w:rsid w:val="002652C5"/>
    <w:rsid w:val="00270B1F"/>
    <w:rsid w:val="00270C52"/>
    <w:rsid w:val="0027497C"/>
    <w:rsid w:val="00275142"/>
    <w:rsid w:val="00276EC8"/>
    <w:rsid w:val="0028067C"/>
    <w:rsid w:val="002842FE"/>
    <w:rsid w:val="00286304"/>
    <w:rsid w:val="00286804"/>
    <w:rsid w:val="00293D2F"/>
    <w:rsid w:val="00293DAA"/>
    <w:rsid w:val="00294FE9"/>
    <w:rsid w:val="0029776B"/>
    <w:rsid w:val="00297F28"/>
    <w:rsid w:val="002A0142"/>
    <w:rsid w:val="002A58A0"/>
    <w:rsid w:val="002B096F"/>
    <w:rsid w:val="002B0D88"/>
    <w:rsid w:val="002B6892"/>
    <w:rsid w:val="002C2587"/>
    <w:rsid w:val="002C3FD0"/>
    <w:rsid w:val="002C4C05"/>
    <w:rsid w:val="002C58A2"/>
    <w:rsid w:val="002C647C"/>
    <w:rsid w:val="002D02A4"/>
    <w:rsid w:val="002D04FE"/>
    <w:rsid w:val="002D0E93"/>
    <w:rsid w:val="002D1A05"/>
    <w:rsid w:val="002D1BEE"/>
    <w:rsid w:val="002D1C15"/>
    <w:rsid w:val="002D1EAC"/>
    <w:rsid w:val="002E1617"/>
    <w:rsid w:val="002E3CCD"/>
    <w:rsid w:val="002E43AE"/>
    <w:rsid w:val="002E4622"/>
    <w:rsid w:val="002E6898"/>
    <w:rsid w:val="002E68A5"/>
    <w:rsid w:val="002F1628"/>
    <w:rsid w:val="002F1F8B"/>
    <w:rsid w:val="002F2018"/>
    <w:rsid w:val="002F4D82"/>
    <w:rsid w:val="002F4E92"/>
    <w:rsid w:val="002F68C3"/>
    <w:rsid w:val="002F7D48"/>
    <w:rsid w:val="00301711"/>
    <w:rsid w:val="00301C3F"/>
    <w:rsid w:val="00301F3A"/>
    <w:rsid w:val="00302142"/>
    <w:rsid w:val="00303E15"/>
    <w:rsid w:val="00310781"/>
    <w:rsid w:val="0031084B"/>
    <w:rsid w:val="00310E10"/>
    <w:rsid w:val="0031117C"/>
    <w:rsid w:val="0031237C"/>
    <w:rsid w:val="00315500"/>
    <w:rsid w:val="00315E7D"/>
    <w:rsid w:val="0031696A"/>
    <w:rsid w:val="00316DE7"/>
    <w:rsid w:val="00316F77"/>
    <w:rsid w:val="00317C3F"/>
    <w:rsid w:val="0032053F"/>
    <w:rsid w:val="00321C3C"/>
    <w:rsid w:val="00321D28"/>
    <w:rsid w:val="0032253A"/>
    <w:rsid w:val="00322903"/>
    <w:rsid w:val="0032432C"/>
    <w:rsid w:val="003311F3"/>
    <w:rsid w:val="00331409"/>
    <w:rsid w:val="0033731E"/>
    <w:rsid w:val="00337409"/>
    <w:rsid w:val="003416A9"/>
    <w:rsid w:val="00341BC5"/>
    <w:rsid w:val="00342A09"/>
    <w:rsid w:val="003447B9"/>
    <w:rsid w:val="00344CE9"/>
    <w:rsid w:val="00344E1A"/>
    <w:rsid w:val="003464A1"/>
    <w:rsid w:val="00347855"/>
    <w:rsid w:val="00350DD5"/>
    <w:rsid w:val="00351AA0"/>
    <w:rsid w:val="00354065"/>
    <w:rsid w:val="003548FD"/>
    <w:rsid w:val="00355B0A"/>
    <w:rsid w:val="00355CF7"/>
    <w:rsid w:val="0035750A"/>
    <w:rsid w:val="0036037E"/>
    <w:rsid w:val="003609AC"/>
    <w:rsid w:val="00360FE1"/>
    <w:rsid w:val="00362899"/>
    <w:rsid w:val="00362C5D"/>
    <w:rsid w:val="00362CA9"/>
    <w:rsid w:val="00363184"/>
    <w:rsid w:val="0036359A"/>
    <w:rsid w:val="003710FE"/>
    <w:rsid w:val="0037146D"/>
    <w:rsid w:val="00371615"/>
    <w:rsid w:val="0037235A"/>
    <w:rsid w:val="0037432D"/>
    <w:rsid w:val="00375735"/>
    <w:rsid w:val="00375D4E"/>
    <w:rsid w:val="003838C4"/>
    <w:rsid w:val="00385811"/>
    <w:rsid w:val="00387662"/>
    <w:rsid w:val="00391E60"/>
    <w:rsid w:val="00392D70"/>
    <w:rsid w:val="00394112"/>
    <w:rsid w:val="00396D6C"/>
    <w:rsid w:val="003A6E95"/>
    <w:rsid w:val="003A7119"/>
    <w:rsid w:val="003B08E7"/>
    <w:rsid w:val="003B0A66"/>
    <w:rsid w:val="003B0BB7"/>
    <w:rsid w:val="003B1B18"/>
    <w:rsid w:val="003B3D5F"/>
    <w:rsid w:val="003B4E25"/>
    <w:rsid w:val="003B739A"/>
    <w:rsid w:val="003C0C46"/>
    <w:rsid w:val="003C3290"/>
    <w:rsid w:val="003C5641"/>
    <w:rsid w:val="003C56CA"/>
    <w:rsid w:val="003C63D2"/>
    <w:rsid w:val="003D179A"/>
    <w:rsid w:val="003D2E30"/>
    <w:rsid w:val="003D4C8B"/>
    <w:rsid w:val="003D53F6"/>
    <w:rsid w:val="003E140C"/>
    <w:rsid w:val="003E2C3D"/>
    <w:rsid w:val="003E3C71"/>
    <w:rsid w:val="003E3D0C"/>
    <w:rsid w:val="003E4C53"/>
    <w:rsid w:val="003E70A8"/>
    <w:rsid w:val="003F0909"/>
    <w:rsid w:val="003F096B"/>
    <w:rsid w:val="003F24E6"/>
    <w:rsid w:val="003F27CD"/>
    <w:rsid w:val="003F4BC2"/>
    <w:rsid w:val="003F63F9"/>
    <w:rsid w:val="004008B3"/>
    <w:rsid w:val="00401420"/>
    <w:rsid w:val="00401C01"/>
    <w:rsid w:val="004042B7"/>
    <w:rsid w:val="00404C2A"/>
    <w:rsid w:val="00405F20"/>
    <w:rsid w:val="00406012"/>
    <w:rsid w:val="0040765F"/>
    <w:rsid w:val="0040777D"/>
    <w:rsid w:val="00407FD8"/>
    <w:rsid w:val="00410C06"/>
    <w:rsid w:val="0041485E"/>
    <w:rsid w:val="0041707E"/>
    <w:rsid w:val="0042065B"/>
    <w:rsid w:val="00420781"/>
    <w:rsid w:val="004216F5"/>
    <w:rsid w:val="0042188B"/>
    <w:rsid w:val="00424789"/>
    <w:rsid w:val="0042691F"/>
    <w:rsid w:val="00431158"/>
    <w:rsid w:val="0043155F"/>
    <w:rsid w:val="00434070"/>
    <w:rsid w:val="0043509D"/>
    <w:rsid w:val="00435B40"/>
    <w:rsid w:val="0044213C"/>
    <w:rsid w:val="004465D8"/>
    <w:rsid w:val="0045011A"/>
    <w:rsid w:val="004503C7"/>
    <w:rsid w:val="004514F1"/>
    <w:rsid w:val="004531A5"/>
    <w:rsid w:val="00453844"/>
    <w:rsid w:val="004538E7"/>
    <w:rsid w:val="00455E8B"/>
    <w:rsid w:val="00457B56"/>
    <w:rsid w:val="00457EFC"/>
    <w:rsid w:val="004610EB"/>
    <w:rsid w:val="004613D6"/>
    <w:rsid w:val="00462233"/>
    <w:rsid w:val="00462237"/>
    <w:rsid w:val="0046288D"/>
    <w:rsid w:val="004658B5"/>
    <w:rsid w:val="00466306"/>
    <w:rsid w:val="00467744"/>
    <w:rsid w:val="00467A43"/>
    <w:rsid w:val="0047210C"/>
    <w:rsid w:val="00472ABB"/>
    <w:rsid w:val="00473C06"/>
    <w:rsid w:val="004743AF"/>
    <w:rsid w:val="00475487"/>
    <w:rsid w:val="00477286"/>
    <w:rsid w:val="00477461"/>
    <w:rsid w:val="00482F55"/>
    <w:rsid w:val="0048322A"/>
    <w:rsid w:val="004849F1"/>
    <w:rsid w:val="00484BD5"/>
    <w:rsid w:val="00485740"/>
    <w:rsid w:val="00485A37"/>
    <w:rsid w:val="00485E5C"/>
    <w:rsid w:val="004871A1"/>
    <w:rsid w:val="004876F8"/>
    <w:rsid w:val="0049049D"/>
    <w:rsid w:val="00490F83"/>
    <w:rsid w:val="00492456"/>
    <w:rsid w:val="004948BE"/>
    <w:rsid w:val="00496853"/>
    <w:rsid w:val="00496DDB"/>
    <w:rsid w:val="004973BA"/>
    <w:rsid w:val="00497759"/>
    <w:rsid w:val="004A316E"/>
    <w:rsid w:val="004A3655"/>
    <w:rsid w:val="004B14B5"/>
    <w:rsid w:val="004B1737"/>
    <w:rsid w:val="004B5442"/>
    <w:rsid w:val="004C1441"/>
    <w:rsid w:val="004C31BE"/>
    <w:rsid w:val="004C5CB2"/>
    <w:rsid w:val="004C5F62"/>
    <w:rsid w:val="004C7AFC"/>
    <w:rsid w:val="004D1038"/>
    <w:rsid w:val="004D2005"/>
    <w:rsid w:val="004D26EE"/>
    <w:rsid w:val="004D64AC"/>
    <w:rsid w:val="004D6704"/>
    <w:rsid w:val="004E09D9"/>
    <w:rsid w:val="004E77C1"/>
    <w:rsid w:val="004F140A"/>
    <w:rsid w:val="004F3DD4"/>
    <w:rsid w:val="004F5FA7"/>
    <w:rsid w:val="00501CC9"/>
    <w:rsid w:val="00503BB1"/>
    <w:rsid w:val="00503BE2"/>
    <w:rsid w:val="00504780"/>
    <w:rsid w:val="005075F5"/>
    <w:rsid w:val="00507A39"/>
    <w:rsid w:val="005103BE"/>
    <w:rsid w:val="00511E69"/>
    <w:rsid w:val="00513B4F"/>
    <w:rsid w:val="005144B8"/>
    <w:rsid w:val="00515BCE"/>
    <w:rsid w:val="00522CA3"/>
    <w:rsid w:val="00533D5C"/>
    <w:rsid w:val="00537D4D"/>
    <w:rsid w:val="00540BDE"/>
    <w:rsid w:val="00542130"/>
    <w:rsid w:val="005431B6"/>
    <w:rsid w:val="005433EE"/>
    <w:rsid w:val="005464D1"/>
    <w:rsid w:val="00550843"/>
    <w:rsid w:val="005508F3"/>
    <w:rsid w:val="00551E87"/>
    <w:rsid w:val="00554589"/>
    <w:rsid w:val="005629B9"/>
    <w:rsid w:val="005631E1"/>
    <w:rsid w:val="005637A4"/>
    <w:rsid w:val="00565BFC"/>
    <w:rsid w:val="0056716E"/>
    <w:rsid w:val="005708F4"/>
    <w:rsid w:val="00571976"/>
    <w:rsid w:val="00572ECF"/>
    <w:rsid w:val="005737F0"/>
    <w:rsid w:val="00573F84"/>
    <w:rsid w:val="005747CB"/>
    <w:rsid w:val="005761AB"/>
    <w:rsid w:val="00577B07"/>
    <w:rsid w:val="005825C7"/>
    <w:rsid w:val="0058394C"/>
    <w:rsid w:val="0058518E"/>
    <w:rsid w:val="00590864"/>
    <w:rsid w:val="00590C84"/>
    <w:rsid w:val="00590F1A"/>
    <w:rsid w:val="00591764"/>
    <w:rsid w:val="00591955"/>
    <w:rsid w:val="00594981"/>
    <w:rsid w:val="005975A7"/>
    <w:rsid w:val="00597FE7"/>
    <w:rsid w:val="005A2EA5"/>
    <w:rsid w:val="005A4178"/>
    <w:rsid w:val="005A41DB"/>
    <w:rsid w:val="005A4C80"/>
    <w:rsid w:val="005A56FC"/>
    <w:rsid w:val="005A6AF5"/>
    <w:rsid w:val="005A759B"/>
    <w:rsid w:val="005B007B"/>
    <w:rsid w:val="005B033F"/>
    <w:rsid w:val="005B07B8"/>
    <w:rsid w:val="005B21B3"/>
    <w:rsid w:val="005B29FC"/>
    <w:rsid w:val="005B348F"/>
    <w:rsid w:val="005B3765"/>
    <w:rsid w:val="005B3DDE"/>
    <w:rsid w:val="005B5B58"/>
    <w:rsid w:val="005B5B8A"/>
    <w:rsid w:val="005B6781"/>
    <w:rsid w:val="005B7971"/>
    <w:rsid w:val="005C0DB2"/>
    <w:rsid w:val="005C17C4"/>
    <w:rsid w:val="005C44E6"/>
    <w:rsid w:val="005D1010"/>
    <w:rsid w:val="005D1B0C"/>
    <w:rsid w:val="005D2018"/>
    <w:rsid w:val="005D4BB1"/>
    <w:rsid w:val="005D4D58"/>
    <w:rsid w:val="005D560B"/>
    <w:rsid w:val="005D6435"/>
    <w:rsid w:val="005E4D66"/>
    <w:rsid w:val="005E5D62"/>
    <w:rsid w:val="005E6FE9"/>
    <w:rsid w:val="005F0440"/>
    <w:rsid w:val="005F24DB"/>
    <w:rsid w:val="005F3B78"/>
    <w:rsid w:val="005F7364"/>
    <w:rsid w:val="00600192"/>
    <w:rsid w:val="00603669"/>
    <w:rsid w:val="00604288"/>
    <w:rsid w:val="00605CC3"/>
    <w:rsid w:val="00606608"/>
    <w:rsid w:val="006105A1"/>
    <w:rsid w:val="00620B41"/>
    <w:rsid w:val="00621D39"/>
    <w:rsid w:val="00622AB2"/>
    <w:rsid w:val="006241F8"/>
    <w:rsid w:val="0062430B"/>
    <w:rsid w:val="00627648"/>
    <w:rsid w:val="006278DC"/>
    <w:rsid w:val="00631BA5"/>
    <w:rsid w:val="006332E5"/>
    <w:rsid w:val="00633E2C"/>
    <w:rsid w:val="006344BC"/>
    <w:rsid w:val="0063463F"/>
    <w:rsid w:val="006361B2"/>
    <w:rsid w:val="00636E46"/>
    <w:rsid w:val="0063759B"/>
    <w:rsid w:val="00643136"/>
    <w:rsid w:val="00644794"/>
    <w:rsid w:val="00650355"/>
    <w:rsid w:val="006510FF"/>
    <w:rsid w:val="0065368E"/>
    <w:rsid w:val="00653A12"/>
    <w:rsid w:val="00654663"/>
    <w:rsid w:val="006558DE"/>
    <w:rsid w:val="00656A30"/>
    <w:rsid w:val="00656C7E"/>
    <w:rsid w:val="00656F75"/>
    <w:rsid w:val="00657985"/>
    <w:rsid w:val="00661644"/>
    <w:rsid w:val="00661684"/>
    <w:rsid w:val="006625EC"/>
    <w:rsid w:val="0066392C"/>
    <w:rsid w:val="00663BB7"/>
    <w:rsid w:val="00663C3A"/>
    <w:rsid w:val="00666002"/>
    <w:rsid w:val="006671CB"/>
    <w:rsid w:val="00667830"/>
    <w:rsid w:val="00670EC2"/>
    <w:rsid w:val="00671ACC"/>
    <w:rsid w:val="006732F2"/>
    <w:rsid w:val="0067343F"/>
    <w:rsid w:val="00673EFB"/>
    <w:rsid w:val="00675368"/>
    <w:rsid w:val="006766C5"/>
    <w:rsid w:val="006775F2"/>
    <w:rsid w:val="00677880"/>
    <w:rsid w:val="00677E38"/>
    <w:rsid w:val="00680D58"/>
    <w:rsid w:val="00683785"/>
    <w:rsid w:val="0068443D"/>
    <w:rsid w:val="00685624"/>
    <w:rsid w:val="00685719"/>
    <w:rsid w:val="006864E1"/>
    <w:rsid w:val="006877B4"/>
    <w:rsid w:val="0069023A"/>
    <w:rsid w:val="0069207E"/>
    <w:rsid w:val="006926D4"/>
    <w:rsid w:val="00692D54"/>
    <w:rsid w:val="0069339E"/>
    <w:rsid w:val="006A003B"/>
    <w:rsid w:val="006A0C3D"/>
    <w:rsid w:val="006A21D2"/>
    <w:rsid w:val="006A48EB"/>
    <w:rsid w:val="006A48FD"/>
    <w:rsid w:val="006A6B53"/>
    <w:rsid w:val="006B184F"/>
    <w:rsid w:val="006B24EA"/>
    <w:rsid w:val="006B53E0"/>
    <w:rsid w:val="006B5DB2"/>
    <w:rsid w:val="006B703D"/>
    <w:rsid w:val="006C3412"/>
    <w:rsid w:val="006C550E"/>
    <w:rsid w:val="006C57B9"/>
    <w:rsid w:val="006C6B76"/>
    <w:rsid w:val="006C6FF1"/>
    <w:rsid w:val="006D05C2"/>
    <w:rsid w:val="006D0B82"/>
    <w:rsid w:val="006D1B84"/>
    <w:rsid w:val="006D30B2"/>
    <w:rsid w:val="006D357C"/>
    <w:rsid w:val="006D3AAA"/>
    <w:rsid w:val="006D3E48"/>
    <w:rsid w:val="006D5BB6"/>
    <w:rsid w:val="006D7760"/>
    <w:rsid w:val="006E01B8"/>
    <w:rsid w:val="006E0354"/>
    <w:rsid w:val="006E0E11"/>
    <w:rsid w:val="006E12B5"/>
    <w:rsid w:val="006E2383"/>
    <w:rsid w:val="006E3A8E"/>
    <w:rsid w:val="006E68EA"/>
    <w:rsid w:val="006F19E0"/>
    <w:rsid w:val="006F2F00"/>
    <w:rsid w:val="006F3656"/>
    <w:rsid w:val="006F6A7A"/>
    <w:rsid w:val="007060F3"/>
    <w:rsid w:val="00707B71"/>
    <w:rsid w:val="00707FD4"/>
    <w:rsid w:val="00712792"/>
    <w:rsid w:val="00712F25"/>
    <w:rsid w:val="00713E40"/>
    <w:rsid w:val="0071450F"/>
    <w:rsid w:val="00715C5B"/>
    <w:rsid w:val="007200D8"/>
    <w:rsid w:val="0072161A"/>
    <w:rsid w:val="00721751"/>
    <w:rsid w:val="007307F7"/>
    <w:rsid w:val="007323C8"/>
    <w:rsid w:val="00735BA2"/>
    <w:rsid w:val="00735F06"/>
    <w:rsid w:val="0073656F"/>
    <w:rsid w:val="00740171"/>
    <w:rsid w:val="00742ECC"/>
    <w:rsid w:val="0074347D"/>
    <w:rsid w:val="00745280"/>
    <w:rsid w:val="00745516"/>
    <w:rsid w:val="00746627"/>
    <w:rsid w:val="00751602"/>
    <w:rsid w:val="00753AA2"/>
    <w:rsid w:val="00754765"/>
    <w:rsid w:val="00754EFC"/>
    <w:rsid w:val="00761F26"/>
    <w:rsid w:val="00763CB7"/>
    <w:rsid w:val="007656DF"/>
    <w:rsid w:val="007669E9"/>
    <w:rsid w:val="00767AB0"/>
    <w:rsid w:val="007709D2"/>
    <w:rsid w:val="00771993"/>
    <w:rsid w:val="00771C1B"/>
    <w:rsid w:val="0077295F"/>
    <w:rsid w:val="00775AF7"/>
    <w:rsid w:val="00775D84"/>
    <w:rsid w:val="007763DD"/>
    <w:rsid w:val="007812B9"/>
    <w:rsid w:val="0078160B"/>
    <w:rsid w:val="00782ADC"/>
    <w:rsid w:val="00782F2D"/>
    <w:rsid w:val="007832DE"/>
    <w:rsid w:val="0078744C"/>
    <w:rsid w:val="0079397C"/>
    <w:rsid w:val="007944D6"/>
    <w:rsid w:val="00796385"/>
    <w:rsid w:val="00796DA5"/>
    <w:rsid w:val="00796F7E"/>
    <w:rsid w:val="007A3351"/>
    <w:rsid w:val="007A3AEA"/>
    <w:rsid w:val="007A4E8B"/>
    <w:rsid w:val="007A595F"/>
    <w:rsid w:val="007A6016"/>
    <w:rsid w:val="007A65B0"/>
    <w:rsid w:val="007A6856"/>
    <w:rsid w:val="007B05C4"/>
    <w:rsid w:val="007B0EA7"/>
    <w:rsid w:val="007B35FF"/>
    <w:rsid w:val="007B47B6"/>
    <w:rsid w:val="007B4827"/>
    <w:rsid w:val="007B71FB"/>
    <w:rsid w:val="007B7DD6"/>
    <w:rsid w:val="007C1B39"/>
    <w:rsid w:val="007C41AD"/>
    <w:rsid w:val="007C51EE"/>
    <w:rsid w:val="007C7077"/>
    <w:rsid w:val="007C7607"/>
    <w:rsid w:val="007D04DA"/>
    <w:rsid w:val="007D0DA8"/>
    <w:rsid w:val="007D0ED2"/>
    <w:rsid w:val="007D0FE0"/>
    <w:rsid w:val="007D2FCF"/>
    <w:rsid w:val="007D3EF5"/>
    <w:rsid w:val="007D625B"/>
    <w:rsid w:val="007D756B"/>
    <w:rsid w:val="007D781F"/>
    <w:rsid w:val="007D7851"/>
    <w:rsid w:val="007E01C5"/>
    <w:rsid w:val="007E03D9"/>
    <w:rsid w:val="007E098B"/>
    <w:rsid w:val="007E0C65"/>
    <w:rsid w:val="007E1E24"/>
    <w:rsid w:val="007E3769"/>
    <w:rsid w:val="007E6476"/>
    <w:rsid w:val="007F0906"/>
    <w:rsid w:val="007F237E"/>
    <w:rsid w:val="007F2B92"/>
    <w:rsid w:val="007F2BEC"/>
    <w:rsid w:val="007F5204"/>
    <w:rsid w:val="007F6C91"/>
    <w:rsid w:val="008008AF"/>
    <w:rsid w:val="008023A3"/>
    <w:rsid w:val="00802920"/>
    <w:rsid w:val="00803C5D"/>
    <w:rsid w:val="00804602"/>
    <w:rsid w:val="00805F94"/>
    <w:rsid w:val="00806204"/>
    <w:rsid w:val="00806AA5"/>
    <w:rsid w:val="008073B1"/>
    <w:rsid w:val="008104DE"/>
    <w:rsid w:val="008115AF"/>
    <w:rsid w:val="008127E9"/>
    <w:rsid w:val="0081287B"/>
    <w:rsid w:val="00814939"/>
    <w:rsid w:val="00814C9E"/>
    <w:rsid w:val="00814E3A"/>
    <w:rsid w:val="00815C85"/>
    <w:rsid w:val="00817955"/>
    <w:rsid w:val="00820265"/>
    <w:rsid w:val="00824A76"/>
    <w:rsid w:val="00825BE6"/>
    <w:rsid w:val="008274AE"/>
    <w:rsid w:val="00835F59"/>
    <w:rsid w:val="00836CEB"/>
    <w:rsid w:val="00840278"/>
    <w:rsid w:val="008404BC"/>
    <w:rsid w:val="008408C3"/>
    <w:rsid w:val="008412D7"/>
    <w:rsid w:val="0084182F"/>
    <w:rsid w:val="00841B44"/>
    <w:rsid w:val="00842C08"/>
    <w:rsid w:val="0084351E"/>
    <w:rsid w:val="00843F38"/>
    <w:rsid w:val="0085136C"/>
    <w:rsid w:val="00851A7B"/>
    <w:rsid w:val="00853791"/>
    <w:rsid w:val="00853F7E"/>
    <w:rsid w:val="008564D5"/>
    <w:rsid w:val="008605B4"/>
    <w:rsid w:val="00860DCA"/>
    <w:rsid w:val="00860E63"/>
    <w:rsid w:val="00861A60"/>
    <w:rsid w:val="00864299"/>
    <w:rsid w:val="008716B6"/>
    <w:rsid w:val="00877D44"/>
    <w:rsid w:val="00880280"/>
    <w:rsid w:val="0088063A"/>
    <w:rsid w:val="00883A98"/>
    <w:rsid w:val="008858F3"/>
    <w:rsid w:val="00886199"/>
    <w:rsid w:val="00886DA6"/>
    <w:rsid w:val="00892E79"/>
    <w:rsid w:val="008941F4"/>
    <w:rsid w:val="00894DDC"/>
    <w:rsid w:val="00895AF5"/>
    <w:rsid w:val="008A070E"/>
    <w:rsid w:val="008A1D0A"/>
    <w:rsid w:val="008A1D89"/>
    <w:rsid w:val="008A3C82"/>
    <w:rsid w:val="008A75A2"/>
    <w:rsid w:val="008A76DD"/>
    <w:rsid w:val="008A78A7"/>
    <w:rsid w:val="008A78B5"/>
    <w:rsid w:val="008B04E5"/>
    <w:rsid w:val="008B120D"/>
    <w:rsid w:val="008B194D"/>
    <w:rsid w:val="008B19E9"/>
    <w:rsid w:val="008B4ED8"/>
    <w:rsid w:val="008B6CAE"/>
    <w:rsid w:val="008C2E4C"/>
    <w:rsid w:val="008C2EBB"/>
    <w:rsid w:val="008C34D0"/>
    <w:rsid w:val="008C3EFB"/>
    <w:rsid w:val="008C3F11"/>
    <w:rsid w:val="008C4659"/>
    <w:rsid w:val="008C6012"/>
    <w:rsid w:val="008C7226"/>
    <w:rsid w:val="008D0105"/>
    <w:rsid w:val="008D148D"/>
    <w:rsid w:val="008D3BBB"/>
    <w:rsid w:val="008D4B5B"/>
    <w:rsid w:val="008D66D1"/>
    <w:rsid w:val="008E0830"/>
    <w:rsid w:val="008E0C65"/>
    <w:rsid w:val="008E0D0C"/>
    <w:rsid w:val="008E13EE"/>
    <w:rsid w:val="008E2F63"/>
    <w:rsid w:val="008E396F"/>
    <w:rsid w:val="008E3D06"/>
    <w:rsid w:val="008E3E3F"/>
    <w:rsid w:val="008E415D"/>
    <w:rsid w:val="008E46CE"/>
    <w:rsid w:val="008E4F7E"/>
    <w:rsid w:val="008E50E6"/>
    <w:rsid w:val="008E53BA"/>
    <w:rsid w:val="008E57D4"/>
    <w:rsid w:val="008E7F2C"/>
    <w:rsid w:val="008F0AB6"/>
    <w:rsid w:val="008F1AF6"/>
    <w:rsid w:val="008F2CFF"/>
    <w:rsid w:val="008F5516"/>
    <w:rsid w:val="008F58F7"/>
    <w:rsid w:val="008F6C97"/>
    <w:rsid w:val="008F7E64"/>
    <w:rsid w:val="00903621"/>
    <w:rsid w:val="00911B7E"/>
    <w:rsid w:val="00912085"/>
    <w:rsid w:val="0091213B"/>
    <w:rsid w:val="009123D1"/>
    <w:rsid w:val="009131AA"/>
    <w:rsid w:val="009134DC"/>
    <w:rsid w:val="0091360A"/>
    <w:rsid w:val="009143D0"/>
    <w:rsid w:val="009165EC"/>
    <w:rsid w:val="00916A98"/>
    <w:rsid w:val="00917199"/>
    <w:rsid w:val="0092100C"/>
    <w:rsid w:val="0092166C"/>
    <w:rsid w:val="0092222A"/>
    <w:rsid w:val="00922287"/>
    <w:rsid w:val="00925511"/>
    <w:rsid w:val="00926273"/>
    <w:rsid w:val="00926C5E"/>
    <w:rsid w:val="00932649"/>
    <w:rsid w:val="00933311"/>
    <w:rsid w:val="00933F90"/>
    <w:rsid w:val="00941527"/>
    <w:rsid w:val="00945900"/>
    <w:rsid w:val="00945BED"/>
    <w:rsid w:val="009466A8"/>
    <w:rsid w:val="00946DBB"/>
    <w:rsid w:val="0094762E"/>
    <w:rsid w:val="00952A30"/>
    <w:rsid w:val="00954431"/>
    <w:rsid w:val="009546B0"/>
    <w:rsid w:val="009566F7"/>
    <w:rsid w:val="00956BBC"/>
    <w:rsid w:val="009573B1"/>
    <w:rsid w:val="00966F79"/>
    <w:rsid w:val="0097225A"/>
    <w:rsid w:val="00974670"/>
    <w:rsid w:val="00974981"/>
    <w:rsid w:val="00975397"/>
    <w:rsid w:val="00975D06"/>
    <w:rsid w:val="00976528"/>
    <w:rsid w:val="00976F91"/>
    <w:rsid w:val="009778A4"/>
    <w:rsid w:val="009803D5"/>
    <w:rsid w:val="00981B05"/>
    <w:rsid w:val="0098254B"/>
    <w:rsid w:val="009855C1"/>
    <w:rsid w:val="0099168F"/>
    <w:rsid w:val="00992145"/>
    <w:rsid w:val="00993E1F"/>
    <w:rsid w:val="009944DD"/>
    <w:rsid w:val="009946F0"/>
    <w:rsid w:val="00994943"/>
    <w:rsid w:val="00994DF1"/>
    <w:rsid w:val="009957F3"/>
    <w:rsid w:val="009960DC"/>
    <w:rsid w:val="00996950"/>
    <w:rsid w:val="00997AEF"/>
    <w:rsid w:val="009A100F"/>
    <w:rsid w:val="009A1B85"/>
    <w:rsid w:val="009A2054"/>
    <w:rsid w:val="009A345D"/>
    <w:rsid w:val="009A5356"/>
    <w:rsid w:val="009A7E83"/>
    <w:rsid w:val="009B1285"/>
    <w:rsid w:val="009B1C35"/>
    <w:rsid w:val="009B25E0"/>
    <w:rsid w:val="009B3E5A"/>
    <w:rsid w:val="009B4FF2"/>
    <w:rsid w:val="009B74E0"/>
    <w:rsid w:val="009B7505"/>
    <w:rsid w:val="009C4C36"/>
    <w:rsid w:val="009C539E"/>
    <w:rsid w:val="009D0F86"/>
    <w:rsid w:val="009D1150"/>
    <w:rsid w:val="009D30A9"/>
    <w:rsid w:val="009D4EC2"/>
    <w:rsid w:val="009E3DE6"/>
    <w:rsid w:val="009E3EB5"/>
    <w:rsid w:val="009E4B7E"/>
    <w:rsid w:val="009E4BD3"/>
    <w:rsid w:val="009E7565"/>
    <w:rsid w:val="009E7B7E"/>
    <w:rsid w:val="009E7C93"/>
    <w:rsid w:val="009F08EF"/>
    <w:rsid w:val="009F1C6B"/>
    <w:rsid w:val="009F390F"/>
    <w:rsid w:val="009F5BE0"/>
    <w:rsid w:val="009F610D"/>
    <w:rsid w:val="009F7210"/>
    <w:rsid w:val="00A02D7B"/>
    <w:rsid w:val="00A0380B"/>
    <w:rsid w:val="00A03D9E"/>
    <w:rsid w:val="00A04A31"/>
    <w:rsid w:val="00A0514C"/>
    <w:rsid w:val="00A06727"/>
    <w:rsid w:val="00A068C0"/>
    <w:rsid w:val="00A06F96"/>
    <w:rsid w:val="00A07231"/>
    <w:rsid w:val="00A10342"/>
    <w:rsid w:val="00A1041B"/>
    <w:rsid w:val="00A119E6"/>
    <w:rsid w:val="00A1310F"/>
    <w:rsid w:val="00A14F23"/>
    <w:rsid w:val="00A16BA5"/>
    <w:rsid w:val="00A16CDF"/>
    <w:rsid w:val="00A17A4A"/>
    <w:rsid w:val="00A20E54"/>
    <w:rsid w:val="00A21942"/>
    <w:rsid w:val="00A21A58"/>
    <w:rsid w:val="00A22786"/>
    <w:rsid w:val="00A22B7C"/>
    <w:rsid w:val="00A23935"/>
    <w:rsid w:val="00A23B24"/>
    <w:rsid w:val="00A23DE2"/>
    <w:rsid w:val="00A257D4"/>
    <w:rsid w:val="00A265BF"/>
    <w:rsid w:val="00A34194"/>
    <w:rsid w:val="00A341EB"/>
    <w:rsid w:val="00A344A5"/>
    <w:rsid w:val="00A358F8"/>
    <w:rsid w:val="00A3640C"/>
    <w:rsid w:val="00A36762"/>
    <w:rsid w:val="00A3765E"/>
    <w:rsid w:val="00A40FE9"/>
    <w:rsid w:val="00A415F0"/>
    <w:rsid w:val="00A4176A"/>
    <w:rsid w:val="00A434B9"/>
    <w:rsid w:val="00A43888"/>
    <w:rsid w:val="00A440B7"/>
    <w:rsid w:val="00A44A62"/>
    <w:rsid w:val="00A452CD"/>
    <w:rsid w:val="00A471D2"/>
    <w:rsid w:val="00A47D1B"/>
    <w:rsid w:val="00A50A5E"/>
    <w:rsid w:val="00A51186"/>
    <w:rsid w:val="00A52A8C"/>
    <w:rsid w:val="00A53512"/>
    <w:rsid w:val="00A53D85"/>
    <w:rsid w:val="00A54130"/>
    <w:rsid w:val="00A542CF"/>
    <w:rsid w:val="00A54432"/>
    <w:rsid w:val="00A64A9A"/>
    <w:rsid w:val="00A66A31"/>
    <w:rsid w:val="00A7396F"/>
    <w:rsid w:val="00A74773"/>
    <w:rsid w:val="00A74FF6"/>
    <w:rsid w:val="00A75A29"/>
    <w:rsid w:val="00A75FFA"/>
    <w:rsid w:val="00A83C89"/>
    <w:rsid w:val="00A85F2D"/>
    <w:rsid w:val="00A86B54"/>
    <w:rsid w:val="00A87DBB"/>
    <w:rsid w:val="00A87F94"/>
    <w:rsid w:val="00A913B0"/>
    <w:rsid w:val="00A91460"/>
    <w:rsid w:val="00A91B74"/>
    <w:rsid w:val="00A91C19"/>
    <w:rsid w:val="00A9495B"/>
    <w:rsid w:val="00A950CE"/>
    <w:rsid w:val="00A96F18"/>
    <w:rsid w:val="00A978F5"/>
    <w:rsid w:val="00AA2CE8"/>
    <w:rsid w:val="00AA49D8"/>
    <w:rsid w:val="00AA5EFD"/>
    <w:rsid w:val="00AA70B3"/>
    <w:rsid w:val="00AA7863"/>
    <w:rsid w:val="00AA7BB8"/>
    <w:rsid w:val="00AB0B82"/>
    <w:rsid w:val="00AB371F"/>
    <w:rsid w:val="00AB4300"/>
    <w:rsid w:val="00AB5654"/>
    <w:rsid w:val="00AC0CB9"/>
    <w:rsid w:val="00AC1E0F"/>
    <w:rsid w:val="00AC220D"/>
    <w:rsid w:val="00AC2DA9"/>
    <w:rsid w:val="00AC3883"/>
    <w:rsid w:val="00AC4305"/>
    <w:rsid w:val="00AC5D68"/>
    <w:rsid w:val="00AD05F6"/>
    <w:rsid w:val="00AD09BC"/>
    <w:rsid w:val="00AD3556"/>
    <w:rsid w:val="00AD37A3"/>
    <w:rsid w:val="00AD78E7"/>
    <w:rsid w:val="00AD7A43"/>
    <w:rsid w:val="00AE13AD"/>
    <w:rsid w:val="00AE2237"/>
    <w:rsid w:val="00AE30A7"/>
    <w:rsid w:val="00AE3362"/>
    <w:rsid w:val="00AE422E"/>
    <w:rsid w:val="00AE49D3"/>
    <w:rsid w:val="00AE679B"/>
    <w:rsid w:val="00AF14A6"/>
    <w:rsid w:val="00AF1D79"/>
    <w:rsid w:val="00AF2291"/>
    <w:rsid w:val="00AF7AA2"/>
    <w:rsid w:val="00B0090C"/>
    <w:rsid w:val="00B01867"/>
    <w:rsid w:val="00B01B64"/>
    <w:rsid w:val="00B0233F"/>
    <w:rsid w:val="00B049AD"/>
    <w:rsid w:val="00B06689"/>
    <w:rsid w:val="00B06DEE"/>
    <w:rsid w:val="00B079A9"/>
    <w:rsid w:val="00B10B49"/>
    <w:rsid w:val="00B12CAB"/>
    <w:rsid w:val="00B1389E"/>
    <w:rsid w:val="00B13E89"/>
    <w:rsid w:val="00B1421F"/>
    <w:rsid w:val="00B143EA"/>
    <w:rsid w:val="00B219D1"/>
    <w:rsid w:val="00B21A74"/>
    <w:rsid w:val="00B21D94"/>
    <w:rsid w:val="00B2380E"/>
    <w:rsid w:val="00B23ED5"/>
    <w:rsid w:val="00B2401D"/>
    <w:rsid w:val="00B24198"/>
    <w:rsid w:val="00B2428B"/>
    <w:rsid w:val="00B3285A"/>
    <w:rsid w:val="00B341B3"/>
    <w:rsid w:val="00B35103"/>
    <w:rsid w:val="00B37536"/>
    <w:rsid w:val="00B40299"/>
    <w:rsid w:val="00B41028"/>
    <w:rsid w:val="00B43DC5"/>
    <w:rsid w:val="00B44F19"/>
    <w:rsid w:val="00B47EEC"/>
    <w:rsid w:val="00B52A49"/>
    <w:rsid w:val="00B539DB"/>
    <w:rsid w:val="00B57D3B"/>
    <w:rsid w:val="00B57D6E"/>
    <w:rsid w:val="00B61790"/>
    <w:rsid w:val="00B627CA"/>
    <w:rsid w:val="00B629FE"/>
    <w:rsid w:val="00B636DE"/>
    <w:rsid w:val="00B64127"/>
    <w:rsid w:val="00B6463F"/>
    <w:rsid w:val="00B65CC8"/>
    <w:rsid w:val="00B660D0"/>
    <w:rsid w:val="00B71EB2"/>
    <w:rsid w:val="00B723AD"/>
    <w:rsid w:val="00B72C84"/>
    <w:rsid w:val="00B7419E"/>
    <w:rsid w:val="00B76BAA"/>
    <w:rsid w:val="00B7788B"/>
    <w:rsid w:val="00B77F32"/>
    <w:rsid w:val="00B81F7D"/>
    <w:rsid w:val="00B835BD"/>
    <w:rsid w:val="00B84576"/>
    <w:rsid w:val="00B86D31"/>
    <w:rsid w:val="00B923A5"/>
    <w:rsid w:val="00B924BC"/>
    <w:rsid w:val="00B92ECD"/>
    <w:rsid w:val="00B96521"/>
    <w:rsid w:val="00B96AE2"/>
    <w:rsid w:val="00BA10AA"/>
    <w:rsid w:val="00BA3513"/>
    <w:rsid w:val="00BA3606"/>
    <w:rsid w:val="00BA399E"/>
    <w:rsid w:val="00BA3C7C"/>
    <w:rsid w:val="00BA4D57"/>
    <w:rsid w:val="00BA5712"/>
    <w:rsid w:val="00BA675C"/>
    <w:rsid w:val="00BB0047"/>
    <w:rsid w:val="00BB2BDD"/>
    <w:rsid w:val="00BB610F"/>
    <w:rsid w:val="00BB611B"/>
    <w:rsid w:val="00BB6DEB"/>
    <w:rsid w:val="00BC1694"/>
    <w:rsid w:val="00BC23BB"/>
    <w:rsid w:val="00BC3702"/>
    <w:rsid w:val="00BC443A"/>
    <w:rsid w:val="00BC4735"/>
    <w:rsid w:val="00BC50FD"/>
    <w:rsid w:val="00BC5770"/>
    <w:rsid w:val="00BC5A2D"/>
    <w:rsid w:val="00BC5B01"/>
    <w:rsid w:val="00BC5EA0"/>
    <w:rsid w:val="00BC6EBA"/>
    <w:rsid w:val="00BC7C2F"/>
    <w:rsid w:val="00BD0191"/>
    <w:rsid w:val="00BD253D"/>
    <w:rsid w:val="00BD2819"/>
    <w:rsid w:val="00BD315E"/>
    <w:rsid w:val="00BD5AF9"/>
    <w:rsid w:val="00BD60A4"/>
    <w:rsid w:val="00BD633B"/>
    <w:rsid w:val="00BD6904"/>
    <w:rsid w:val="00BE044F"/>
    <w:rsid w:val="00BE0886"/>
    <w:rsid w:val="00BE13CD"/>
    <w:rsid w:val="00BE18A8"/>
    <w:rsid w:val="00BE31F9"/>
    <w:rsid w:val="00BE47AD"/>
    <w:rsid w:val="00BE6157"/>
    <w:rsid w:val="00BE68EF"/>
    <w:rsid w:val="00BE7F64"/>
    <w:rsid w:val="00BF473D"/>
    <w:rsid w:val="00BF5A08"/>
    <w:rsid w:val="00BF5C45"/>
    <w:rsid w:val="00BF77D5"/>
    <w:rsid w:val="00C00321"/>
    <w:rsid w:val="00C014D0"/>
    <w:rsid w:val="00C02146"/>
    <w:rsid w:val="00C03F24"/>
    <w:rsid w:val="00C05D04"/>
    <w:rsid w:val="00C068D5"/>
    <w:rsid w:val="00C11181"/>
    <w:rsid w:val="00C11600"/>
    <w:rsid w:val="00C11C4F"/>
    <w:rsid w:val="00C12DAF"/>
    <w:rsid w:val="00C132FC"/>
    <w:rsid w:val="00C1330B"/>
    <w:rsid w:val="00C148E0"/>
    <w:rsid w:val="00C155FD"/>
    <w:rsid w:val="00C16F19"/>
    <w:rsid w:val="00C17897"/>
    <w:rsid w:val="00C2210D"/>
    <w:rsid w:val="00C224E0"/>
    <w:rsid w:val="00C22540"/>
    <w:rsid w:val="00C24556"/>
    <w:rsid w:val="00C24FBE"/>
    <w:rsid w:val="00C25E16"/>
    <w:rsid w:val="00C25FD4"/>
    <w:rsid w:val="00C274BE"/>
    <w:rsid w:val="00C3064B"/>
    <w:rsid w:val="00C31666"/>
    <w:rsid w:val="00C32188"/>
    <w:rsid w:val="00C337A8"/>
    <w:rsid w:val="00C34F7B"/>
    <w:rsid w:val="00C36B8F"/>
    <w:rsid w:val="00C36E11"/>
    <w:rsid w:val="00C410C1"/>
    <w:rsid w:val="00C41FAC"/>
    <w:rsid w:val="00C42E36"/>
    <w:rsid w:val="00C4445D"/>
    <w:rsid w:val="00C459D0"/>
    <w:rsid w:val="00C47E40"/>
    <w:rsid w:val="00C51BD7"/>
    <w:rsid w:val="00C51CDF"/>
    <w:rsid w:val="00C55413"/>
    <w:rsid w:val="00C5776E"/>
    <w:rsid w:val="00C624F8"/>
    <w:rsid w:val="00C63C16"/>
    <w:rsid w:val="00C64124"/>
    <w:rsid w:val="00C650FE"/>
    <w:rsid w:val="00C66B66"/>
    <w:rsid w:val="00C66F3C"/>
    <w:rsid w:val="00C708C7"/>
    <w:rsid w:val="00C70A84"/>
    <w:rsid w:val="00C737D2"/>
    <w:rsid w:val="00C7393D"/>
    <w:rsid w:val="00C74096"/>
    <w:rsid w:val="00C76CCE"/>
    <w:rsid w:val="00C76D1C"/>
    <w:rsid w:val="00C81369"/>
    <w:rsid w:val="00C82A4B"/>
    <w:rsid w:val="00C831D9"/>
    <w:rsid w:val="00C86B7F"/>
    <w:rsid w:val="00C87347"/>
    <w:rsid w:val="00C90880"/>
    <w:rsid w:val="00C9176C"/>
    <w:rsid w:val="00C91D00"/>
    <w:rsid w:val="00C92AE6"/>
    <w:rsid w:val="00C93864"/>
    <w:rsid w:val="00C93C15"/>
    <w:rsid w:val="00CA134D"/>
    <w:rsid w:val="00CA53C9"/>
    <w:rsid w:val="00CA542C"/>
    <w:rsid w:val="00CA5E2C"/>
    <w:rsid w:val="00CA6B8D"/>
    <w:rsid w:val="00CB2ACA"/>
    <w:rsid w:val="00CB43C9"/>
    <w:rsid w:val="00CB49D5"/>
    <w:rsid w:val="00CB5FB4"/>
    <w:rsid w:val="00CB6617"/>
    <w:rsid w:val="00CB7675"/>
    <w:rsid w:val="00CC2979"/>
    <w:rsid w:val="00CC3EE7"/>
    <w:rsid w:val="00CC5352"/>
    <w:rsid w:val="00CC581C"/>
    <w:rsid w:val="00CC5FEA"/>
    <w:rsid w:val="00CC627E"/>
    <w:rsid w:val="00CC6FB7"/>
    <w:rsid w:val="00CC70FD"/>
    <w:rsid w:val="00CD171E"/>
    <w:rsid w:val="00CD29C1"/>
    <w:rsid w:val="00CD37F3"/>
    <w:rsid w:val="00CD738D"/>
    <w:rsid w:val="00CE047C"/>
    <w:rsid w:val="00CE2885"/>
    <w:rsid w:val="00CE2F8B"/>
    <w:rsid w:val="00CE3F6A"/>
    <w:rsid w:val="00CE4F9C"/>
    <w:rsid w:val="00CE5617"/>
    <w:rsid w:val="00CE5DFE"/>
    <w:rsid w:val="00CE5F3A"/>
    <w:rsid w:val="00CE7253"/>
    <w:rsid w:val="00CF0239"/>
    <w:rsid w:val="00CF0AD6"/>
    <w:rsid w:val="00CF14EC"/>
    <w:rsid w:val="00CF1632"/>
    <w:rsid w:val="00CF187B"/>
    <w:rsid w:val="00CF31BF"/>
    <w:rsid w:val="00CF6A5D"/>
    <w:rsid w:val="00CF7117"/>
    <w:rsid w:val="00D010CB"/>
    <w:rsid w:val="00D01B48"/>
    <w:rsid w:val="00D02C25"/>
    <w:rsid w:val="00D02DBC"/>
    <w:rsid w:val="00D076A1"/>
    <w:rsid w:val="00D10748"/>
    <w:rsid w:val="00D12312"/>
    <w:rsid w:val="00D1340E"/>
    <w:rsid w:val="00D13A2A"/>
    <w:rsid w:val="00D140C5"/>
    <w:rsid w:val="00D162F5"/>
    <w:rsid w:val="00D177AD"/>
    <w:rsid w:val="00D17F4E"/>
    <w:rsid w:val="00D20FA2"/>
    <w:rsid w:val="00D247FE"/>
    <w:rsid w:val="00D25344"/>
    <w:rsid w:val="00D27D76"/>
    <w:rsid w:val="00D27EE4"/>
    <w:rsid w:val="00D27F58"/>
    <w:rsid w:val="00D34E3D"/>
    <w:rsid w:val="00D3648A"/>
    <w:rsid w:val="00D36591"/>
    <w:rsid w:val="00D37C1B"/>
    <w:rsid w:val="00D4532D"/>
    <w:rsid w:val="00D502EE"/>
    <w:rsid w:val="00D51008"/>
    <w:rsid w:val="00D515C1"/>
    <w:rsid w:val="00D527F0"/>
    <w:rsid w:val="00D547C5"/>
    <w:rsid w:val="00D55E06"/>
    <w:rsid w:val="00D56B8E"/>
    <w:rsid w:val="00D56C5C"/>
    <w:rsid w:val="00D60A24"/>
    <w:rsid w:val="00D63C39"/>
    <w:rsid w:val="00D64B97"/>
    <w:rsid w:val="00D6501B"/>
    <w:rsid w:val="00D65D75"/>
    <w:rsid w:val="00D664B2"/>
    <w:rsid w:val="00D708E0"/>
    <w:rsid w:val="00D71CB2"/>
    <w:rsid w:val="00D72337"/>
    <w:rsid w:val="00D732BA"/>
    <w:rsid w:val="00D73F84"/>
    <w:rsid w:val="00D75A60"/>
    <w:rsid w:val="00D81371"/>
    <w:rsid w:val="00D81E21"/>
    <w:rsid w:val="00D85BC9"/>
    <w:rsid w:val="00D87167"/>
    <w:rsid w:val="00D91894"/>
    <w:rsid w:val="00D93489"/>
    <w:rsid w:val="00D93DAD"/>
    <w:rsid w:val="00D94DBF"/>
    <w:rsid w:val="00D962AF"/>
    <w:rsid w:val="00D977FF"/>
    <w:rsid w:val="00DA0ABB"/>
    <w:rsid w:val="00DB0ACD"/>
    <w:rsid w:val="00DB1E70"/>
    <w:rsid w:val="00DB2DE0"/>
    <w:rsid w:val="00DB7771"/>
    <w:rsid w:val="00DB7C17"/>
    <w:rsid w:val="00DB7CC5"/>
    <w:rsid w:val="00DC16C3"/>
    <w:rsid w:val="00DC7048"/>
    <w:rsid w:val="00DD45B5"/>
    <w:rsid w:val="00DD629A"/>
    <w:rsid w:val="00DE1271"/>
    <w:rsid w:val="00DE1F34"/>
    <w:rsid w:val="00DE4B9B"/>
    <w:rsid w:val="00DE66B9"/>
    <w:rsid w:val="00DE77BE"/>
    <w:rsid w:val="00DF1B6B"/>
    <w:rsid w:val="00DF4A79"/>
    <w:rsid w:val="00DF6186"/>
    <w:rsid w:val="00E0253F"/>
    <w:rsid w:val="00E0460E"/>
    <w:rsid w:val="00E04DE7"/>
    <w:rsid w:val="00E062A7"/>
    <w:rsid w:val="00E101C2"/>
    <w:rsid w:val="00E125C2"/>
    <w:rsid w:val="00E14AF0"/>
    <w:rsid w:val="00E1608A"/>
    <w:rsid w:val="00E16B70"/>
    <w:rsid w:val="00E2013E"/>
    <w:rsid w:val="00E221E9"/>
    <w:rsid w:val="00E22A20"/>
    <w:rsid w:val="00E24011"/>
    <w:rsid w:val="00E2420A"/>
    <w:rsid w:val="00E24889"/>
    <w:rsid w:val="00E262ED"/>
    <w:rsid w:val="00E303BC"/>
    <w:rsid w:val="00E30BF1"/>
    <w:rsid w:val="00E31127"/>
    <w:rsid w:val="00E31544"/>
    <w:rsid w:val="00E32545"/>
    <w:rsid w:val="00E337B3"/>
    <w:rsid w:val="00E34D7F"/>
    <w:rsid w:val="00E4050B"/>
    <w:rsid w:val="00E41551"/>
    <w:rsid w:val="00E41EF9"/>
    <w:rsid w:val="00E4249C"/>
    <w:rsid w:val="00E436F0"/>
    <w:rsid w:val="00E44603"/>
    <w:rsid w:val="00E45377"/>
    <w:rsid w:val="00E45BFF"/>
    <w:rsid w:val="00E46AD9"/>
    <w:rsid w:val="00E47500"/>
    <w:rsid w:val="00E500B9"/>
    <w:rsid w:val="00E500DD"/>
    <w:rsid w:val="00E5025D"/>
    <w:rsid w:val="00E52106"/>
    <w:rsid w:val="00E52367"/>
    <w:rsid w:val="00E554C8"/>
    <w:rsid w:val="00E56042"/>
    <w:rsid w:val="00E56E42"/>
    <w:rsid w:val="00E60F52"/>
    <w:rsid w:val="00E612B1"/>
    <w:rsid w:val="00E62E1E"/>
    <w:rsid w:val="00E64D32"/>
    <w:rsid w:val="00E64E33"/>
    <w:rsid w:val="00E65357"/>
    <w:rsid w:val="00E658A0"/>
    <w:rsid w:val="00E66C06"/>
    <w:rsid w:val="00E71E04"/>
    <w:rsid w:val="00E73A12"/>
    <w:rsid w:val="00E8101E"/>
    <w:rsid w:val="00E83681"/>
    <w:rsid w:val="00E838AA"/>
    <w:rsid w:val="00E83E36"/>
    <w:rsid w:val="00E87843"/>
    <w:rsid w:val="00E87B05"/>
    <w:rsid w:val="00E91EC1"/>
    <w:rsid w:val="00E93D29"/>
    <w:rsid w:val="00E97D9F"/>
    <w:rsid w:val="00EA032C"/>
    <w:rsid w:val="00EA0664"/>
    <w:rsid w:val="00EA0CD4"/>
    <w:rsid w:val="00EA0FA0"/>
    <w:rsid w:val="00EA4C5D"/>
    <w:rsid w:val="00EA50F0"/>
    <w:rsid w:val="00EA51F4"/>
    <w:rsid w:val="00EB05FA"/>
    <w:rsid w:val="00EB29C2"/>
    <w:rsid w:val="00EB3445"/>
    <w:rsid w:val="00EB3CEB"/>
    <w:rsid w:val="00EB3FC2"/>
    <w:rsid w:val="00EB4E9E"/>
    <w:rsid w:val="00EB5BAA"/>
    <w:rsid w:val="00EB62D0"/>
    <w:rsid w:val="00EB6FCB"/>
    <w:rsid w:val="00EB7C24"/>
    <w:rsid w:val="00EC1E4A"/>
    <w:rsid w:val="00EC211A"/>
    <w:rsid w:val="00EC2992"/>
    <w:rsid w:val="00EC2993"/>
    <w:rsid w:val="00EC2F45"/>
    <w:rsid w:val="00EC5C69"/>
    <w:rsid w:val="00EC6504"/>
    <w:rsid w:val="00EC71A9"/>
    <w:rsid w:val="00EC7AA0"/>
    <w:rsid w:val="00EC7AAD"/>
    <w:rsid w:val="00ED0281"/>
    <w:rsid w:val="00ED2571"/>
    <w:rsid w:val="00ED4F90"/>
    <w:rsid w:val="00ED547A"/>
    <w:rsid w:val="00ED6EEC"/>
    <w:rsid w:val="00ED7C5C"/>
    <w:rsid w:val="00EE12C6"/>
    <w:rsid w:val="00EE2B5B"/>
    <w:rsid w:val="00EE35C2"/>
    <w:rsid w:val="00EE38CA"/>
    <w:rsid w:val="00EE6D64"/>
    <w:rsid w:val="00EE7256"/>
    <w:rsid w:val="00EE7476"/>
    <w:rsid w:val="00EF13DE"/>
    <w:rsid w:val="00EF3669"/>
    <w:rsid w:val="00EF5359"/>
    <w:rsid w:val="00EF6846"/>
    <w:rsid w:val="00EF79D0"/>
    <w:rsid w:val="00F041EA"/>
    <w:rsid w:val="00F055A2"/>
    <w:rsid w:val="00F06AC6"/>
    <w:rsid w:val="00F07DB0"/>
    <w:rsid w:val="00F10E98"/>
    <w:rsid w:val="00F11204"/>
    <w:rsid w:val="00F1677C"/>
    <w:rsid w:val="00F170FE"/>
    <w:rsid w:val="00F22A26"/>
    <w:rsid w:val="00F22BF0"/>
    <w:rsid w:val="00F23426"/>
    <w:rsid w:val="00F23F17"/>
    <w:rsid w:val="00F248DF"/>
    <w:rsid w:val="00F26554"/>
    <w:rsid w:val="00F31265"/>
    <w:rsid w:val="00F42974"/>
    <w:rsid w:val="00F43CD9"/>
    <w:rsid w:val="00F440B9"/>
    <w:rsid w:val="00F44D59"/>
    <w:rsid w:val="00F4530C"/>
    <w:rsid w:val="00F45D74"/>
    <w:rsid w:val="00F513F3"/>
    <w:rsid w:val="00F52C7F"/>
    <w:rsid w:val="00F553C3"/>
    <w:rsid w:val="00F55CEC"/>
    <w:rsid w:val="00F57BCB"/>
    <w:rsid w:val="00F60B6F"/>
    <w:rsid w:val="00F61017"/>
    <w:rsid w:val="00F616D2"/>
    <w:rsid w:val="00F63321"/>
    <w:rsid w:val="00F6397C"/>
    <w:rsid w:val="00F653C4"/>
    <w:rsid w:val="00F6661C"/>
    <w:rsid w:val="00F675A8"/>
    <w:rsid w:val="00F706D9"/>
    <w:rsid w:val="00F73E50"/>
    <w:rsid w:val="00F75DE1"/>
    <w:rsid w:val="00F762E6"/>
    <w:rsid w:val="00F83DE3"/>
    <w:rsid w:val="00F84961"/>
    <w:rsid w:val="00F869E2"/>
    <w:rsid w:val="00F8716B"/>
    <w:rsid w:val="00F87209"/>
    <w:rsid w:val="00F90DBB"/>
    <w:rsid w:val="00F9109C"/>
    <w:rsid w:val="00F91DA8"/>
    <w:rsid w:val="00F92059"/>
    <w:rsid w:val="00F92B2C"/>
    <w:rsid w:val="00F92CCF"/>
    <w:rsid w:val="00F93703"/>
    <w:rsid w:val="00F93988"/>
    <w:rsid w:val="00F95CC0"/>
    <w:rsid w:val="00F977D4"/>
    <w:rsid w:val="00FA0891"/>
    <w:rsid w:val="00FA0C2F"/>
    <w:rsid w:val="00FA217F"/>
    <w:rsid w:val="00FA5889"/>
    <w:rsid w:val="00FA61BB"/>
    <w:rsid w:val="00FA7075"/>
    <w:rsid w:val="00FB1ECB"/>
    <w:rsid w:val="00FB380A"/>
    <w:rsid w:val="00FB4FC3"/>
    <w:rsid w:val="00FB67A5"/>
    <w:rsid w:val="00FB6984"/>
    <w:rsid w:val="00FC01C3"/>
    <w:rsid w:val="00FC08BB"/>
    <w:rsid w:val="00FC0E86"/>
    <w:rsid w:val="00FC1432"/>
    <w:rsid w:val="00FD36FB"/>
    <w:rsid w:val="00FD3DF7"/>
    <w:rsid w:val="00FD4B54"/>
    <w:rsid w:val="00FD598E"/>
    <w:rsid w:val="00FD660E"/>
    <w:rsid w:val="00FD6F6A"/>
    <w:rsid w:val="00FE0C18"/>
    <w:rsid w:val="00FE15CA"/>
    <w:rsid w:val="00FE5086"/>
    <w:rsid w:val="00FE59AC"/>
    <w:rsid w:val="00FE5B29"/>
    <w:rsid w:val="00FE5B70"/>
    <w:rsid w:val="00FE69A1"/>
    <w:rsid w:val="00FF0BC5"/>
    <w:rsid w:val="00FF2E59"/>
    <w:rsid w:val="00FF3B3F"/>
    <w:rsid w:val="00FF58CB"/>
    <w:rsid w:val="00FF5FD5"/>
    <w:rsid w:val="00FF638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19">
      <w:bodyDiv w:val="1"/>
      <w:marLeft w:val="0"/>
      <w:marRight w:val="0"/>
      <w:marTop w:val="0"/>
      <w:marBottom w:val="0"/>
      <w:divBdr>
        <w:top w:val="none" w:sz="0" w:space="0" w:color="auto"/>
        <w:left w:val="none" w:sz="0" w:space="0" w:color="auto"/>
        <w:bottom w:val="none" w:sz="0" w:space="0" w:color="auto"/>
        <w:right w:val="none" w:sz="0" w:space="0" w:color="auto"/>
      </w:divBdr>
    </w:div>
    <w:div w:id="51774817">
      <w:bodyDiv w:val="1"/>
      <w:marLeft w:val="0"/>
      <w:marRight w:val="0"/>
      <w:marTop w:val="0"/>
      <w:marBottom w:val="0"/>
      <w:divBdr>
        <w:top w:val="none" w:sz="0" w:space="0" w:color="auto"/>
        <w:left w:val="none" w:sz="0" w:space="0" w:color="auto"/>
        <w:bottom w:val="none" w:sz="0" w:space="0" w:color="auto"/>
        <w:right w:val="none" w:sz="0" w:space="0" w:color="auto"/>
      </w:divBdr>
    </w:div>
    <w:div w:id="464548971">
      <w:bodyDiv w:val="1"/>
      <w:marLeft w:val="0"/>
      <w:marRight w:val="0"/>
      <w:marTop w:val="0"/>
      <w:marBottom w:val="0"/>
      <w:divBdr>
        <w:top w:val="none" w:sz="0" w:space="0" w:color="auto"/>
        <w:left w:val="none" w:sz="0" w:space="0" w:color="auto"/>
        <w:bottom w:val="none" w:sz="0" w:space="0" w:color="auto"/>
        <w:right w:val="none" w:sz="0" w:space="0" w:color="auto"/>
      </w:divBdr>
    </w:div>
    <w:div w:id="884606875">
      <w:bodyDiv w:val="1"/>
      <w:marLeft w:val="0"/>
      <w:marRight w:val="0"/>
      <w:marTop w:val="0"/>
      <w:marBottom w:val="0"/>
      <w:divBdr>
        <w:top w:val="none" w:sz="0" w:space="0" w:color="auto"/>
        <w:left w:val="none" w:sz="0" w:space="0" w:color="auto"/>
        <w:bottom w:val="none" w:sz="0" w:space="0" w:color="auto"/>
        <w:right w:val="none" w:sz="0" w:space="0" w:color="auto"/>
      </w:divBdr>
    </w:div>
    <w:div w:id="979655976">
      <w:bodyDiv w:val="1"/>
      <w:marLeft w:val="0"/>
      <w:marRight w:val="0"/>
      <w:marTop w:val="0"/>
      <w:marBottom w:val="0"/>
      <w:divBdr>
        <w:top w:val="none" w:sz="0" w:space="0" w:color="auto"/>
        <w:left w:val="none" w:sz="0" w:space="0" w:color="auto"/>
        <w:bottom w:val="none" w:sz="0" w:space="0" w:color="auto"/>
        <w:right w:val="none" w:sz="0" w:space="0" w:color="auto"/>
      </w:divBdr>
    </w:div>
    <w:div w:id="979965042">
      <w:bodyDiv w:val="1"/>
      <w:marLeft w:val="0"/>
      <w:marRight w:val="0"/>
      <w:marTop w:val="0"/>
      <w:marBottom w:val="0"/>
      <w:divBdr>
        <w:top w:val="none" w:sz="0" w:space="0" w:color="auto"/>
        <w:left w:val="none" w:sz="0" w:space="0" w:color="auto"/>
        <w:bottom w:val="none" w:sz="0" w:space="0" w:color="auto"/>
        <w:right w:val="none" w:sz="0" w:space="0" w:color="auto"/>
      </w:divBdr>
    </w:div>
    <w:div w:id="1344667777">
      <w:bodyDiv w:val="1"/>
      <w:marLeft w:val="0"/>
      <w:marRight w:val="0"/>
      <w:marTop w:val="0"/>
      <w:marBottom w:val="0"/>
      <w:divBdr>
        <w:top w:val="none" w:sz="0" w:space="0" w:color="auto"/>
        <w:left w:val="none" w:sz="0" w:space="0" w:color="auto"/>
        <w:bottom w:val="none" w:sz="0" w:space="0" w:color="auto"/>
        <w:right w:val="none" w:sz="0" w:space="0" w:color="auto"/>
      </w:divBdr>
    </w:div>
    <w:div w:id="1548449582">
      <w:bodyDiv w:val="1"/>
      <w:marLeft w:val="0"/>
      <w:marRight w:val="0"/>
      <w:marTop w:val="0"/>
      <w:marBottom w:val="0"/>
      <w:divBdr>
        <w:top w:val="none" w:sz="0" w:space="0" w:color="auto"/>
        <w:left w:val="none" w:sz="0" w:space="0" w:color="auto"/>
        <w:bottom w:val="none" w:sz="0" w:space="0" w:color="auto"/>
        <w:right w:val="none" w:sz="0" w:space="0" w:color="auto"/>
      </w:divBdr>
    </w:div>
    <w:div w:id="1561331163">
      <w:bodyDiv w:val="1"/>
      <w:marLeft w:val="0"/>
      <w:marRight w:val="0"/>
      <w:marTop w:val="0"/>
      <w:marBottom w:val="0"/>
      <w:divBdr>
        <w:top w:val="none" w:sz="0" w:space="0" w:color="auto"/>
        <w:left w:val="none" w:sz="0" w:space="0" w:color="auto"/>
        <w:bottom w:val="none" w:sz="0" w:space="0" w:color="auto"/>
        <w:right w:val="none" w:sz="0" w:space="0" w:color="auto"/>
      </w:divBdr>
    </w:div>
    <w:div w:id="21395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608DA-B612-4EE3-B833-46FAA199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1918</Words>
  <Characters>10550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dc:creator>
  <cp:lastModifiedBy>Edelia Asprilla</cp:lastModifiedBy>
  <cp:revision>2</cp:revision>
  <cp:lastPrinted>2019-09-24T19:35:00Z</cp:lastPrinted>
  <dcterms:created xsi:type="dcterms:W3CDTF">2019-09-24T19:43:00Z</dcterms:created>
  <dcterms:modified xsi:type="dcterms:W3CDTF">2019-09-24T19:43:00Z</dcterms:modified>
</cp:coreProperties>
</file>