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3D24E" w14:textId="77777777" w:rsidR="00673B61" w:rsidRDefault="00673B61">
      <w:pPr>
        <w:spacing w:line="240" w:lineRule="exact"/>
        <w:jc w:val="center"/>
        <w:rPr>
          <w:b/>
          <w:sz w:val="22"/>
          <w:lang w:val="es-PA"/>
        </w:rPr>
      </w:pPr>
      <w:bookmarkStart w:id="0" w:name="_GoBack"/>
      <w:bookmarkEnd w:id="0"/>
    </w:p>
    <w:p w14:paraId="3D77CACF" w14:textId="77777777" w:rsidR="00673B61" w:rsidRPr="003C53AF" w:rsidRDefault="00ED7A3F">
      <w:pPr>
        <w:spacing w:line="240" w:lineRule="exact"/>
        <w:jc w:val="center"/>
        <w:rPr>
          <w:rFonts w:ascii="Arial" w:hAnsi="Arial" w:cs="Arial"/>
          <w:b/>
          <w:szCs w:val="24"/>
          <w:lang w:val="es-PA"/>
        </w:rPr>
      </w:pPr>
      <w:r w:rsidRPr="003C53AF">
        <w:rPr>
          <w:rFonts w:ascii="Arial" w:hAnsi="Arial" w:cs="Arial"/>
          <w:b/>
          <w:szCs w:val="24"/>
          <w:lang w:val="es-PA"/>
        </w:rPr>
        <w:t>MINISTERIO DE AMBIENTE</w:t>
      </w:r>
    </w:p>
    <w:p w14:paraId="37AC4430" w14:textId="77777777" w:rsidR="00673B61" w:rsidRPr="003C53AF" w:rsidRDefault="00455DC0">
      <w:pPr>
        <w:spacing w:line="240" w:lineRule="exact"/>
        <w:jc w:val="center"/>
        <w:rPr>
          <w:rFonts w:ascii="Arial" w:hAnsi="Arial" w:cs="Arial"/>
          <w:b/>
          <w:szCs w:val="24"/>
          <w:lang w:val="es-PA"/>
        </w:rPr>
      </w:pPr>
      <w:r w:rsidRPr="003C53AF">
        <w:rPr>
          <w:rFonts w:ascii="Arial" w:hAnsi="Arial" w:cs="Arial"/>
          <w:b/>
          <w:szCs w:val="24"/>
          <w:lang w:val="es-PA"/>
        </w:rPr>
        <w:t>DIRECCIÓN REGIONAL DE VERAGUAS</w:t>
      </w:r>
    </w:p>
    <w:p w14:paraId="66C0A8DF" w14:textId="0DAD02DC" w:rsidR="00673B61" w:rsidRPr="003C53AF" w:rsidRDefault="00ED7A3F">
      <w:pPr>
        <w:spacing w:line="240" w:lineRule="exact"/>
        <w:jc w:val="center"/>
        <w:rPr>
          <w:rFonts w:ascii="Arial" w:hAnsi="Arial" w:cs="Arial"/>
          <w:b/>
          <w:szCs w:val="24"/>
          <w:lang w:val="es-PA"/>
        </w:rPr>
      </w:pPr>
      <w:r w:rsidRPr="003C53AF">
        <w:rPr>
          <w:rFonts w:ascii="Arial" w:hAnsi="Arial" w:cs="Arial"/>
          <w:b/>
          <w:szCs w:val="24"/>
          <w:lang w:val="es-PA"/>
        </w:rPr>
        <w:t>INFORME TÉCNICO DE EVALUACIÓN DEL ESTUDIO DE</w:t>
      </w:r>
      <w:r w:rsidR="00455DC0" w:rsidRPr="003C53AF">
        <w:rPr>
          <w:rFonts w:ascii="Arial" w:hAnsi="Arial" w:cs="Arial"/>
          <w:b/>
          <w:szCs w:val="24"/>
          <w:lang w:val="es-PA"/>
        </w:rPr>
        <w:t xml:space="preserve"> IMPACTO AMBIENTAL DENOMINADO “</w:t>
      </w:r>
      <w:r w:rsidR="00101456">
        <w:rPr>
          <w:rFonts w:ascii="Arial" w:hAnsi="Arial" w:cs="Arial"/>
          <w:b/>
          <w:szCs w:val="24"/>
          <w:lang w:val="es-PA"/>
        </w:rPr>
        <w:t>LOTIFICACIÓN VILLA DEL BOSQUE</w:t>
      </w:r>
      <w:r w:rsidR="00455DC0" w:rsidRPr="003C53AF">
        <w:rPr>
          <w:rFonts w:ascii="Arial" w:hAnsi="Arial" w:cs="Arial"/>
          <w:b/>
          <w:szCs w:val="24"/>
          <w:lang w:val="es-PA"/>
        </w:rPr>
        <w:t>”</w:t>
      </w:r>
    </w:p>
    <w:p w14:paraId="081B5F23" w14:textId="77777777" w:rsidR="00673B61" w:rsidRPr="003C53AF" w:rsidRDefault="00ED7A3F">
      <w:pPr>
        <w:tabs>
          <w:tab w:val="left" w:pos="3375"/>
        </w:tabs>
        <w:spacing w:line="240" w:lineRule="exact"/>
        <w:rPr>
          <w:rFonts w:ascii="Arial" w:hAnsi="Arial" w:cs="Arial"/>
          <w:b/>
          <w:szCs w:val="24"/>
          <w:lang w:val="es-PA"/>
        </w:rPr>
      </w:pPr>
      <w:r w:rsidRPr="003C53AF">
        <w:rPr>
          <w:rFonts w:ascii="Arial" w:hAnsi="Arial" w:cs="Arial"/>
          <w:b/>
          <w:szCs w:val="24"/>
          <w:lang w:val="es-PA"/>
        </w:rPr>
        <w:tab/>
      </w:r>
    </w:p>
    <w:p w14:paraId="1D1D7950" w14:textId="77777777" w:rsidR="00673B61" w:rsidRPr="003C53AF" w:rsidRDefault="00673B61">
      <w:pPr>
        <w:spacing w:line="240" w:lineRule="exact"/>
        <w:outlineLvl w:val="1"/>
        <w:rPr>
          <w:rFonts w:ascii="Arial" w:hAnsi="Arial" w:cs="Arial"/>
          <w:b/>
          <w:szCs w:val="24"/>
          <w:lang w:val="es-PA"/>
        </w:rPr>
      </w:pPr>
    </w:p>
    <w:p w14:paraId="0EC3C35D" w14:textId="77777777" w:rsidR="00673B61" w:rsidRPr="003E7354" w:rsidRDefault="00ED7A3F">
      <w:pPr>
        <w:numPr>
          <w:ilvl w:val="0"/>
          <w:numId w:val="2"/>
        </w:numPr>
        <w:spacing w:line="240" w:lineRule="exact"/>
        <w:ind w:hanging="1140"/>
        <w:jc w:val="both"/>
        <w:outlineLvl w:val="1"/>
        <w:rPr>
          <w:rFonts w:ascii="Arial" w:hAnsi="Arial" w:cs="Arial"/>
          <w:b/>
          <w:szCs w:val="24"/>
          <w:lang w:val="es-PA"/>
        </w:rPr>
      </w:pPr>
      <w:r w:rsidRPr="003E7354">
        <w:rPr>
          <w:rFonts w:ascii="Arial" w:hAnsi="Arial" w:cs="Arial"/>
          <w:b/>
          <w:szCs w:val="24"/>
          <w:lang w:val="es-PA"/>
        </w:rPr>
        <w:t>DATOS GENERALES</w:t>
      </w:r>
    </w:p>
    <w:p w14:paraId="072A7D56" w14:textId="77777777" w:rsidR="00673B61" w:rsidRPr="003E7354" w:rsidRDefault="00673B61">
      <w:pPr>
        <w:spacing w:line="240" w:lineRule="exact"/>
        <w:jc w:val="both"/>
        <w:outlineLvl w:val="1"/>
        <w:rPr>
          <w:rFonts w:ascii="Arial" w:hAnsi="Arial" w:cs="Arial"/>
          <w:b/>
          <w:szCs w:val="24"/>
          <w:lang w:val="es-PA"/>
        </w:rPr>
      </w:pPr>
    </w:p>
    <w:p w14:paraId="041708B7" w14:textId="77777777" w:rsidR="00673B61" w:rsidRPr="003E7354" w:rsidRDefault="00673B61">
      <w:pPr>
        <w:spacing w:line="240" w:lineRule="exact"/>
        <w:rPr>
          <w:rFonts w:ascii="Arial" w:hAnsi="Arial" w:cs="Arial"/>
          <w:vanish/>
          <w:szCs w:val="24"/>
          <w:lang w:val="es-P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870"/>
        <w:gridCol w:w="5919"/>
      </w:tblGrid>
      <w:tr w:rsidR="00FA4F11" w:rsidRPr="003E7354" w14:paraId="52D59287" w14:textId="77777777">
        <w:trPr>
          <w:trHeight w:val="64"/>
          <w:jc w:val="center"/>
        </w:trPr>
        <w:tc>
          <w:tcPr>
            <w:tcW w:w="2870" w:type="dxa"/>
            <w:tcBorders>
              <w:top w:val="single" w:sz="4" w:space="0" w:color="000000"/>
              <w:left w:val="single" w:sz="4" w:space="0" w:color="000000"/>
              <w:bottom w:val="single" w:sz="4" w:space="0" w:color="000000"/>
              <w:right w:val="single" w:sz="4" w:space="0" w:color="000000"/>
            </w:tcBorders>
            <w:vAlign w:val="center"/>
          </w:tcPr>
          <w:p w14:paraId="02B5F800" w14:textId="77777777" w:rsidR="00673B61" w:rsidRPr="003E7354" w:rsidRDefault="00ED7A3F">
            <w:pPr>
              <w:keepNext/>
              <w:tabs>
                <w:tab w:val="left" w:pos="3420"/>
                <w:tab w:val="left" w:pos="3600"/>
                <w:tab w:val="left" w:pos="3780"/>
              </w:tabs>
              <w:spacing w:before="120" w:after="120"/>
              <w:ind w:left="284"/>
              <w:outlineLvl w:val="1"/>
              <w:rPr>
                <w:rFonts w:ascii="Arial" w:hAnsi="Arial" w:cs="Arial"/>
                <w:b/>
                <w:szCs w:val="24"/>
                <w:lang w:val="es-PA"/>
              </w:rPr>
            </w:pPr>
            <w:r w:rsidRPr="003E7354">
              <w:rPr>
                <w:rFonts w:ascii="Arial" w:hAnsi="Arial" w:cs="Arial"/>
                <w:b/>
                <w:szCs w:val="24"/>
                <w:lang w:val="es-PA"/>
              </w:rPr>
              <w:t>FECHA</w:t>
            </w:r>
            <w:r w:rsidRPr="003E7354">
              <w:rPr>
                <w:rFonts w:ascii="Arial" w:hAnsi="Arial" w:cs="Arial"/>
                <w:i/>
                <w:szCs w:val="24"/>
                <w:lang w:val="es-PA"/>
              </w:rPr>
              <w:t>:</w:t>
            </w:r>
          </w:p>
        </w:tc>
        <w:tc>
          <w:tcPr>
            <w:tcW w:w="5919" w:type="dxa"/>
            <w:tcBorders>
              <w:top w:val="single" w:sz="4" w:space="0" w:color="000000"/>
              <w:left w:val="single" w:sz="4" w:space="0" w:color="000000"/>
              <w:bottom w:val="single" w:sz="4" w:space="0" w:color="000000"/>
              <w:right w:val="single" w:sz="4" w:space="0" w:color="000000"/>
            </w:tcBorders>
            <w:vAlign w:val="center"/>
          </w:tcPr>
          <w:p w14:paraId="19F7CF3A" w14:textId="77777777" w:rsidR="00673B61" w:rsidRPr="00E97DA5" w:rsidRDefault="001A08AD">
            <w:pPr>
              <w:keepNext/>
              <w:tabs>
                <w:tab w:val="left" w:pos="3420"/>
                <w:tab w:val="left" w:pos="3600"/>
                <w:tab w:val="left" w:pos="3780"/>
              </w:tabs>
              <w:spacing w:before="120" w:after="120"/>
              <w:outlineLvl w:val="1"/>
              <w:rPr>
                <w:rFonts w:ascii="Arial" w:hAnsi="Arial" w:cs="Arial"/>
                <w:b/>
                <w:szCs w:val="24"/>
                <w:lang w:val="es-PA"/>
              </w:rPr>
            </w:pPr>
            <w:r w:rsidRPr="00E97DA5">
              <w:rPr>
                <w:rFonts w:ascii="Arial" w:hAnsi="Arial" w:cs="Arial"/>
                <w:b/>
                <w:szCs w:val="24"/>
                <w:lang w:val="es-PA"/>
              </w:rPr>
              <w:t xml:space="preserve">3 </w:t>
            </w:r>
            <w:r w:rsidR="0048248A" w:rsidRPr="00E97DA5">
              <w:rPr>
                <w:rFonts w:ascii="Arial" w:hAnsi="Arial" w:cs="Arial"/>
                <w:b/>
                <w:szCs w:val="24"/>
                <w:lang w:val="es-PA"/>
              </w:rPr>
              <w:t xml:space="preserve">DE </w:t>
            </w:r>
            <w:r w:rsidRPr="00E97DA5">
              <w:rPr>
                <w:rFonts w:ascii="Arial" w:hAnsi="Arial" w:cs="Arial"/>
                <w:b/>
                <w:szCs w:val="24"/>
                <w:lang w:val="es-PA"/>
              </w:rPr>
              <w:t>OCTUBRE</w:t>
            </w:r>
            <w:r w:rsidR="00455DC0" w:rsidRPr="00E97DA5">
              <w:rPr>
                <w:rFonts w:ascii="Arial" w:hAnsi="Arial" w:cs="Arial"/>
                <w:b/>
                <w:szCs w:val="24"/>
                <w:lang w:val="es-PA"/>
              </w:rPr>
              <w:t xml:space="preserve"> 2019</w:t>
            </w:r>
          </w:p>
        </w:tc>
      </w:tr>
      <w:tr w:rsidR="00FA4F11" w:rsidRPr="003E7354" w14:paraId="2C9A902F" w14:textId="77777777">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14:paraId="66632732" w14:textId="77777777" w:rsidR="00673B61" w:rsidRPr="003E7354" w:rsidRDefault="00ED7A3F">
            <w:pPr>
              <w:spacing w:before="120" w:after="120"/>
              <w:ind w:left="3884" w:hanging="3600"/>
              <w:rPr>
                <w:rFonts w:ascii="Arial" w:hAnsi="Arial" w:cs="Arial"/>
                <w:i/>
                <w:szCs w:val="24"/>
                <w:lang w:val="es-PA"/>
              </w:rPr>
            </w:pPr>
            <w:r w:rsidRPr="003E7354">
              <w:rPr>
                <w:rFonts w:ascii="Arial" w:hAnsi="Arial" w:cs="Arial"/>
                <w:b/>
                <w:szCs w:val="24"/>
                <w:lang w:val="es-PA"/>
              </w:rPr>
              <w:t>PROYECTO:</w:t>
            </w:r>
          </w:p>
        </w:tc>
        <w:tc>
          <w:tcPr>
            <w:tcW w:w="5919" w:type="dxa"/>
            <w:tcBorders>
              <w:top w:val="single" w:sz="4" w:space="0" w:color="000000"/>
              <w:left w:val="single" w:sz="4" w:space="0" w:color="000000"/>
              <w:bottom w:val="single" w:sz="4" w:space="0" w:color="000000"/>
              <w:right w:val="single" w:sz="4" w:space="0" w:color="000000"/>
            </w:tcBorders>
            <w:vAlign w:val="center"/>
          </w:tcPr>
          <w:p w14:paraId="04E3A76C" w14:textId="77777777" w:rsidR="00673B61" w:rsidRPr="00E97DA5" w:rsidRDefault="0072640A">
            <w:pPr>
              <w:spacing w:before="120" w:after="120"/>
              <w:rPr>
                <w:rFonts w:ascii="Arial" w:hAnsi="Arial" w:cs="Arial"/>
                <w:b/>
                <w:szCs w:val="24"/>
                <w:lang w:val="es-PA"/>
              </w:rPr>
            </w:pPr>
            <w:r w:rsidRPr="00E97DA5">
              <w:rPr>
                <w:rFonts w:ascii="Arial" w:hAnsi="Arial" w:cs="Arial"/>
                <w:b/>
                <w:szCs w:val="24"/>
                <w:lang w:val="es-PA"/>
              </w:rPr>
              <w:t>“LOTIFICACIÓN VILLAS DEL BOSQUE”</w:t>
            </w:r>
          </w:p>
        </w:tc>
      </w:tr>
      <w:tr w:rsidR="00FA4F11" w:rsidRPr="003E7354" w14:paraId="35C086D9" w14:textId="77777777">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14:paraId="409A2C86" w14:textId="77777777" w:rsidR="00673B61" w:rsidRPr="003E7354" w:rsidRDefault="00ED7A3F">
            <w:pPr>
              <w:spacing w:before="120" w:after="120"/>
              <w:ind w:left="3884" w:hanging="3600"/>
              <w:rPr>
                <w:rFonts w:ascii="Arial" w:hAnsi="Arial" w:cs="Arial"/>
                <w:b/>
                <w:szCs w:val="24"/>
                <w:lang w:val="es-PA"/>
              </w:rPr>
            </w:pPr>
            <w:r w:rsidRPr="003E7354">
              <w:rPr>
                <w:rFonts w:ascii="Arial" w:hAnsi="Arial" w:cs="Arial"/>
                <w:b/>
                <w:szCs w:val="24"/>
                <w:lang w:val="es-PA"/>
              </w:rPr>
              <w:t>CATEGORIA:</w:t>
            </w:r>
          </w:p>
        </w:tc>
        <w:tc>
          <w:tcPr>
            <w:tcW w:w="5919" w:type="dxa"/>
            <w:tcBorders>
              <w:top w:val="single" w:sz="4" w:space="0" w:color="000000"/>
              <w:left w:val="single" w:sz="4" w:space="0" w:color="000000"/>
              <w:bottom w:val="single" w:sz="4" w:space="0" w:color="000000"/>
              <w:right w:val="single" w:sz="4" w:space="0" w:color="000000"/>
            </w:tcBorders>
            <w:vAlign w:val="center"/>
          </w:tcPr>
          <w:p w14:paraId="75AAD529" w14:textId="77777777" w:rsidR="00673B61" w:rsidRPr="00E97DA5" w:rsidRDefault="00455DC0">
            <w:pPr>
              <w:spacing w:before="120" w:after="120"/>
              <w:rPr>
                <w:rFonts w:ascii="Arial" w:hAnsi="Arial" w:cs="Arial"/>
                <w:b/>
                <w:szCs w:val="24"/>
                <w:lang w:val="es-PA"/>
              </w:rPr>
            </w:pPr>
            <w:r w:rsidRPr="00E97DA5">
              <w:rPr>
                <w:rFonts w:ascii="Arial" w:hAnsi="Arial" w:cs="Arial"/>
                <w:b/>
                <w:szCs w:val="24"/>
                <w:lang w:val="es-PA"/>
              </w:rPr>
              <w:t>I</w:t>
            </w:r>
          </w:p>
        </w:tc>
      </w:tr>
      <w:tr w:rsidR="00FA4F11" w:rsidRPr="003E7354" w14:paraId="0D8FEE03" w14:textId="77777777">
        <w:trPr>
          <w:trHeight w:val="521"/>
          <w:jc w:val="center"/>
        </w:trPr>
        <w:tc>
          <w:tcPr>
            <w:tcW w:w="2870" w:type="dxa"/>
            <w:tcBorders>
              <w:top w:val="single" w:sz="4" w:space="0" w:color="000000"/>
              <w:left w:val="single" w:sz="4" w:space="0" w:color="000000"/>
              <w:bottom w:val="single" w:sz="4" w:space="0" w:color="000000"/>
              <w:right w:val="single" w:sz="4" w:space="0" w:color="000000"/>
            </w:tcBorders>
            <w:vAlign w:val="center"/>
          </w:tcPr>
          <w:p w14:paraId="3601FD89" w14:textId="77777777" w:rsidR="00673B61" w:rsidRPr="003E7354" w:rsidRDefault="00ED7A3F">
            <w:pPr>
              <w:spacing w:before="120" w:after="120"/>
              <w:ind w:left="3884" w:hanging="3600"/>
              <w:rPr>
                <w:rFonts w:ascii="Arial" w:hAnsi="Arial" w:cs="Arial"/>
                <w:b/>
                <w:szCs w:val="24"/>
                <w:lang w:val="es-PA"/>
              </w:rPr>
            </w:pPr>
            <w:r w:rsidRPr="003E7354">
              <w:rPr>
                <w:rFonts w:ascii="Arial" w:hAnsi="Arial" w:cs="Arial"/>
                <w:b/>
                <w:szCs w:val="24"/>
                <w:lang w:val="es-PA"/>
              </w:rPr>
              <w:t>PROMOTOR:</w:t>
            </w:r>
          </w:p>
        </w:tc>
        <w:tc>
          <w:tcPr>
            <w:tcW w:w="5919" w:type="dxa"/>
            <w:tcBorders>
              <w:top w:val="single" w:sz="4" w:space="0" w:color="000000"/>
              <w:left w:val="single" w:sz="4" w:space="0" w:color="000000"/>
              <w:bottom w:val="single" w:sz="4" w:space="0" w:color="000000"/>
              <w:right w:val="single" w:sz="4" w:space="0" w:color="000000"/>
            </w:tcBorders>
            <w:vAlign w:val="center"/>
          </w:tcPr>
          <w:p w14:paraId="05684E49" w14:textId="77777777" w:rsidR="00673B61" w:rsidRPr="00E97DA5" w:rsidRDefault="0072640A">
            <w:pPr>
              <w:spacing w:before="120" w:after="120"/>
              <w:rPr>
                <w:rFonts w:ascii="Arial" w:hAnsi="Arial" w:cs="Arial"/>
                <w:b/>
                <w:szCs w:val="24"/>
                <w:lang w:val="es-PA"/>
              </w:rPr>
            </w:pPr>
            <w:bookmarkStart w:id="1" w:name="_Hlk18340745"/>
            <w:r w:rsidRPr="00E97DA5">
              <w:rPr>
                <w:rFonts w:ascii="Arial" w:hAnsi="Arial" w:cs="Arial"/>
                <w:b/>
                <w:szCs w:val="24"/>
                <w:lang w:val="es-PA"/>
              </w:rPr>
              <w:t>MARILÚ ANNET PAZMIÑO CALERO DE MARTÍNEZ</w:t>
            </w:r>
            <w:bookmarkEnd w:id="1"/>
          </w:p>
        </w:tc>
      </w:tr>
      <w:tr w:rsidR="00FA4F11" w:rsidRPr="003E7354" w14:paraId="234E65D8" w14:textId="77777777">
        <w:trPr>
          <w:trHeight w:val="486"/>
          <w:jc w:val="center"/>
        </w:trPr>
        <w:tc>
          <w:tcPr>
            <w:tcW w:w="2870" w:type="dxa"/>
            <w:tcBorders>
              <w:top w:val="single" w:sz="4" w:space="0" w:color="000000"/>
              <w:left w:val="single" w:sz="4" w:space="0" w:color="000000"/>
              <w:bottom w:val="single" w:sz="4" w:space="0" w:color="000000"/>
              <w:right w:val="single" w:sz="4" w:space="0" w:color="000000"/>
            </w:tcBorders>
            <w:vAlign w:val="center"/>
          </w:tcPr>
          <w:p w14:paraId="65AA9200" w14:textId="77777777" w:rsidR="00673B61" w:rsidRPr="003E7354" w:rsidRDefault="00ED7A3F">
            <w:pPr>
              <w:tabs>
                <w:tab w:val="left" w:pos="3600"/>
              </w:tabs>
              <w:spacing w:before="120" w:after="120"/>
              <w:ind w:left="3884" w:hanging="3600"/>
              <w:rPr>
                <w:rFonts w:ascii="Arial" w:hAnsi="Arial" w:cs="Arial"/>
                <w:b/>
                <w:szCs w:val="24"/>
                <w:lang w:val="es-PA"/>
              </w:rPr>
            </w:pPr>
            <w:r w:rsidRPr="003E7354">
              <w:rPr>
                <w:rFonts w:ascii="Arial" w:hAnsi="Arial" w:cs="Arial"/>
                <w:b/>
                <w:szCs w:val="24"/>
                <w:lang w:val="es-PA"/>
              </w:rPr>
              <w:t>CONSULTORES:</w:t>
            </w:r>
          </w:p>
        </w:tc>
        <w:tc>
          <w:tcPr>
            <w:tcW w:w="5919" w:type="dxa"/>
            <w:tcBorders>
              <w:top w:val="single" w:sz="4" w:space="0" w:color="000000"/>
              <w:left w:val="single" w:sz="4" w:space="0" w:color="000000"/>
              <w:bottom w:val="single" w:sz="4" w:space="0" w:color="000000"/>
              <w:right w:val="single" w:sz="4" w:space="0" w:color="000000"/>
            </w:tcBorders>
            <w:vAlign w:val="center"/>
          </w:tcPr>
          <w:p w14:paraId="5BAFEA95" w14:textId="77777777" w:rsidR="00BD4FD1" w:rsidRPr="00E97DA5" w:rsidRDefault="0072640A" w:rsidP="00BD4FD1">
            <w:pPr>
              <w:tabs>
                <w:tab w:val="left" w:pos="3600"/>
              </w:tabs>
              <w:spacing w:before="120" w:after="120"/>
              <w:rPr>
                <w:rFonts w:ascii="Arial" w:hAnsi="Arial" w:cs="Arial"/>
                <w:b/>
                <w:szCs w:val="24"/>
                <w:lang w:val="es-PA"/>
              </w:rPr>
            </w:pPr>
            <w:r w:rsidRPr="00E97DA5">
              <w:rPr>
                <w:rFonts w:ascii="Arial" w:hAnsi="Arial" w:cs="Arial"/>
                <w:b/>
                <w:szCs w:val="24"/>
                <w:lang w:val="es-PA"/>
              </w:rPr>
              <w:t>ING. FRANKLIN VEGA (IAR-029-2000)</w:t>
            </w:r>
          </w:p>
          <w:p w14:paraId="06C73524" w14:textId="77777777" w:rsidR="00673B61" w:rsidRPr="00E97DA5" w:rsidRDefault="0072640A" w:rsidP="00BD4FD1">
            <w:pPr>
              <w:tabs>
                <w:tab w:val="left" w:pos="3600"/>
              </w:tabs>
              <w:spacing w:before="120" w:after="120"/>
              <w:rPr>
                <w:rFonts w:ascii="Arial" w:hAnsi="Arial" w:cs="Arial"/>
                <w:b/>
                <w:szCs w:val="24"/>
                <w:lang w:val="es-PA"/>
              </w:rPr>
            </w:pPr>
            <w:bookmarkStart w:id="2" w:name="_Hlk18340847"/>
            <w:r w:rsidRPr="00E97DA5">
              <w:rPr>
                <w:rFonts w:ascii="Arial" w:hAnsi="Arial" w:cs="Arial"/>
                <w:b/>
                <w:szCs w:val="24"/>
                <w:lang w:val="es-PA"/>
              </w:rPr>
              <w:t>FRANCISCO CARRIZO AGUILAR (IRC-070-2009),</w:t>
            </w:r>
            <w:bookmarkEnd w:id="2"/>
          </w:p>
        </w:tc>
      </w:tr>
      <w:tr w:rsidR="003C53AF" w:rsidRPr="003E7354" w14:paraId="011D8626" w14:textId="77777777">
        <w:trPr>
          <w:trHeight w:val="746"/>
          <w:jc w:val="center"/>
        </w:trPr>
        <w:tc>
          <w:tcPr>
            <w:tcW w:w="2870" w:type="dxa"/>
            <w:tcBorders>
              <w:top w:val="single" w:sz="4" w:space="0" w:color="000000"/>
              <w:left w:val="single" w:sz="4" w:space="0" w:color="000000"/>
              <w:bottom w:val="single" w:sz="4" w:space="0" w:color="000000"/>
              <w:right w:val="single" w:sz="4" w:space="0" w:color="000000"/>
            </w:tcBorders>
            <w:vAlign w:val="center"/>
          </w:tcPr>
          <w:p w14:paraId="11A5D90D" w14:textId="77777777" w:rsidR="00673B61" w:rsidRPr="003E7354" w:rsidRDefault="00ED7A3F">
            <w:pPr>
              <w:tabs>
                <w:tab w:val="left" w:pos="3600"/>
              </w:tabs>
              <w:spacing w:before="120" w:after="120"/>
              <w:ind w:left="3884" w:hanging="3600"/>
              <w:rPr>
                <w:rFonts w:ascii="Arial" w:hAnsi="Arial" w:cs="Arial"/>
                <w:b/>
                <w:szCs w:val="24"/>
                <w:lang w:val="es-PA"/>
              </w:rPr>
            </w:pPr>
            <w:r w:rsidRPr="003E7354">
              <w:rPr>
                <w:rFonts w:ascii="Arial" w:hAnsi="Arial" w:cs="Arial"/>
                <w:b/>
                <w:szCs w:val="24"/>
                <w:lang w:val="es-PA"/>
              </w:rPr>
              <w:t>LOCALIZACIÓN:</w:t>
            </w:r>
          </w:p>
          <w:p w14:paraId="22848970" w14:textId="77777777" w:rsidR="00673B61" w:rsidRPr="003E7354" w:rsidRDefault="00673B61">
            <w:pPr>
              <w:tabs>
                <w:tab w:val="left" w:pos="3600"/>
              </w:tabs>
              <w:spacing w:before="120" w:after="120"/>
              <w:rPr>
                <w:rFonts w:ascii="Arial" w:hAnsi="Arial" w:cs="Arial"/>
                <w:b/>
                <w:szCs w:val="24"/>
                <w:lang w:val="es-PA"/>
              </w:rPr>
            </w:pPr>
          </w:p>
        </w:tc>
        <w:tc>
          <w:tcPr>
            <w:tcW w:w="5919" w:type="dxa"/>
            <w:tcBorders>
              <w:top w:val="single" w:sz="4" w:space="0" w:color="000000"/>
              <w:left w:val="single" w:sz="4" w:space="0" w:color="000000"/>
              <w:bottom w:val="single" w:sz="4" w:space="0" w:color="000000"/>
              <w:right w:val="single" w:sz="4" w:space="0" w:color="000000"/>
            </w:tcBorders>
            <w:vAlign w:val="center"/>
          </w:tcPr>
          <w:p w14:paraId="51994CA0" w14:textId="77777777" w:rsidR="00673B61" w:rsidRPr="00E97DA5" w:rsidRDefault="0072640A" w:rsidP="0072640A">
            <w:pPr>
              <w:tabs>
                <w:tab w:val="left" w:pos="3600"/>
              </w:tabs>
              <w:spacing w:before="120" w:after="120"/>
              <w:jc w:val="both"/>
              <w:rPr>
                <w:rFonts w:ascii="Arial" w:hAnsi="Arial" w:cs="Arial"/>
                <w:b/>
                <w:szCs w:val="24"/>
                <w:lang w:val="es-PA"/>
              </w:rPr>
            </w:pPr>
            <w:r w:rsidRPr="00E97DA5">
              <w:rPr>
                <w:rFonts w:ascii="Arial" w:hAnsi="Arial" w:cs="Arial"/>
                <w:b/>
                <w:szCs w:val="24"/>
                <w:lang w:val="es-PA"/>
              </w:rPr>
              <w:t>CORREGIMIENTO LOS ALGARROBOS, DISTRITO DE SANTIAGO, PROVINCIA DE VERAGUAS</w:t>
            </w:r>
          </w:p>
        </w:tc>
      </w:tr>
    </w:tbl>
    <w:p w14:paraId="64B0021F" w14:textId="77777777" w:rsidR="00673B61" w:rsidRPr="003E7354" w:rsidRDefault="00673B61">
      <w:pPr>
        <w:spacing w:line="240" w:lineRule="exact"/>
        <w:jc w:val="both"/>
        <w:outlineLvl w:val="1"/>
        <w:rPr>
          <w:rFonts w:ascii="Arial" w:hAnsi="Arial" w:cs="Arial"/>
          <w:b/>
          <w:szCs w:val="24"/>
          <w:lang w:val="es-PA"/>
        </w:rPr>
      </w:pPr>
    </w:p>
    <w:p w14:paraId="4F4E4072" w14:textId="77777777" w:rsidR="00673B61" w:rsidRPr="003E7354" w:rsidRDefault="00ED7A3F">
      <w:pPr>
        <w:numPr>
          <w:ilvl w:val="0"/>
          <w:numId w:val="2"/>
        </w:numPr>
        <w:spacing w:line="240" w:lineRule="exact"/>
        <w:ind w:hanging="1140"/>
        <w:jc w:val="both"/>
        <w:outlineLvl w:val="1"/>
        <w:rPr>
          <w:rFonts w:ascii="Arial" w:hAnsi="Arial" w:cs="Arial"/>
          <w:b/>
          <w:caps/>
          <w:szCs w:val="24"/>
          <w:lang w:val="es-PA"/>
        </w:rPr>
      </w:pPr>
      <w:r w:rsidRPr="003E7354">
        <w:rPr>
          <w:rFonts w:ascii="Arial" w:hAnsi="Arial" w:cs="Arial"/>
          <w:b/>
          <w:szCs w:val="24"/>
          <w:lang w:val="es-PA"/>
        </w:rPr>
        <w:t>ANTECEDENTES</w:t>
      </w:r>
    </w:p>
    <w:p w14:paraId="080B2AE9" w14:textId="77777777" w:rsidR="00BE7CD6" w:rsidRPr="003E7354" w:rsidRDefault="00BE7CD6" w:rsidP="00BE7CD6">
      <w:pPr>
        <w:tabs>
          <w:tab w:val="left" w:pos="0"/>
        </w:tabs>
        <w:suppressAutoHyphens/>
        <w:spacing w:line="240" w:lineRule="atLeast"/>
        <w:jc w:val="both"/>
        <w:rPr>
          <w:rFonts w:ascii="Arial" w:hAnsi="Arial" w:cs="Arial"/>
          <w:szCs w:val="24"/>
        </w:rPr>
      </w:pPr>
      <w:r w:rsidRPr="003E7354">
        <w:rPr>
          <w:rFonts w:ascii="Arial" w:hAnsi="Arial" w:cs="Arial"/>
          <w:szCs w:val="24"/>
        </w:rPr>
        <w:t>El proyecto LOTIFICACIÓN VILLAS DEL BOSQUE, se desarrollará en el corregimiento de Los Algarrobos, distrito de Santiago, provincia de Veraguas, dentro de la finca registrada con Código de Ubicación 9908, Folio Real N.º 29954, la cual sostiene una superficie de siete mil trecientos sesenta y cinco metros cuadrados (7365 m2).</w:t>
      </w:r>
    </w:p>
    <w:p w14:paraId="2F79E9CA" w14:textId="77777777" w:rsidR="00BE7CD6" w:rsidRPr="003E7354" w:rsidRDefault="00BE7CD6" w:rsidP="00BE7CD6">
      <w:pPr>
        <w:tabs>
          <w:tab w:val="left" w:pos="0"/>
        </w:tabs>
        <w:suppressAutoHyphens/>
        <w:spacing w:line="240" w:lineRule="atLeast"/>
        <w:jc w:val="both"/>
        <w:rPr>
          <w:rFonts w:ascii="Arial" w:hAnsi="Arial" w:cs="Arial"/>
          <w:szCs w:val="24"/>
        </w:rPr>
      </w:pPr>
    </w:p>
    <w:p w14:paraId="730AA63F" w14:textId="77777777" w:rsidR="00A23FC2" w:rsidRPr="003E7354" w:rsidRDefault="00BE7CD6" w:rsidP="00BE7CD6">
      <w:pPr>
        <w:tabs>
          <w:tab w:val="left" w:pos="0"/>
        </w:tabs>
        <w:suppressAutoHyphens/>
        <w:spacing w:line="240" w:lineRule="atLeast"/>
        <w:jc w:val="both"/>
        <w:rPr>
          <w:rFonts w:ascii="Arial" w:hAnsi="Arial" w:cs="Arial"/>
          <w:szCs w:val="24"/>
        </w:rPr>
      </w:pPr>
      <w:r w:rsidRPr="003E7354">
        <w:rPr>
          <w:rFonts w:ascii="Arial" w:hAnsi="Arial" w:cs="Arial"/>
          <w:szCs w:val="24"/>
        </w:rPr>
        <w:t>El mismo consiste en la lotificación de ocho lotes (8), de aproximadamente 600 metros cuadrados por lote, el proyecto abarca la construcción de 165 metros lineales de acera a un lado de la calle y cuneta pluvial.</w:t>
      </w:r>
      <w:r w:rsidR="00D51B19" w:rsidRPr="003E7354">
        <w:rPr>
          <w:rFonts w:ascii="Arial" w:hAnsi="Arial" w:cs="Arial"/>
          <w:szCs w:val="24"/>
        </w:rPr>
        <w:t>, Las coordenadas (UTM WGS-84) del polígono donde se desarrollará el proyecto las presentamos en la siguiente tabla.</w:t>
      </w:r>
    </w:p>
    <w:p w14:paraId="7A98C41B" w14:textId="77777777" w:rsidR="0048248A" w:rsidRPr="003E7354" w:rsidRDefault="0048248A">
      <w:pPr>
        <w:tabs>
          <w:tab w:val="left" w:pos="0"/>
        </w:tabs>
        <w:suppressAutoHyphens/>
        <w:spacing w:line="240" w:lineRule="atLeast"/>
        <w:jc w:val="both"/>
        <w:rPr>
          <w:rFonts w:ascii="Arial" w:hAnsi="Arial" w:cs="Arial"/>
          <w:szCs w:val="24"/>
        </w:rPr>
      </w:pPr>
    </w:p>
    <w:p w14:paraId="51A83E83" w14:textId="77777777" w:rsidR="00BE7CD6" w:rsidRPr="003E7354" w:rsidRDefault="00BE7CD6" w:rsidP="00BE7CD6">
      <w:pPr>
        <w:tabs>
          <w:tab w:val="left" w:pos="0"/>
        </w:tabs>
        <w:suppressAutoHyphens/>
        <w:spacing w:line="240" w:lineRule="atLeast"/>
        <w:jc w:val="center"/>
        <w:rPr>
          <w:rFonts w:ascii="Arial" w:hAnsi="Arial" w:cs="Arial"/>
          <w:szCs w:val="24"/>
        </w:rPr>
      </w:pPr>
      <w:r w:rsidRPr="003E7354">
        <w:rPr>
          <w:rFonts w:ascii="Arial" w:hAnsi="Arial" w:cs="Arial"/>
          <w:noProof/>
          <w:szCs w:val="24"/>
          <w:lang w:val="es-PA" w:eastAsia="es-PA"/>
        </w:rPr>
        <w:drawing>
          <wp:inline distT="0" distB="0" distL="0" distR="0" wp14:anchorId="2D0E8E6C" wp14:editId="227A87FF">
            <wp:extent cx="4800600" cy="1895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147" t="45746" r="42540" b="23221"/>
                    <a:stretch/>
                  </pic:blipFill>
                  <pic:spPr bwMode="auto">
                    <a:xfrm>
                      <a:off x="0" y="0"/>
                      <a:ext cx="4800600" cy="1895475"/>
                    </a:xfrm>
                    <a:prstGeom prst="rect">
                      <a:avLst/>
                    </a:prstGeom>
                    <a:ln>
                      <a:noFill/>
                    </a:ln>
                    <a:extLst>
                      <a:ext uri="{53640926-AAD7-44D8-BBD7-CCE9431645EC}">
                        <a14:shadowObscured xmlns:a14="http://schemas.microsoft.com/office/drawing/2010/main"/>
                      </a:ext>
                    </a:extLst>
                  </pic:spPr>
                </pic:pic>
              </a:graphicData>
            </a:graphic>
          </wp:inline>
        </w:drawing>
      </w:r>
    </w:p>
    <w:p w14:paraId="3E73076C" w14:textId="77777777" w:rsidR="00673B61" w:rsidRPr="003E7354" w:rsidRDefault="00ED7A3F" w:rsidP="0048248A">
      <w:pPr>
        <w:tabs>
          <w:tab w:val="left" w:pos="0"/>
        </w:tabs>
        <w:suppressAutoHyphens/>
        <w:spacing w:line="240" w:lineRule="atLeast"/>
        <w:jc w:val="both"/>
        <w:rPr>
          <w:rFonts w:ascii="Arial" w:hAnsi="Arial" w:cs="Arial"/>
          <w:szCs w:val="24"/>
          <w:lang w:val="es-PA"/>
        </w:rPr>
      </w:pPr>
      <w:r w:rsidRPr="003E7354">
        <w:rPr>
          <w:rFonts w:ascii="Arial" w:hAnsi="Arial" w:cs="Arial"/>
          <w:szCs w:val="24"/>
          <w:lang w:val="es-PA"/>
        </w:rPr>
        <w:t xml:space="preserve">                                                                            </w:t>
      </w:r>
    </w:p>
    <w:p w14:paraId="5DF0A049" w14:textId="77777777" w:rsidR="00673B61" w:rsidRPr="003E7354" w:rsidRDefault="00ED7A3F">
      <w:pPr>
        <w:numPr>
          <w:ilvl w:val="0"/>
          <w:numId w:val="2"/>
        </w:numPr>
        <w:spacing w:line="240" w:lineRule="exact"/>
        <w:ind w:hanging="1282"/>
        <w:jc w:val="both"/>
        <w:outlineLvl w:val="1"/>
        <w:rPr>
          <w:rFonts w:ascii="Arial" w:hAnsi="Arial" w:cs="Arial"/>
          <w:b/>
          <w:szCs w:val="24"/>
          <w:lang w:val="es-PA"/>
        </w:rPr>
      </w:pPr>
      <w:r w:rsidRPr="003E7354">
        <w:rPr>
          <w:rFonts w:ascii="Arial" w:hAnsi="Arial" w:cs="Arial"/>
          <w:b/>
          <w:szCs w:val="24"/>
          <w:lang w:val="es-PA"/>
        </w:rPr>
        <w:t>ANÁLISIS TÉCNICO</w:t>
      </w:r>
    </w:p>
    <w:p w14:paraId="7341F97E" w14:textId="77777777" w:rsidR="00673B61" w:rsidRPr="003E7354" w:rsidRDefault="00673B61">
      <w:pPr>
        <w:spacing w:line="240" w:lineRule="exact"/>
        <w:ind w:left="-720" w:firstLine="720"/>
        <w:jc w:val="both"/>
        <w:outlineLvl w:val="1"/>
        <w:rPr>
          <w:rFonts w:ascii="Arial" w:hAnsi="Arial" w:cs="Arial"/>
          <w:b/>
          <w:szCs w:val="24"/>
          <w:lang w:val="es-PA"/>
        </w:rPr>
      </w:pPr>
    </w:p>
    <w:p w14:paraId="450D42F8" w14:textId="77777777" w:rsidR="00673B61" w:rsidRPr="003E7354" w:rsidRDefault="00ED7A3F" w:rsidP="0045138B">
      <w:pPr>
        <w:spacing w:line="240" w:lineRule="exact"/>
        <w:jc w:val="both"/>
        <w:outlineLvl w:val="1"/>
        <w:rPr>
          <w:rFonts w:ascii="Arial" w:hAnsi="Arial" w:cs="Arial"/>
          <w:szCs w:val="24"/>
          <w:lang w:val="es-PA"/>
        </w:rPr>
      </w:pPr>
      <w:r w:rsidRPr="003E7354">
        <w:rPr>
          <w:rFonts w:ascii="Arial" w:hAnsi="Arial" w:cs="Arial"/>
          <w:szCs w:val="24"/>
          <w:lang w:val="es-PA"/>
        </w:rPr>
        <w:t>Después de evaluado y analizado el EsIA, cada uno de sus componentes ambientales y su Plan de Manejo Ambiental, se procede a detallar algunos aspectos relevantes:</w:t>
      </w:r>
    </w:p>
    <w:p w14:paraId="28CF0906" w14:textId="77777777" w:rsidR="00673B61" w:rsidRPr="003E7354" w:rsidRDefault="00673B61" w:rsidP="0045138B">
      <w:pPr>
        <w:spacing w:line="240" w:lineRule="exact"/>
        <w:jc w:val="both"/>
        <w:outlineLvl w:val="1"/>
        <w:rPr>
          <w:rFonts w:ascii="Arial" w:hAnsi="Arial" w:cs="Arial"/>
          <w:szCs w:val="24"/>
          <w:lang w:val="es-PA" w:eastAsia="es-PA"/>
        </w:rPr>
      </w:pPr>
    </w:p>
    <w:p w14:paraId="2999F85C" w14:textId="77777777" w:rsidR="00673B61" w:rsidRPr="003E7354" w:rsidRDefault="00ED7A3F" w:rsidP="0045138B">
      <w:pPr>
        <w:spacing w:line="240" w:lineRule="exact"/>
        <w:jc w:val="both"/>
        <w:rPr>
          <w:rFonts w:ascii="Arial" w:hAnsi="Arial" w:cs="Arial"/>
          <w:b/>
          <w:szCs w:val="24"/>
          <w:lang w:val="es-PA" w:eastAsia="es-PA"/>
        </w:rPr>
      </w:pPr>
      <w:r w:rsidRPr="003E7354">
        <w:rPr>
          <w:rFonts w:ascii="Arial" w:hAnsi="Arial" w:cs="Arial"/>
          <w:b/>
          <w:szCs w:val="24"/>
          <w:lang w:val="es-PA" w:eastAsia="es-PA"/>
        </w:rPr>
        <w:t>Ambiente Físico</w:t>
      </w:r>
    </w:p>
    <w:p w14:paraId="12D99859" w14:textId="77777777" w:rsidR="00BE7CD6" w:rsidRPr="003E7354" w:rsidRDefault="00BE7CD6" w:rsidP="00BE7CD6">
      <w:pPr>
        <w:spacing w:line="240" w:lineRule="exact"/>
        <w:jc w:val="both"/>
        <w:rPr>
          <w:rFonts w:ascii="Arial" w:hAnsi="Arial" w:cs="Arial"/>
          <w:szCs w:val="24"/>
        </w:rPr>
      </w:pPr>
      <w:r w:rsidRPr="003E7354">
        <w:rPr>
          <w:rFonts w:ascii="Arial" w:hAnsi="Arial" w:cs="Arial"/>
          <w:szCs w:val="24"/>
        </w:rPr>
        <w:t xml:space="preserve">Según el sistema de clasificación de </w:t>
      </w:r>
      <w:proofErr w:type="spellStart"/>
      <w:r w:rsidRPr="003E7354">
        <w:rPr>
          <w:rFonts w:ascii="Arial" w:hAnsi="Arial" w:cs="Arial"/>
          <w:szCs w:val="24"/>
        </w:rPr>
        <w:t>Koopen</w:t>
      </w:r>
      <w:proofErr w:type="spellEnd"/>
      <w:r w:rsidRPr="003E7354">
        <w:rPr>
          <w:rFonts w:ascii="Arial" w:hAnsi="Arial" w:cs="Arial"/>
          <w:szCs w:val="24"/>
        </w:rPr>
        <w:t>, el proyecto presenta:</w:t>
      </w:r>
    </w:p>
    <w:p w14:paraId="40B64747" w14:textId="77777777" w:rsidR="00BE7CD6" w:rsidRPr="003E7354" w:rsidRDefault="00BE7CD6" w:rsidP="00BE7CD6">
      <w:pPr>
        <w:spacing w:line="240" w:lineRule="exact"/>
        <w:jc w:val="both"/>
        <w:rPr>
          <w:rFonts w:ascii="Arial" w:hAnsi="Arial" w:cs="Arial"/>
          <w:szCs w:val="24"/>
        </w:rPr>
      </w:pPr>
      <w:r w:rsidRPr="003E7354">
        <w:rPr>
          <w:rFonts w:ascii="Arial" w:hAnsi="Arial" w:cs="Arial"/>
          <w:szCs w:val="24"/>
        </w:rPr>
        <w:t xml:space="preserve">AMI: El clima se clasifica como cálido y templado, precipitaciones significativas. Incluso en el mes más seco hay mucha lluvia. La temperatura media anual es 13.8 ° C en </w:t>
      </w:r>
      <w:proofErr w:type="spellStart"/>
      <w:r w:rsidRPr="003E7354">
        <w:rPr>
          <w:rFonts w:ascii="Arial" w:hAnsi="Arial" w:cs="Arial"/>
          <w:szCs w:val="24"/>
        </w:rPr>
        <w:t>Ami</w:t>
      </w:r>
      <w:proofErr w:type="spellEnd"/>
      <w:r w:rsidRPr="003E7354">
        <w:rPr>
          <w:rFonts w:ascii="Arial" w:hAnsi="Arial" w:cs="Arial"/>
          <w:szCs w:val="24"/>
        </w:rPr>
        <w:t xml:space="preserve"> La precipitación media aproximada es de 1306 </w:t>
      </w:r>
      <w:proofErr w:type="spellStart"/>
      <w:r w:rsidRPr="003E7354">
        <w:rPr>
          <w:rFonts w:ascii="Arial" w:hAnsi="Arial" w:cs="Arial"/>
          <w:szCs w:val="24"/>
        </w:rPr>
        <w:t>mm.</w:t>
      </w:r>
      <w:proofErr w:type="spellEnd"/>
    </w:p>
    <w:p w14:paraId="2BD94A6F" w14:textId="77777777" w:rsidR="00935A2D" w:rsidRPr="003E7354" w:rsidRDefault="00935A2D" w:rsidP="00BE7CD6">
      <w:pPr>
        <w:spacing w:line="240" w:lineRule="exact"/>
        <w:jc w:val="both"/>
        <w:rPr>
          <w:rFonts w:ascii="Arial" w:hAnsi="Arial" w:cs="Arial"/>
          <w:szCs w:val="24"/>
        </w:rPr>
      </w:pPr>
    </w:p>
    <w:p w14:paraId="4A093D6B" w14:textId="77777777" w:rsidR="00BE7CD6" w:rsidRPr="003E7354" w:rsidRDefault="00BE7CD6" w:rsidP="00BE7CD6">
      <w:pPr>
        <w:spacing w:line="240" w:lineRule="exact"/>
        <w:jc w:val="both"/>
        <w:rPr>
          <w:rFonts w:ascii="Arial" w:hAnsi="Arial" w:cs="Arial"/>
          <w:szCs w:val="24"/>
        </w:rPr>
      </w:pPr>
      <w:r w:rsidRPr="003E7354">
        <w:rPr>
          <w:rFonts w:ascii="Arial" w:hAnsi="Arial" w:cs="Arial"/>
          <w:szCs w:val="24"/>
        </w:rPr>
        <w:t xml:space="preserve">AFI: Lluvia copiosa todo el año, en el mes más seco la precipitación es mayor 60 </w:t>
      </w:r>
      <w:proofErr w:type="spellStart"/>
      <w:r w:rsidRPr="003E7354">
        <w:rPr>
          <w:rFonts w:ascii="Arial" w:hAnsi="Arial" w:cs="Arial"/>
          <w:szCs w:val="24"/>
        </w:rPr>
        <w:t>m.m</w:t>
      </w:r>
      <w:proofErr w:type="spellEnd"/>
      <w:r w:rsidRPr="003E7354">
        <w:rPr>
          <w:rFonts w:ascii="Arial" w:hAnsi="Arial" w:cs="Arial"/>
          <w:szCs w:val="24"/>
        </w:rPr>
        <w:t>.; temperatura media del mes más fresco es mayor 18°C; la diferencia entre la temperatura media del mes más cálido y el mes más fresco es menor a 5°C</w:t>
      </w:r>
    </w:p>
    <w:p w14:paraId="5F861B72" w14:textId="77777777" w:rsidR="00935A2D" w:rsidRPr="003E7354" w:rsidRDefault="00935A2D" w:rsidP="00BE7CD6">
      <w:pPr>
        <w:spacing w:line="240" w:lineRule="exact"/>
        <w:jc w:val="both"/>
        <w:rPr>
          <w:rFonts w:ascii="Arial" w:hAnsi="Arial" w:cs="Arial"/>
          <w:szCs w:val="24"/>
        </w:rPr>
      </w:pPr>
    </w:p>
    <w:p w14:paraId="36D7BBA2" w14:textId="77777777" w:rsidR="0048248A" w:rsidRPr="003E7354" w:rsidRDefault="00BE7CD6" w:rsidP="00BE7CD6">
      <w:pPr>
        <w:spacing w:line="240" w:lineRule="exact"/>
        <w:jc w:val="both"/>
        <w:rPr>
          <w:rFonts w:ascii="Arial" w:hAnsi="Arial" w:cs="Arial"/>
          <w:szCs w:val="24"/>
        </w:rPr>
      </w:pPr>
      <w:r w:rsidRPr="003E7354">
        <w:rPr>
          <w:rFonts w:ascii="Arial" w:hAnsi="Arial" w:cs="Arial"/>
          <w:szCs w:val="24"/>
        </w:rPr>
        <w:t xml:space="preserve">CFH: Precipitación anual menor que 2,500 </w:t>
      </w:r>
      <w:proofErr w:type="spellStart"/>
      <w:r w:rsidRPr="003E7354">
        <w:rPr>
          <w:rFonts w:ascii="Arial" w:hAnsi="Arial" w:cs="Arial"/>
          <w:szCs w:val="24"/>
        </w:rPr>
        <w:t>m.m</w:t>
      </w:r>
      <w:proofErr w:type="spellEnd"/>
      <w:r w:rsidRPr="003E7354">
        <w:rPr>
          <w:rFonts w:ascii="Arial" w:hAnsi="Arial" w:cs="Arial"/>
          <w:szCs w:val="24"/>
        </w:rPr>
        <w:t xml:space="preserve">.; estación seca prolongada (meses con lluvia menor 60 </w:t>
      </w:r>
      <w:proofErr w:type="spellStart"/>
      <w:r w:rsidRPr="003E7354">
        <w:rPr>
          <w:rFonts w:ascii="Arial" w:hAnsi="Arial" w:cs="Arial"/>
          <w:szCs w:val="24"/>
        </w:rPr>
        <w:t>m.m</w:t>
      </w:r>
      <w:proofErr w:type="spellEnd"/>
      <w:r w:rsidRPr="003E7354">
        <w:rPr>
          <w:rFonts w:ascii="Arial" w:hAnsi="Arial" w:cs="Arial"/>
          <w:szCs w:val="24"/>
        </w:rPr>
        <w:t>.) en el invierno del hemisferio norte; temperatura media del mes más cálido y el mes más fresco, menor de 5°C.</w:t>
      </w:r>
    </w:p>
    <w:p w14:paraId="0D45F9D1" w14:textId="77777777" w:rsidR="00935A2D" w:rsidRPr="003E7354" w:rsidRDefault="00935A2D" w:rsidP="00BE7CD6">
      <w:pPr>
        <w:spacing w:line="240" w:lineRule="exact"/>
        <w:jc w:val="both"/>
        <w:rPr>
          <w:rFonts w:ascii="Arial" w:hAnsi="Arial" w:cs="Arial"/>
          <w:color w:val="FF0000"/>
          <w:szCs w:val="24"/>
        </w:rPr>
      </w:pPr>
    </w:p>
    <w:p w14:paraId="508D70BC" w14:textId="77777777" w:rsidR="00935A2D" w:rsidRPr="003E7354" w:rsidRDefault="00935A2D" w:rsidP="00BE7CD6">
      <w:pPr>
        <w:spacing w:line="240" w:lineRule="exact"/>
        <w:jc w:val="both"/>
        <w:rPr>
          <w:rFonts w:ascii="Arial" w:hAnsi="Arial" w:cs="Arial"/>
          <w:color w:val="FF0000"/>
          <w:szCs w:val="24"/>
        </w:rPr>
      </w:pPr>
    </w:p>
    <w:p w14:paraId="5D2AC3C5" w14:textId="77777777" w:rsidR="00935A2D" w:rsidRPr="003E7354" w:rsidRDefault="00935A2D" w:rsidP="00BE7CD6">
      <w:pPr>
        <w:spacing w:line="240" w:lineRule="exact"/>
        <w:jc w:val="both"/>
        <w:rPr>
          <w:rFonts w:ascii="Arial" w:hAnsi="Arial" w:cs="Arial"/>
          <w:color w:val="FF0000"/>
          <w:szCs w:val="24"/>
        </w:rPr>
      </w:pPr>
    </w:p>
    <w:p w14:paraId="4CA556D9" w14:textId="77777777" w:rsidR="00C22308" w:rsidRPr="003E7354" w:rsidRDefault="00C22308" w:rsidP="00A428AC">
      <w:pPr>
        <w:pStyle w:val="Prrafodelista"/>
        <w:numPr>
          <w:ilvl w:val="0"/>
          <w:numId w:val="7"/>
        </w:numPr>
        <w:spacing w:line="240" w:lineRule="exact"/>
        <w:jc w:val="both"/>
        <w:rPr>
          <w:rFonts w:ascii="Arial" w:hAnsi="Arial" w:cs="Arial"/>
          <w:b/>
          <w:szCs w:val="24"/>
          <w:lang w:val="es-PA" w:eastAsia="es-PA"/>
        </w:rPr>
      </w:pPr>
      <w:r w:rsidRPr="003E7354">
        <w:rPr>
          <w:rFonts w:ascii="Arial" w:hAnsi="Arial" w:cs="Arial"/>
          <w:b/>
          <w:szCs w:val="24"/>
          <w:lang w:val="es-PA" w:eastAsia="es-PA"/>
        </w:rPr>
        <w:t>Caracterización del suelo</w:t>
      </w:r>
    </w:p>
    <w:p w14:paraId="7E01AD74" w14:textId="77777777" w:rsidR="00935A2D" w:rsidRPr="003E7354" w:rsidRDefault="00935A2D" w:rsidP="00935A2D">
      <w:pPr>
        <w:spacing w:line="240" w:lineRule="exact"/>
        <w:jc w:val="both"/>
        <w:rPr>
          <w:rFonts w:ascii="Arial" w:hAnsi="Arial" w:cs="Arial"/>
          <w:szCs w:val="24"/>
          <w:lang w:val="es-PA" w:eastAsia="es-PA"/>
        </w:rPr>
      </w:pPr>
      <w:r w:rsidRPr="003E7354">
        <w:rPr>
          <w:rFonts w:ascii="Arial" w:hAnsi="Arial" w:cs="Arial"/>
          <w:szCs w:val="24"/>
          <w:lang w:val="es-PA" w:eastAsia="es-PA"/>
        </w:rPr>
        <w:t xml:space="preserve">Taxonómicamente estos suelos planos, arables con pocas a muy severas limitaciones, con rango erosivos mínimos, se clasifican en el orden Inceptisoles moderadamente profundos. La capacidad agrológica del suelo, corresponde a suelos de Clase IV (según clasificación del </w:t>
      </w:r>
      <w:proofErr w:type="spellStart"/>
      <w:r w:rsidRPr="003E7354">
        <w:rPr>
          <w:rFonts w:ascii="Arial" w:hAnsi="Arial" w:cs="Arial"/>
          <w:szCs w:val="24"/>
          <w:lang w:val="es-PA" w:eastAsia="es-PA"/>
        </w:rPr>
        <w:t>Soils</w:t>
      </w:r>
      <w:proofErr w:type="spellEnd"/>
      <w:r w:rsidRPr="003E7354">
        <w:rPr>
          <w:rFonts w:ascii="Arial" w:hAnsi="Arial" w:cs="Arial"/>
          <w:szCs w:val="24"/>
          <w:lang w:val="es-PA" w:eastAsia="es-PA"/>
        </w:rPr>
        <w:t xml:space="preserve"> Conservación </w:t>
      </w:r>
      <w:proofErr w:type="spellStart"/>
      <w:r w:rsidRPr="003E7354">
        <w:rPr>
          <w:rFonts w:ascii="Arial" w:hAnsi="Arial" w:cs="Arial"/>
          <w:szCs w:val="24"/>
          <w:lang w:val="es-PA" w:eastAsia="es-PA"/>
        </w:rPr>
        <w:t>Service</w:t>
      </w:r>
      <w:proofErr w:type="spellEnd"/>
      <w:r w:rsidRPr="003E7354">
        <w:rPr>
          <w:rFonts w:ascii="Arial" w:hAnsi="Arial" w:cs="Arial"/>
          <w:szCs w:val="24"/>
          <w:lang w:val="es-PA" w:eastAsia="es-PA"/>
        </w:rPr>
        <w:t xml:space="preserve"> de USA), este suelo desde hace décadas es utilizado para la misma actividad (potreros), por ende, no será necesario realizar ningún tipo de mejora al mismo.</w:t>
      </w:r>
    </w:p>
    <w:p w14:paraId="21682730" w14:textId="77777777" w:rsidR="00935A2D" w:rsidRPr="003E7354" w:rsidRDefault="00935A2D" w:rsidP="00935A2D">
      <w:pPr>
        <w:spacing w:line="240" w:lineRule="exact"/>
        <w:jc w:val="both"/>
        <w:rPr>
          <w:rFonts w:ascii="Arial" w:hAnsi="Arial" w:cs="Arial"/>
          <w:szCs w:val="24"/>
          <w:lang w:val="es-PA" w:eastAsia="es-PA"/>
        </w:rPr>
      </w:pPr>
    </w:p>
    <w:p w14:paraId="33B43395" w14:textId="77777777" w:rsidR="00C22308" w:rsidRPr="003E7354" w:rsidRDefault="00C22308" w:rsidP="00A428AC">
      <w:pPr>
        <w:pStyle w:val="Prrafodelista"/>
        <w:numPr>
          <w:ilvl w:val="0"/>
          <w:numId w:val="7"/>
        </w:numPr>
        <w:spacing w:line="240" w:lineRule="exact"/>
        <w:jc w:val="both"/>
        <w:rPr>
          <w:rFonts w:ascii="Arial" w:hAnsi="Arial" w:cs="Arial"/>
          <w:b/>
          <w:szCs w:val="24"/>
          <w:lang w:val="es-PA" w:eastAsia="es-PA"/>
        </w:rPr>
      </w:pPr>
      <w:r w:rsidRPr="003E7354">
        <w:rPr>
          <w:rFonts w:ascii="Arial" w:hAnsi="Arial" w:cs="Arial"/>
          <w:b/>
          <w:szCs w:val="24"/>
          <w:lang w:val="es-PA" w:eastAsia="es-PA"/>
        </w:rPr>
        <w:t>Descripción del uso de suelo</w:t>
      </w:r>
    </w:p>
    <w:p w14:paraId="232B981F" w14:textId="77777777" w:rsidR="00C22308" w:rsidRPr="003E7354" w:rsidRDefault="00935A2D" w:rsidP="0045138B">
      <w:pPr>
        <w:spacing w:line="240" w:lineRule="exact"/>
        <w:jc w:val="both"/>
        <w:rPr>
          <w:rFonts w:ascii="Arial" w:hAnsi="Arial" w:cs="Arial"/>
          <w:szCs w:val="24"/>
          <w:lang w:val="es-PA" w:eastAsia="es-PA"/>
        </w:rPr>
      </w:pPr>
      <w:r w:rsidRPr="003E7354">
        <w:rPr>
          <w:rFonts w:ascii="Arial" w:hAnsi="Arial" w:cs="Arial"/>
          <w:szCs w:val="24"/>
          <w:lang w:val="es-PA" w:eastAsia="es-PA"/>
        </w:rPr>
        <w:t>Al momento de realizar el levantamiento sobre la información de campo se pudo percatar que el mismo ha sido intervenido anteriormente por actividades antropogénicas. De acuerdo a las normas de uso de zonificación, emitida por el Municipio de Santiago, este tipo de suelo es acto para desarrollar este tipo de proyecto.</w:t>
      </w:r>
    </w:p>
    <w:p w14:paraId="5A77B18E" w14:textId="77777777" w:rsidR="00935A2D" w:rsidRPr="003E7354" w:rsidRDefault="00935A2D" w:rsidP="0045138B">
      <w:pPr>
        <w:spacing w:line="240" w:lineRule="exact"/>
        <w:jc w:val="both"/>
        <w:rPr>
          <w:rFonts w:ascii="Arial" w:hAnsi="Arial" w:cs="Arial"/>
          <w:szCs w:val="24"/>
          <w:lang w:val="es-PA" w:eastAsia="es-PA"/>
        </w:rPr>
      </w:pPr>
    </w:p>
    <w:p w14:paraId="3CE37BB0" w14:textId="77777777" w:rsidR="004B4D74" w:rsidRPr="003E7354" w:rsidRDefault="004B4D74" w:rsidP="0045138B">
      <w:pPr>
        <w:spacing w:line="240" w:lineRule="exact"/>
        <w:jc w:val="both"/>
        <w:rPr>
          <w:rFonts w:ascii="Arial" w:hAnsi="Arial" w:cs="Arial"/>
          <w:b/>
          <w:szCs w:val="24"/>
          <w:lang w:val="es-PA" w:eastAsia="es-PA"/>
        </w:rPr>
      </w:pPr>
    </w:p>
    <w:p w14:paraId="7E0CE660" w14:textId="77777777" w:rsidR="00935A2D" w:rsidRPr="003E7354" w:rsidRDefault="00C22308" w:rsidP="00A428AC">
      <w:pPr>
        <w:pStyle w:val="Prrafodelista"/>
        <w:numPr>
          <w:ilvl w:val="0"/>
          <w:numId w:val="7"/>
        </w:numPr>
        <w:spacing w:line="240" w:lineRule="exact"/>
        <w:jc w:val="both"/>
        <w:rPr>
          <w:rFonts w:ascii="Arial" w:hAnsi="Arial" w:cs="Arial"/>
          <w:b/>
          <w:szCs w:val="24"/>
          <w:lang w:val="es-PA" w:eastAsia="es-PA"/>
        </w:rPr>
      </w:pPr>
      <w:r w:rsidRPr="003E7354">
        <w:rPr>
          <w:rFonts w:ascii="Arial" w:hAnsi="Arial" w:cs="Arial"/>
          <w:b/>
          <w:szCs w:val="24"/>
          <w:lang w:val="es-PA" w:eastAsia="es-PA"/>
        </w:rPr>
        <w:t>Deslinde de propiedad</w:t>
      </w:r>
    </w:p>
    <w:p w14:paraId="4FEEF01A" w14:textId="77777777" w:rsidR="00935A2D" w:rsidRPr="003E7354" w:rsidRDefault="00935A2D" w:rsidP="00935A2D">
      <w:pPr>
        <w:spacing w:line="240" w:lineRule="exact"/>
        <w:jc w:val="both"/>
        <w:rPr>
          <w:rFonts w:ascii="Arial" w:hAnsi="Arial" w:cs="Arial"/>
          <w:szCs w:val="24"/>
          <w:lang w:val="es-PA" w:eastAsia="es-PA"/>
        </w:rPr>
      </w:pPr>
      <w:r w:rsidRPr="003E7354">
        <w:rPr>
          <w:rFonts w:ascii="Arial" w:hAnsi="Arial" w:cs="Arial"/>
          <w:szCs w:val="24"/>
          <w:lang w:val="es-PA" w:eastAsia="es-PA"/>
        </w:rPr>
        <w:t>El área total es de siete mil trecientos sesenta y cinco metros cuadrados (7365 m2), correspondientes al proyecto LOTIFICACIÓN VILLAS DEL BOSQUE, el cual se encuentra en el corregimiento Los Algarrobos, distrito de Santiago, provincia de Veraguas, dentro de la propiedad de la Señora MARILÚ CALERO DE MARTÍNEZ. Cuenta con los siguientes linderos:</w:t>
      </w:r>
    </w:p>
    <w:p w14:paraId="1C7DFFC5" w14:textId="77777777" w:rsidR="00935A2D" w:rsidRPr="003E7354" w:rsidRDefault="00935A2D" w:rsidP="00A428AC">
      <w:pPr>
        <w:pStyle w:val="Prrafodelista"/>
        <w:numPr>
          <w:ilvl w:val="0"/>
          <w:numId w:val="13"/>
        </w:numPr>
        <w:spacing w:line="240" w:lineRule="exact"/>
        <w:jc w:val="both"/>
        <w:rPr>
          <w:rFonts w:ascii="Arial" w:hAnsi="Arial" w:cs="Arial"/>
          <w:szCs w:val="24"/>
          <w:lang w:val="es-PA" w:eastAsia="es-PA"/>
        </w:rPr>
      </w:pPr>
      <w:r w:rsidRPr="003E7354">
        <w:rPr>
          <w:rFonts w:ascii="Arial" w:hAnsi="Arial" w:cs="Arial"/>
          <w:b/>
          <w:szCs w:val="24"/>
          <w:lang w:val="es-PA" w:eastAsia="es-PA"/>
        </w:rPr>
        <w:t>NORTE:</w:t>
      </w:r>
      <w:r w:rsidRPr="003E7354">
        <w:rPr>
          <w:rFonts w:ascii="Arial" w:hAnsi="Arial" w:cs="Arial"/>
          <w:szCs w:val="24"/>
          <w:lang w:val="es-PA" w:eastAsia="es-PA"/>
        </w:rPr>
        <w:t xml:space="preserve"> Camino de servicio en el embalsadero, carretera de Santiago a </w:t>
      </w:r>
      <w:r w:rsidR="00E045CF" w:rsidRPr="003E7354">
        <w:rPr>
          <w:rFonts w:ascii="Arial" w:hAnsi="Arial" w:cs="Arial"/>
          <w:szCs w:val="24"/>
          <w:lang w:val="es-PA" w:eastAsia="es-PA"/>
        </w:rPr>
        <w:t>Soná</w:t>
      </w:r>
      <w:r w:rsidRPr="003E7354">
        <w:rPr>
          <w:rFonts w:ascii="Arial" w:hAnsi="Arial" w:cs="Arial"/>
          <w:szCs w:val="24"/>
          <w:lang w:val="es-PA" w:eastAsia="es-PA"/>
        </w:rPr>
        <w:t xml:space="preserve"> a Las Palmas, Domitila Pérez De Santamaría.</w:t>
      </w:r>
    </w:p>
    <w:p w14:paraId="28C9F8BE" w14:textId="77777777" w:rsidR="00935A2D" w:rsidRPr="003E7354" w:rsidRDefault="00935A2D" w:rsidP="00A428AC">
      <w:pPr>
        <w:pStyle w:val="Prrafodelista"/>
        <w:numPr>
          <w:ilvl w:val="0"/>
          <w:numId w:val="13"/>
        </w:numPr>
        <w:spacing w:line="240" w:lineRule="exact"/>
        <w:jc w:val="both"/>
        <w:rPr>
          <w:rFonts w:ascii="Arial" w:hAnsi="Arial" w:cs="Arial"/>
          <w:szCs w:val="24"/>
          <w:lang w:val="es-PA" w:eastAsia="es-PA"/>
        </w:rPr>
      </w:pPr>
      <w:r w:rsidRPr="003E7354">
        <w:rPr>
          <w:rFonts w:ascii="Arial" w:hAnsi="Arial" w:cs="Arial"/>
          <w:b/>
          <w:szCs w:val="24"/>
          <w:lang w:val="es-PA" w:eastAsia="es-PA"/>
        </w:rPr>
        <w:t>SUR:</w:t>
      </w:r>
      <w:r w:rsidRPr="003E7354">
        <w:rPr>
          <w:rFonts w:ascii="Arial" w:hAnsi="Arial" w:cs="Arial"/>
          <w:szCs w:val="24"/>
          <w:lang w:val="es-PA" w:eastAsia="es-PA"/>
        </w:rPr>
        <w:t xml:space="preserve"> Florencia Quintero de Santamaría, Antonia Quintero Santamaría, Luisa Santamaría</w:t>
      </w:r>
    </w:p>
    <w:p w14:paraId="67585222" w14:textId="77777777" w:rsidR="00935A2D" w:rsidRPr="003E7354" w:rsidRDefault="00935A2D" w:rsidP="00A428AC">
      <w:pPr>
        <w:pStyle w:val="Prrafodelista"/>
        <w:numPr>
          <w:ilvl w:val="0"/>
          <w:numId w:val="13"/>
        </w:numPr>
        <w:spacing w:line="240" w:lineRule="exact"/>
        <w:jc w:val="both"/>
        <w:rPr>
          <w:rFonts w:ascii="Arial" w:hAnsi="Arial" w:cs="Arial"/>
          <w:szCs w:val="24"/>
          <w:lang w:val="es-PA" w:eastAsia="es-PA"/>
        </w:rPr>
      </w:pPr>
      <w:r w:rsidRPr="003E7354">
        <w:rPr>
          <w:rFonts w:ascii="Arial" w:hAnsi="Arial" w:cs="Arial"/>
          <w:b/>
          <w:szCs w:val="24"/>
          <w:lang w:val="es-PA" w:eastAsia="es-PA"/>
        </w:rPr>
        <w:t>ESTE:</w:t>
      </w:r>
      <w:r w:rsidRPr="003E7354">
        <w:rPr>
          <w:rFonts w:ascii="Arial" w:hAnsi="Arial" w:cs="Arial"/>
          <w:szCs w:val="24"/>
          <w:lang w:val="es-PA" w:eastAsia="es-PA"/>
        </w:rPr>
        <w:t xml:space="preserve"> Antonia Quintero Santamaría</w:t>
      </w:r>
    </w:p>
    <w:p w14:paraId="4253DCA2" w14:textId="77777777" w:rsidR="00935A2D" w:rsidRPr="003E7354" w:rsidRDefault="00935A2D" w:rsidP="00A428AC">
      <w:pPr>
        <w:pStyle w:val="Prrafodelista"/>
        <w:numPr>
          <w:ilvl w:val="0"/>
          <w:numId w:val="13"/>
        </w:numPr>
        <w:spacing w:line="240" w:lineRule="exact"/>
        <w:jc w:val="both"/>
        <w:rPr>
          <w:rFonts w:ascii="Arial" w:hAnsi="Arial" w:cs="Arial"/>
          <w:szCs w:val="24"/>
          <w:lang w:val="es-PA" w:eastAsia="es-PA"/>
        </w:rPr>
      </w:pPr>
      <w:r w:rsidRPr="003E7354">
        <w:rPr>
          <w:rFonts w:ascii="Arial" w:hAnsi="Arial" w:cs="Arial"/>
          <w:b/>
          <w:szCs w:val="24"/>
          <w:lang w:val="es-PA" w:eastAsia="es-PA"/>
        </w:rPr>
        <w:t>OESTE:</w:t>
      </w:r>
      <w:r w:rsidRPr="003E7354">
        <w:rPr>
          <w:rFonts w:ascii="Arial" w:hAnsi="Arial" w:cs="Arial"/>
          <w:szCs w:val="24"/>
          <w:lang w:val="es-PA" w:eastAsia="es-PA"/>
        </w:rPr>
        <w:t xml:space="preserve"> Luisa Santamaría</w:t>
      </w:r>
    </w:p>
    <w:p w14:paraId="26441D7A" w14:textId="77777777" w:rsidR="00935A2D" w:rsidRPr="003E7354" w:rsidRDefault="00935A2D" w:rsidP="00935A2D">
      <w:pPr>
        <w:pStyle w:val="Prrafodelista"/>
        <w:spacing w:line="240" w:lineRule="exact"/>
        <w:jc w:val="both"/>
        <w:rPr>
          <w:rFonts w:ascii="Arial" w:hAnsi="Arial" w:cs="Arial"/>
          <w:b/>
          <w:szCs w:val="24"/>
          <w:lang w:val="es-PA" w:eastAsia="es-PA"/>
        </w:rPr>
      </w:pPr>
    </w:p>
    <w:p w14:paraId="1E2B9702" w14:textId="77777777" w:rsidR="00C22308" w:rsidRPr="003E7354" w:rsidRDefault="00C22308" w:rsidP="00A428AC">
      <w:pPr>
        <w:pStyle w:val="Prrafodelista"/>
        <w:numPr>
          <w:ilvl w:val="0"/>
          <w:numId w:val="7"/>
        </w:numPr>
        <w:spacing w:line="240" w:lineRule="exact"/>
        <w:jc w:val="both"/>
        <w:rPr>
          <w:rFonts w:ascii="Arial" w:hAnsi="Arial" w:cs="Arial"/>
          <w:b/>
          <w:szCs w:val="24"/>
          <w:lang w:val="es-PA" w:eastAsia="es-PA"/>
        </w:rPr>
      </w:pPr>
      <w:r w:rsidRPr="003E7354">
        <w:rPr>
          <w:rFonts w:ascii="Arial" w:hAnsi="Arial" w:cs="Arial"/>
          <w:b/>
          <w:szCs w:val="24"/>
          <w:lang w:val="es-PA" w:eastAsia="es-PA"/>
        </w:rPr>
        <w:t>Topografía.</w:t>
      </w:r>
    </w:p>
    <w:p w14:paraId="094CD85C" w14:textId="77777777" w:rsidR="00C22308" w:rsidRPr="003E7354" w:rsidRDefault="007E27BD" w:rsidP="0045138B">
      <w:pPr>
        <w:spacing w:line="240" w:lineRule="exact"/>
        <w:jc w:val="both"/>
        <w:rPr>
          <w:rFonts w:ascii="Arial" w:hAnsi="Arial" w:cs="Arial"/>
          <w:szCs w:val="24"/>
          <w:lang w:val="es-PA" w:eastAsia="es-PA"/>
        </w:rPr>
      </w:pPr>
      <w:r w:rsidRPr="003E7354">
        <w:rPr>
          <w:rFonts w:ascii="Arial" w:hAnsi="Arial" w:cs="Arial"/>
          <w:szCs w:val="24"/>
          <w:lang w:val="es-PA" w:eastAsia="es-PA"/>
        </w:rPr>
        <w:t>El terreno presenta una topografía plana con pendientes entre 5 a 10 %.</w:t>
      </w:r>
    </w:p>
    <w:p w14:paraId="6414F07A" w14:textId="77777777" w:rsidR="00C22308" w:rsidRPr="003E7354" w:rsidRDefault="00C22308" w:rsidP="0045138B">
      <w:pPr>
        <w:spacing w:line="240" w:lineRule="exact"/>
        <w:jc w:val="both"/>
        <w:rPr>
          <w:rFonts w:ascii="Arial" w:hAnsi="Arial" w:cs="Arial"/>
          <w:szCs w:val="24"/>
          <w:lang w:val="es-PA" w:eastAsia="es-PA"/>
        </w:rPr>
      </w:pPr>
    </w:p>
    <w:p w14:paraId="125A54DC" w14:textId="77777777" w:rsidR="00C22308" w:rsidRPr="003E7354" w:rsidRDefault="00C22308" w:rsidP="00A428AC">
      <w:pPr>
        <w:pStyle w:val="Prrafodelista"/>
        <w:numPr>
          <w:ilvl w:val="0"/>
          <w:numId w:val="7"/>
        </w:numPr>
        <w:spacing w:line="240" w:lineRule="exact"/>
        <w:jc w:val="both"/>
        <w:rPr>
          <w:rFonts w:ascii="Arial" w:hAnsi="Arial" w:cs="Arial"/>
          <w:b/>
          <w:szCs w:val="24"/>
          <w:lang w:val="es-PA" w:eastAsia="es-PA"/>
        </w:rPr>
      </w:pPr>
      <w:r w:rsidRPr="003E7354">
        <w:rPr>
          <w:rFonts w:ascii="Arial" w:hAnsi="Arial" w:cs="Arial"/>
          <w:b/>
          <w:szCs w:val="24"/>
          <w:lang w:val="es-PA" w:eastAsia="es-PA"/>
        </w:rPr>
        <w:t>Hidrología</w:t>
      </w:r>
    </w:p>
    <w:p w14:paraId="2E763BE9" w14:textId="77777777" w:rsidR="00C22308" w:rsidRPr="003E7354" w:rsidRDefault="007E27BD" w:rsidP="0045138B">
      <w:pPr>
        <w:spacing w:line="240" w:lineRule="exact"/>
        <w:jc w:val="both"/>
        <w:rPr>
          <w:rFonts w:ascii="Arial" w:hAnsi="Arial" w:cs="Arial"/>
          <w:szCs w:val="24"/>
          <w:lang w:val="es-PA" w:eastAsia="es-PA"/>
        </w:rPr>
      </w:pPr>
      <w:r w:rsidRPr="003E7354">
        <w:rPr>
          <w:rFonts w:ascii="Arial" w:hAnsi="Arial" w:cs="Arial"/>
          <w:szCs w:val="24"/>
          <w:lang w:val="es-PA" w:eastAsia="es-PA"/>
        </w:rPr>
        <w:t>El área del proyecto se ubica dentro de la Cuenca del rio San Pablo. En área del proyecto no existen fuentes hídricas de agua llamasen, ojos de agua, quebradas o ríos, los cuales sean afectados con el desarrollo del residencial.</w:t>
      </w:r>
    </w:p>
    <w:p w14:paraId="08E53822" w14:textId="77777777" w:rsidR="007E27BD" w:rsidRPr="003E7354" w:rsidRDefault="007E27BD" w:rsidP="0045138B">
      <w:pPr>
        <w:spacing w:line="240" w:lineRule="exact"/>
        <w:jc w:val="both"/>
        <w:rPr>
          <w:rFonts w:ascii="Arial" w:hAnsi="Arial" w:cs="Arial"/>
          <w:szCs w:val="24"/>
          <w:lang w:val="es-PA" w:eastAsia="es-PA"/>
        </w:rPr>
      </w:pPr>
    </w:p>
    <w:p w14:paraId="5CA725B3" w14:textId="77777777" w:rsidR="00C22308" w:rsidRPr="003E7354" w:rsidRDefault="00C22308" w:rsidP="00A428AC">
      <w:pPr>
        <w:pStyle w:val="Prrafodelista"/>
        <w:numPr>
          <w:ilvl w:val="0"/>
          <w:numId w:val="7"/>
        </w:numPr>
        <w:spacing w:line="240" w:lineRule="exact"/>
        <w:jc w:val="both"/>
        <w:rPr>
          <w:rFonts w:ascii="Arial" w:hAnsi="Arial" w:cs="Arial"/>
          <w:b/>
          <w:szCs w:val="24"/>
          <w:lang w:val="es-PA" w:eastAsia="es-PA"/>
        </w:rPr>
      </w:pPr>
      <w:r w:rsidRPr="003E7354">
        <w:rPr>
          <w:rFonts w:ascii="Arial" w:hAnsi="Arial" w:cs="Arial"/>
          <w:b/>
          <w:szCs w:val="24"/>
          <w:lang w:val="es-PA" w:eastAsia="es-PA"/>
        </w:rPr>
        <w:t>Calidad de agua superficial</w:t>
      </w:r>
    </w:p>
    <w:p w14:paraId="135E2A75" w14:textId="77777777" w:rsidR="00C22308" w:rsidRPr="003E7354" w:rsidRDefault="00914764" w:rsidP="0045138B">
      <w:pPr>
        <w:spacing w:line="240" w:lineRule="exact"/>
        <w:jc w:val="both"/>
        <w:rPr>
          <w:rFonts w:ascii="Arial" w:hAnsi="Arial" w:cs="Arial"/>
          <w:szCs w:val="24"/>
          <w:lang w:val="es-PA" w:eastAsia="es-PA"/>
        </w:rPr>
      </w:pPr>
      <w:r w:rsidRPr="003E7354">
        <w:rPr>
          <w:rFonts w:ascii="Arial" w:hAnsi="Arial" w:cs="Arial"/>
          <w:szCs w:val="24"/>
          <w:lang w:val="es-PA" w:eastAsia="es-PA"/>
        </w:rPr>
        <w:t>NO APLICA, dentro del área del proyecto no existe fuente de agua superficial.</w:t>
      </w:r>
    </w:p>
    <w:p w14:paraId="1E8F8999" w14:textId="77777777" w:rsidR="007E27BD" w:rsidRPr="003E7354" w:rsidRDefault="007E27BD" w:rsidP="0045138B">
      <w:pPr>
        <w:spacing w:line="240" w:lineRule="exact"/>
        <w:jc w:val="both"/>
        <w:rPr>
          <w:rFonts w:ascii="Arial" w:hAnsi="Arial" w:cs="Arial"/>
          <w:szCs w:val="24"/>
          <w:lang w:val="es-PA" w:eastAsia="es-PA"/>
        </w:rPr>
      </w:pPr>
    </w:p>
    <w:p w14:paraId="039E63D0" w14:textId="77777777" w:rsidR="00C22308" w:rsidRPr="003E7354" w:rsidRDefault="00C22308" w:rsidP="00A428AC">
      <w:pPr>
        <w:pStyle w:val="Prrafodelista"/>
        <w:numPr>
          <w:ilvl w:val="0"/>
          <w:numId w:val="7"/>
        </w:numPr>
        <w:spacing w:line="240" w:lineRule="exact"/>
        <w:jc w:val="both"/>
        <w:rPr>
          <w:rFonts w:ascii="Arial" w:hAnsi="Arial" w:cs="Arial"/>
          <w:b/>
          <w:szCs w:val="24"/>
          <w:lang w:val="es-PA" w:eastAsia="es-PA"/>
        </w:rPr>
      </w:pPr>
      <w:r w:rsidRPr="003E7354">
        <w:rPr>
          <w:rFonts w:ascii="Arial" w:hAnsi="Arial" w:cs="Arial"/>
          <w:b/>
          <w:szCs w:val="24"/>
          <w:lang w:val="es-PA" w:eastAsia="es-PA"/>
        </w:rPr>
        <w:t>Calidad del aire</w:t>
      </w:r>
    </w:p>
    <w:p w14:paraId="6E67E300" w14:textId="77777777" w:rsidR="00914764" w:rsidRPr="003E7354" w:rsidRDefault="00914764" w:rsidP="00914764">
      <w:pPr>
        <w:spacing w:line="240" w:lineRule="exact"/>
        <w:jc w:val="both"/>
        <w:rPr>
          <w:rFonts w:ascii="Arial" w:hAnsi="Arial" w:cs="Arial"/>
          <w:szCs w:val="24"/>
        </w:rPr>
      </w:pPr>
      <w:r w:rsidRPr="003E7354">
        <w:rPr>
          <w:rFonts w:ascii="Arial" w:hAnsi="Arial" w:cs="Arial"/>
          <w:szCs w:val="24"/>
        </w:rPr>
        <w:t>Para el análisis e interpretación de la calidad del aire en el área de influencia directa del proyecto, tomamos en cuenta factores relacionados con el impacto sobre este aspecto ambiental, como las emanaciones de gases, ruidos y malos olores.</w:t>
      </w:r>
    </w:p>
    <w:p w14:paraId="227C58EF" w14:textId="77777777" w:rsidR="00914764" w:rsidRPr="003E7354" w:rsidRDefault="00914764" w:rsidP="00914764">
      <w:pPr>
        <w:spacing w:line="240" w:lineRule="exact"/>
        <w:jc w:val="both"/>
        <w:rPr>
          <w:rFonts w:ascii="Arial" w:hAnsi="Arial" w:cs="Arial"/>
          <w:szCs w:val="24"/>
        </w:rPr>
      </w:pPr>
    </w:p>
    <w:p w14:paraId="176C8BE3" w14:textId="77777777" w:rsidR="007E27BD" w:rsidRPr="003E7354" w:rsidRDefault="00914764" w:rsidP="00914764">
      <w:pPr>
        <w:spacing w:line="240" w:lineRule="exact"/>
        <w:jc w:val="both"/>
        <w:rPr>
          <w:rFonts w:ascii="Arial" w:hAnsi="Arial" w:cs="Arial"/>
          <w:szCs w:val="24"/>
        </w:rPr>
      </w:pPr>
      <w:r w:rsidRPr="003E7354">
        <w:rPr>
          <w:rFonts w:ascii="Arial" w:hAnsi="Arial" w:cs="Arial"/>
          <w:szCs w:val="24"/>
        </w:rPr>
        <w:t>En el sitio del proyecto las fuentes fijas o móviles generadoras de emisiones gaseosas, son únicamente de los vehículos que transitan por el área, las cuales no afectan a la ejecución del proyecto</w:t>
      </w:r>
    </w:p>
    <w:p w14:paraId="3A3F4CBF" w14:textId="77777777" w:rsidR="00914764" w:rsidRPr="003E7354" w:rsidRDefault="00914764" w:rsidP="00914764">
      <w:pPr>
        <w:spacing w:line="240" w:lineRule="exact"/>
        <w:jc w:val="both"/>
        <w:rPr>
          <w:rFonts w:ascii="Arial" w:hAnsi="Arial" w:cs="Arial"/>
          <w:szCs w:val="24"/>
          <w:lang w:val="es-PA" w:eastAsia="es-PA"/>
        </w:rPr>
      </w:pPr>
    </w:p>
    <w:p w14:paraId="29700797" w14:textId="77777777" w:rsidR="00C22308" w:rsidRPr="003E7354" w:rsidRDefault="00C22308" w:rsidP="00A428AC">
      <w:pPr>
        <w:pStyle w:val="Prrafodelista"/>
        <w:numPr>
          <w:ilvl w:val="0"/>
          <w:numId w:val="7"/>
        </w:numPr>
        <w:spacing w:line="240" w:lineRule="exact"/>
        <w:jc w:val="both"/>
        <w:rPr>
          <w:rFonts w:ascii="Arial" w:hAnsi="Arial" w:cs="Arial"/>
          <w:b/>
          <w:szCs w:val="24"/>
          <w:lang w:val="es-PA" w:eastAsia="es-PA"/>
        </w:rPr>
      </w:pPr>
      <w:r w:rsidRPr="003E7354">
        <w:rPr>
          <w:rFonts w:ascii="Arial" w:hAnsi="Arial" w:cs="Arial"/>
          <w:b/>
          <w:szCs w:val="24"/>
          <w:lang w:val="es-PA" w:eastAsia="es-PA"/>
        </w:rPr>
        <w:t>Ruido</w:t>
      </w:r>
    </w:p>
    <w:p w14:paraId="49DFFB47" w14:textId="77777777" w:rsidR="00C22308" w:rsidRPr="003E7354" w:rsidRDefault="00914764" w:rsidP="0045138B">
      <w:pPr>
        <w:spacing w:line="240" w:lineRule="exact"/>
        <w:jc w:val="both"/>
        <w:rPr>
          <w:rFonts w:ascii="Arial" w:hAnsi="Arial" w:cs="Arial"/>
          <w:szCs w:val="24"/>
          <w:lang w:val="es-PA" w:eastAsia="es-PA"/>
        </w:rPr>
      </w:pPr>
      <w:r w:rsidRPr="003E7354">
        <w:rPr>
          <w:rFonts w:ascii="Arial" w:hAnsi="Arial" w:cs="Arial"/>
          <w:szCs w:val="24"/>
          <w:lang w:val="es-PA" w:eastAsia="es-PA"/>
        </w:rPr>
        <w:t>El ruido en la actualidad no es fuente de molestias en el sector. En la actualidad, la generación de ruidos es generada por los vehículos que transitan por la vía antes mencionada. No obstante, este ruido será una contaminación fugaz y no afectará de manera negativa a ninguna población. El promotor también velará si en algún momento se utilizara maquinarias y demás que las mismas estén en excelentes condiciones mecánicas para minimizar el ruido.</w:t>
      </w:r>
    </w:p>
    <w:p w14:paraId="30B7C150" w14:textId="77777777" w:rsidR="007E27BD" w:rsidRPr="003E7354" w:rsidRDefault="007E27BD" w:rsidP="0045138B">
      <w:pPr>
        <w:spacing w:line="240" w:lineRule="exact"/>
        <w:jc w:val="both"/>
        <w:rPr>
          <w:rFonts w:ascii="Arial" w:hAnsi="Arial" w:cs="Arial"/>
          <w:szCs w:val="24"/>
          <w:lang w:val="es-PA" w:eastAsia="es-PA"/>
        </w:rPr>
      </w:pPr>
    </w:p>
    <w:p w14:paraId="147FF0D5" w14:textId="77777777" w:rsidR="00C22308" w:rsidRPr="003E7354" w:rsidRDefault="00C22308" w:rsidP="00A428AC">
      <w:pPr>
        <w:pStyle w:val="Prrafodelista"/>
        <w:numPr>
          <w:ilvl w:val="0"/>
          <w:numId w:val="7"/>
        </w:numPr>
        <w:spacing w:line="240" w:lineRule="exact"/>
        <w:jc w:val="both"/>
        <w:rPr>
          <w:rFonts w:ascii="Arial" w:hAnsi="Arial" w:cs="Arial"/>
          <w:b/>
          <w:szCs w:val="24"/>
          <w:lang w:val="es-PA" w:eastAsia="es-PA"/>
        </w:rPr>
      </w:pPr>
      <w:r w:rsidRPr="003E7354">
        <w:rPr>
          <w:rFonts w:ascii="Arial" w:hAnsi="Arial" w:cs="Arial"/>
          <w:b/>
          <w:szCs w:val="24"/>
          <w:lang w:val="es-PA" w:eastAsia="es-PA"/>
        </w:rPr>
        <w:t>Olores</w:t>
      </w:r>
    </w:p>
    <w:p w14:paraId="0B46DBE5" w14:textId="77777777" w:rsidR="007E27BD" w:rsidRPr="003E7354" w:rsidRDefault="00914764" w:rsidP="0045138B">
      <w:pPr>
        <w:spacing w:line="240" w:lineRule="exact"/>
        <w:jc w:val="both"/>
        <w:rPr>
          <w:rFonts w:ascii="Arial" w:hAnsi="Arial" w:cs="Arial"/>
          <w:szCs w:val="24"/>
          <w:lang w:val="es-PA" w:eastAsia="es-PA"/>
        </w:rPr>
      </w:pPr>
      <w:r w:rsidRPr="003E7354">
        <w:rPr>
          <w:rFonts w:ascii="Arial" w:hAnsi="Arial" w:cs="Arial"/>
          <w:szCs w:val="24"/>
          <w:lang w:val="es-PA" w:eastAsia="es-PA"/>
        </w:rPr>
        <w:t>En el polígono no se presentan olores fuertes, que afecten significativamente la calidad del aire, debido principalmente a que no existen industrias o grandes acumulaciones de basura doméstica que generan este efecto.</w:t>
      </w:r>
    </w:p>
    <w:p w14:paraId="386EA2BB" w14:textId="77777777" w:rsidR="00914764" w:rsidRPr="003E7354" w:rsidRDefault="00914764" w:rsidP="0045138B">
      <w:pPr>
        <w:spacing w:line="240" w:lineRule="exact"/>
        <w:jc w:val="both"/>
        <w:rPr>
          <w:rFonts w:ascii="Arial" w:hAnsi="Arial" w:cs="Arial"/>
          <w:szCs w:val="24"/>
          <w:lang w:val="es-PA" w:eastAsia="es-PA"/>
        </w:rPr>
      </w:pPr>
    </w:p>
    <w:p w14:paraId="07659ECD" w14:textId="77777777" w:rsidR="00673B61" w:rsidRPr="003E7354" w:rsidRDefault="00ED7A3F" w:rsidP="0045138B">
      <w:pPr>
        <w:spacing w:line="240" w:lineRule="exact"/>
        <w:jc w:val="both"/>
        <w:rPr>
          <w:rFonts w:ascii="Arial" w:hAnsi="Arial" w:cs="Arial"/>
          <w:b/>
          <w:szCs w:val="24"/>
          <w:lang w:val="es-PA" w:eastAsia="es-PA"/>
        </w:rPr>
      </w:pPr>
      <w:r w:rsidRPr="003E7354">
        <w:rPr>
          <w:rFonts w:ascii="Arial" w:hAnsi="Arial" w:cs="Arial"/>
          <w:b/>
          <w:szCs w:val="24"/>
          <w:lang w:val="es-PA" w:eastAsia="es-PA"/>
        </w:rPr>
        <w:t>Ambiente Biológico</w:t>
      </w:r>
    </w:p>
    <w:p w14:paraId="6089E128" w14:textId="77777777" w:rsidR="00914764" w:rsidRPr="003E7354" w:rsidRDefault="00914764" w:rsidP="00914764">
      <w:pPr>
        <w:spacing w:line="240" w:lineRule="exact"/>
        <w:jc w:val="both"/>
        <w:rPr>
          <w:rFonts w:ascii="Arial" w:hAnsi="Arial" w:cs="Arial"/>
          <w:szCs w:val="24"/>
          <w:lang w:val="es-PA" w:eastAsia="es-PA"/>
        </w:rPr>
      </w:pPr>
      <w:r w:rsidRPr="003E7354">
        <w:rPr>
          <w:rFonts w:ascii="Arial" w:hAnsi="Arial" w:cs="Arial"/>
          <w:szCs w:val="24"/>
          <w:lang w:val="es-PA" w:eastAsia="es-PA"/>
        </w:rPr>
        <w:t>La evaluación del componente biológico se realizó de acuerdo con la información recopilada durante la fase de trabajo de campo y con datos bibliográficos. La información presentada corresponde a las áreas de influencia directa del proyecto para la cual se realiza el presente Estudio de Impacto Ambiental.</w:t>
      </w:r>
    </w:p>
    <w:p w14:paraId="248FAEB3" w14:textId="77777777" w:rsidR="007E27BD" w:rsidRPr="003E7354" w:rsidRDefault="00914764" w:rsidP="00914764">
      <w:pPr>
        <w:spacing w:line="240" w:lineRule="exact"/>
        <w:jc w:val="both"/>
        <w:rPr>
          <w:rFonts w:ascii="Arial" w:hAnsi="Arial" w:cs="Arial"/>
          <w:szCs w:val="24"/>
          <w:lang w:val="es-PA" w:eastAsia="es-PA"/>
        </w:rPr>
      </w:pPr>
      <w:r w:rsidRPr="003E7354">
        <w:rPr>
          <w:rFonts w:ascii="Arial" w:hAnsi="Arial" w:cs="Arial"/>
          <w:szCs w:val="24"/>
          <w:lang w:val="es-PA" w:eastAsia="es-PA"/>
        </w:rPr>
        <w:t>De igual manera, este componente que evalúa los aspectos biológicos, comprende el análisis de un conjunto de actividades que desarrollaría el proyecto en mención y que pudiera afectar la diversidad biológica, terrestre que existe en el área de influencia del mismo</w:t>
      </w:r>
    </w:p>
    <w:p w14:paraId="372DC379" w14:textId="77777777" w:rsidR="00914764" w:rsidRPr="003E7354" w:rsidRDefault="00914764" w:rsidP="00914764">
      <w:pPr>
        <w:spacing w:line="240" w:lineRule="exact"/>
        <w:jc w:val="both"/>
        <w:rPr>
          <w:rFonts w:ascii="Arial" w:hAnsi="Arial" w:cs="Arial"/>
          <w:szCs w:val="24"/>
          <w:lang w:val="es-PA" w:eastAsia="es-PA"/>
        </w:rPr>
      </w:pPr>
    </w:p>
    <w:p w14:paraId="71B0C681" w14:textId="77777777" w:rsidR="00C22308" w:rsidRPr="003E7354" w:rsidRDefault="00C22308" w:rsidP="00A428AC">
      <w:pPr>
        <w:pStyle w:val="Prrafodelista"/>
        <w:numPr>
          <w:ilvl w:val="0"/>
          <w:numId w:val="7"/>
        </w:numPr>
        <w:spacing w:line="240" w:lineRule="exact"/>
        <w:jc w:val="both"/>
        <w:rPr>
          <w:rFonts w:ascii="Arial" w:hAnsi="Arial" w:cs="Arial"/>
          <w:b/>
          <w:szCs w:val="24"/>
          <w:lang w:val="es-PA" w:eastAsia="es-PA"/>
        </w:rPr>
      </w:pPr>
      <w:r w:rsidRPr="003E7354">
        <w:rPr>
          <w:rFonts w:ascii="Arial" w:hAnsi="Arial" w:cs="Arial"/>
          <w:b/>
          <w:szCs w:val="24"/>
          <w:lang w:val="es-PA" w:eastAsia="es-PA"/>
        </w:rPr>
        <w:t>Características de la Flora</w:t>
      </w:r>
    </w:p>
    <w:p w14:paraId="25BC42FE" w14:textId="77777777" w:rsidR="007E27BD" w:rsidRPr="003E7354" w:rsidRDefault="00914764" w:rsidP="007E27BD">
      <w:pPr>
        <w:spacing w:line="240" w:lineRule="exact"/>
        <w:jc w:val="both"/>
        <w:rPr>
          <w:rFonts w:ascii="Arial" w:hAnsi="Arial" w:cs="Arial"/>
          <w:szCs w:val="24"/>
          <w:lang w:val="es-PA" w:eastAsia="es-PA"/>
        </w:rPr>
      </w:pPr>
      <w:r w:rsidRPr="003E7354">
        <w:rPr>
          <w:rFonts w:ascii="Arial" w:hAnsi="Arial" w:cs="Arial"/>
          <w:szCs w:val="24"/>
          <w:lang w:val="es-PA" w:eastAsia="es-PA"/>
        </w:rPr>
        <w:t xml:space="preserve">En el proyecto predomina una vegetación tipo herbazal bajo. Constituida principalmente por gramíneas nativas, mezcladas con especies semis leñosos de hojas anchas (malezas), </w:t>
      </w:r>
      <w:r w:rsidRPr="003E7354">
        <w:rPr>
          <w:rFonts w:ascii="Arial" w:hAnsi="Arial" w:cs="Arial"/>
          <w:szCs w:val="24"/>
          <w:lang w:val="es-PA" w:eastAsia="es-PA"/>
        </w:rPr>
        <w:lastRenderedPageBreak/>
        <w:t>también se observan algunos arbustos y árboles de mediano porte dispersos por todo el polígono.</w:t>
      </w:r>
    </w:p>
    <w:p w14:paraId="4262D521" w14:textId="77777777" w:rsidR="00914764" w:rsidRPr="003E7354" w:rsidRDefault="00914764" w:rsidP="007E27BD">
      <w:pPr>
        <w:spacing w:line="240" w:lineRule="exact"/>
        <w:jc w:val="both"/>
        <w:rPr>
          <w:rFonts w:ascii="Arial" w:hAnsi="Arial" w:cs="Arial"/>
          <w:szCs w:val="24"/>
          <w:lang w:val="es-PA" w:eastAsia="es-PA"/>
        </w:rPr>
      </w:pPr>
    </w:p>
    <w:p w14:paraId="64971812" w14:textId="77777777" w:rsidR="00C22308" w:rsidRPr="003E7354" w:rsidRDefault="00C22308" w:rsidP="00A428AC">
      <w:pPr>
        <w:pStyle w:val="Prrafodelista"/>
        <w:numPr>
          <w:ilvl w:val="0"/>
          <w:numId w:val="7"/>
        </w:numPr>
        <w:spacing w:line="240" w:lineRule="exact"/>
        <w:jc w:val="both"/>
        <w:rPr>
          <w:rFonts w:ascii="Arial" w:hAnsi="Arial" w:cs="Arial"/>
          <w:b/>
          <w:szCs w:val="24"/>
          <w:lang w:val="es-PA" w:eastAsia="es-PA"/>
        </w:rPr>
      </w:pPr>
      <w:r w:rsidRPr="003E7354">
        <w:rPr>
          <w:rFonts w:ascii="Arial" w:hAnsi="Arial" w:cs="Arial"/>
          <w:b/>
          <w:szCs w:val="24"/>
          <w:lang w:val="es-PA" w:eastAsia="es-PA"/>
        </w:rPr>
        <w:t>Caracterización vegetal, inventario forestal (aplicar técnicas forestales reconocidas por ANAM)</w:t>
      </w:r>
    </w:p>
    <w:p w14:paraId="13835684" w14:textId="77777777" w:rsidR="00FC53C4" w:rsidRPr="003E7354" w:rsidRDefault="00FC53C4" w:rsidP="00FC53C4">
      <w:pPr>
        <w:tabs>
          <w:tab w:val="left" w:pos="1590"/>
        </w:tabs>
        <w:spacing w:line="240" w:lineRule="exact"/>
        <w:jc w:val="both"/>
        <w:rPr>
          <w:rFonts w:ascii="Arial" w:hAnsi="Arial" w:cs="Arial"/>
          <w:szCs w:val="24"/>
          <w:lang w:val="es-PA" w:eastAsia="es-PA"/>
        </w:rPr>
      </w:pPr>
      <w:r w:rsidRPr="003E7354">
        <w:rPr>
          <w:rFonts w:ascii="Arial" w:hAnsi="Arial" w:cs="Arial"/>
          <w:szCs w:val="24"/>
          <w:lang w:val="es-PA" w:eastAsia="es-PA"/>
        </w:rPr>
        <w:tab/>
      </w:r>
    </w:p>
    <w:p w14:paraId="309AAF9D" w14:textId="77777777" w:rsidR="006A3469" w:rsidRPr="003E7354" w:rsidRDefault="006A3469" w:rsidP="00A428AC">
      <w:pPr>
        <w:pStyle w:val="Prrafodelista"/>
        <w:numPr>
          <w:ilvl w:val="0"/>
          <w:numId w:val="15"/>
        </w:numPr>
        <w:spacing w:line="240" w:lineRule="exact"/>
        <w:jc w:val="both"/>
        <w:rPr>
          <w:rFonts w:ascii="Arial" w:hAnsi="Arial" w:cs="Arial"/>
          <w:szCs w:val="24"/>
          <w:lang w:val="es-PA" w:eastAsia="es-PA"/>
        </w:rPr>
      </w:pPr>
      <w:r w:rsidRPr="003E7354">
        <w:rPr>
          <w:rFonts w:ascii="Arial" w:hAnsi="Arial" w:cs="Arial"/>
          <w:szCs w:val="24"/>
          <w:lang w:val="es-PA" w:eastAsia="es-PA"/>
        </w:rPr>
        <w:t xml:space="preserve">Caracterización: Dentro de las gramíneas y especies </w:t>
      </w:r>
      <w:proofErr w:type="spellStart"/>
      <w:r w:rsidRPr="003E7354">
        <w:rPr>
          <w:rFonts w:ascii="Arial" w:hAnsi="Arial" w:cs="Arial"/>
          <w:szCs w:val="24"/>
          <w:lang w:val="es-PA" w:eastAsia="es-PA"/>
        </w:rPr>
        <w:t>semileñosas</w:t>
      </w:r>
      <w:proofErr w:type="spellEnd"/>
      <w:r w:rsidRPr="003E7354">
        <w:rPr>
          <w:rFonts w:ascii="Arial" w:hAnsi="Arial" w:cs="Arial"/>
          <w:szCs w:val="24"/>
          <w:lang w:val="es-PA" w:eastAsia="es-PA"/>
        </w:rPr>
        <w:t xml:space="preserve"> (</w:t>
      </w:r>
      <w:proofErr w:type="spellStart"/>
      <w:r w:rsidRPr="003E7354">
        <w:rPr>
          <w:rFonts w:ascii="Arial" w:hAnsi="Arial" w:cs="Arial"/>
          <w:szCs w:val="24"/>
          <w:lang w:val="es-PA" w:eastAsia="es-PA"/>
        </w:rPr>
        <w:t>malesa</w:t>
      </w:r>
      <w:proofErr w:type="spellEnd"/>
      <w:r w:rsidRPr="003E7354">
        <w:rPr>
          <w:rFonts w:ascii="Arial" w:hAnsi="Arial" w:cs="Arial"/>
          <w:szCs w:val="24"/>
          <w:lang w:val="es-PA" w:eastAsia="es-PA"/>
        </w:rPr>
        <w:t xml:space="preserve">) identificadas en el polígono tenemos </w:t>
      </w:r>
      <w:proofErr w:type="spellStart"/>
      <w:r w:rsidRPr="003E7354">
        <w:rPr>
          <w:rFonts w:ascii="Arial" w:hAnsi="Arial" w:cs="Arial"/>
          <w:szCs w:val="24"/>
          <w:lang w:val="es-PA" w:eastAsia="es-PA"/>
        </w:rPr>
        <w:t>Faragua</w:t>
      </w:r>
      <w:proofErr w:type="spellEnd"/>
      <w:r w:rsidRPr="003E7354">
        <w:rPr>
          <w:rFonts w:ascii="Arial" w:hAnsi="Arial" w:cs="Arial"/>
          <w:szCs w:val="24"/>
          <w:lang w:val="es-PA" w:eastAsia="es-PA"/>
        </w:rPr>
        <w:t>/</w:t>
      </w:r>
      <w:proofErr w:type="spellStart"/>
      <w:r w:rsidRPr="003E7354">
        <w:rPr>
          <w:rFonts w:ascii="Arial" w:hAnsi="Arial" w:cs="Arial"/>
          <w:szCs w:val="24"/>
          <w:lang w:val="es-PA" w:eastAsia="es-PA"/>
        </w:rPr>
        <w:t>Hyparremia</w:t>
      </w:r>
      <w:proofErr w:type="spellEnd"/>
      <w:r w:rsidRPr="003E7354">
        <w:rPr>
          <w:rFonts w:ascii="Arial" w:hAnsi="Arial" w:cs="Arial"/>
          <w:szCs w:val="24"/>
          <w:lang w:val="es-PA" w:eastAsia="es-PA"/>
        </w:rPr>
        <w:t xml:space="preserve"> </w:t>
      </w:r>
      <w:proofErr w:type="spellStart"/>
      <w:r w:rsidRPr="003E7354">
        <w:rPr>
          <w:rFonts w:ascii="Arial" w:hAnsi="Arial" w:cs="Arial"/>
          <w:szCs w:val="24"/>
          <w:lang w:val="es-PA" w:eastAsia="es-PA"/>
        </w:rPr>
        <w:t>ruffa</w:t>
      </w:r>
      <w:proofErr w:type="spellEnd"/>
      <w:r w:rsidRPr="003E7354">
        <w:rPr>
          <w:rFonts w:ascii="Arial" w:hAnsi="Arial" w:cs="Arial"/>
          <w:szCs w:val="24"/>
          <w:lang w:val="es-PA" w:eastAsia="es-PA"/>
        </w:rPr>
        <w:t xml:space="preserve"> (especie predomínate), tuquito o </w:t>
      </w:r>
      <w:proofErr w:type="spellStart"/>
      <w:r w:rsidRPr="003E7354">
        <w:rPr>
          <w:rFonts w:ascii="Arial" w:hAnsi="Arial" w:cs="Arial"/>
          <w:szCs w:val="24"/>
          <w:lang w:val="es-PA" w:eastAsia="es-PA"/>
        </w:rPr>
        <w:t>manisuri</w:t>
      </w:r>
      <w:proofErr w:type="spellEnd"/>
      <w:r w:rsidRPr="003E7354">
        <w:rPr>
          <w:rFonts w:ascii="Arial" w:hAnsi="Arial" w:cs="Arial"/>
          <w:szCs w:val="24"/>
          <w:lang w:val="es-PA" w:eastAsia="es-PA"/>
        </w:rPr>
        <w:t>/</w:t>
      </w:r>
      <w:proofErr w:type="spellStart"/>
      <w:r w:rsidRPr="003E7354">
        <w:rPr>
          <w:rFonts w:ascii="Arial" w:hAnsi="Arial" w:cs="Arial"/>
          <w:szCs w:val="24"/>
          <w:lang w:val="es-PA" w:eastAsia="es-PA"/>
        </w:rPr>
        <w:t>Rottboelia</w:t>
      </w:r>
      <w:proofErr w:type="spellEnd"/>
      <w:r w:rsidRPr="003E7354">
        <w:rPr>
          <w:rFonts w:ascii="Arial" w:hAnsi="Arial" w:cs="Arial"/>
          <w:szCs w:val="24"/>
          <w:lang w:val="es-PA" w:eastAsia="es-PA"/>
        </w:rPr>
        <w:t xml:space="preserve"> </w:t>
      </w:r>
      <w:proofErr w:type="spellStart"/>
      <w:r w:rsidRPr="003E7354">
        <w:rPr>
          <w:rFonts w:ascii="Arial" w:hAnsi="Arial" w:cs="Arial"/>
          <w:szCs w:val="24"/>
          <w:lang w:val="es-PA" w:eastAsia="es-PA"/>
        </w:rPr>
        <w:t>cochinchinensis</w:t>
      </w:r>
      <w:proofErr w:type="spellEnd"/>
      <w:r w:rsidRPr="003E7354">
        <w:rPr>
          <w:rFonts w:ascii="Arial" w:hAnsi="Arial" w:cs="Arial"/>
          <w:szCs w:val="24"/>
          <w:lang w:val="es-PA" w:eastAsia="es-PA"/>
        </w:rPr>
        <w:t>, pata de gallina/</w:t>
      </w:r>
      <w:proofErr w:type="spellStart"/>
      <w:r w:rsidRPr="003E7354">
        <w:rPr>
          <w:rFonts w:ascii="Arial" w:hAnsi="Arial" w:cs="Arial"/>
          <w:szCs w:val="24"/>
          <w:lang w:val="es-PA" w:eastAsia="es-PA"/>
        </w:rPr>
        <w:t>Eleusine</w:t>
      </w:r>
      <w:proofErr w:type="spellEnd"/>
      <w:r w:rsidRPr="003E7354">
        <w:rPr>
          <w:rFonts w:ascii="Arial" w:hAnsi="Arial" w:cs="Arial"/>
          <w:szCs w:val="24"/>
          <w:lang w:val="es-PA" w:eastAsia="es-PA"/>
        </w:rPr>
        <w:t xml:space="preserve"> Indica, escobilla/</w:t>
      </w:r>
      <w:proofErr w:type="spellStart"/>
      <w:r w:rsidRPr="003E7354">
        <w:rPr>
          <w:rFonts w:ascii="Arial" w:hAnsi="Arial" w:cs="Arial"/>
          <w:szCs w:val="24"/>
          <w:lang w:val="es-PA" w:eastAsia="es-PA"/>
        </w:rPr>
        <w:t>Cynodon</w:t>
      </w:r>
      <w:proofErr w:type="spellEnd"/>
      <w:r w:rsidRPr="003E7354">
        <w:rPr>
          <w:rFonts w:ascii="Arial" w:hAnsi="Arial" w:cs="Arial"/>
          <w:szCs w:val="24"/>
          <w:lang w:val="es-PA" w:eastAsia="es-PA"/>
        </w:rPr>
        <w:t xml:space="preserve"> </w:t>
      </w:r>
      <w:proofErr w:type="spellStart"/>
      <w:r w:rsidRPr="003E7354">
        <w:rPr>
          <w:rFonts w:ascii="Arial" w:hAnsi="Arial" w:cs="Arial"/>
          <w:szCs w:val="24"/>
          <w:lang w:val="es-PA" w:eastAsia="es-PA"/>
        </w:rPr>
        <w:t>dactylon</w:t>
      </w:r>
      <w:proofErr w:type="spellEnd"/>
      <w:r w:rsidRPr="003E7354">
        <w:rPr>
          <w:rFonts w:ascii="Arial" w:hAnsi="Arial" w:cs="Arial"/>
          <w:szCs w:val="24"/>
          <w:lang w:val="es-PA" w:eastAsia="es-PA"/>
        </w:rPr>
        <w:t xml:space="preserve">, gallito o chicoria/Fam. </w:t>
      </w:r>
      <w:proofErr w:type="spellStart"/>
      <w:r w:rsidRPr="003E7354">
        <w:rPr>
          <w:rFonts w:ascii="Arial" w:hAnsi="Arial" w:cs="Arial"/>
          <w:szCs w:val="24"/>
          <w:lang w:val="es-PA" w:eastAsia="es-PA"/>
        </w:rPr>
        <w:t>Compositae</w:t>
      </w:r>
      <w:proofErr w:type="spellEnd"/>
      <w:r w:rsidRPr="003E7354">
        <w:rPr>
          <w:rFonts w:ascii="Arial" w:hAnsi="Arial" w:cs="Arial"/>
          <w:szCs w:val="24"/>
          <w:lang w:val="es-PA" w:eastAsia="es-PA"/>
        </w:rPr>
        <w:t>, cortadera/</w:t>
      </w:r>
      <w:proofErr w:type="spellStart"/>
      <w:r w:rsidRPr="003E7354">
        <w:rPr>
          <w:rFonts w:ascii="Arial" w:hAnsi="Arial" w:cs="Arial"/>
          <w:szCs w:val="24"/>
          <w:lang w:val="es-PA" w:eastAsia="es-PA"/>
        </w:rPr>
        <w:t>Scleira</w:t>
      </w:r>
      <w:proofErr w:type="spellEnd"/>
      <w:r w:rsidRPr="003E7354">
        <w:rPr>
          <w:rFonts w:ascii="Arial" w:hAnsi="Arial" w:cs="Arial"/>
          <w:szCs w:val="24"/>
          <w:lang w:val="es-PA" w:eastAsia="es-PA"/>
        </w:rPr>
        <w:t xml:space="preserve"> </w:t>
      </w:r>
      <w:proofErr w:type="spellStart"/>
      <w:r w:rsidRPr="003E7354">
        <w:rPr>
          <w:rFonts w:ascii="Arial" w:hAnsi="Arial" w:cs="Arial"/>
          <w:szCs w:val="24"/>
          <w:lang w:val="es-PA" w:eastAsia="es-PA"/>
        </w:rPr>
        <w:t>bracteana</w:t>
      </w:r>
      <w:proofErr w:type="spellEnd"/>
      <w:r w:rsidRPr="003E7354">
        <w:rPr>
          <w:rFonts w:ascii="Arial" w:hAnsi="Arial" w:cs="Arial"/>
          <w:szCs w:val="24"/>
          <w:lang w:val="es-PA" w:eastAsia="es-PA"/>
        </w:rPr>
        <w:t>, dormidera/Mimosa púdica, pega pega/</w:t>
      </w:r>
      <w:proofErr w:type="spellStart"/>
      <w:r w:rsidRPr="003E7354">
        <w:rPr>
          <w:rFonts w:ascii="Arial" w:hAnsi="Arial" w:cs="Arial"/>
          <w:szCs w:val="24"/>
          <w:lang w:val="es-PA" w:eastAsia="es-PA"/>
        </w:rPr>
        <w:t>Desmodium</w:t>
      </w:r>
      <w:proofErr w:type="spellEnd"/>
      <w:r w:rsidRPr="003E7354">
        <w:rPr>
          <w:rFonts w:ascii="Arial" w:hAnsi="Arial" w:cs="Arial"/>
          <w:szCs w:val="24"/>
          <w:lang w:val="es-PA" w:eastAsia="es-PA"/>
        </w:rPr>
        <w:t xml:space="preserve"> </w:t>
      </w:r>
      <w:proofErr w:type="spellStart"/>
      <w:r w:rsidRPr="003E7354">
        <w:rPr>
          <w:rFonts w:ascii="Arial" w:hAnsi="Arial" w:cs="Arial"/>
          <w:szCs w:val="24"/>
          <w:lang w:val="es-PA" w:eastAsia="es-PA"/>
        </w:rPr>
        <w:t>spp</w:t>
      </w:r>
      <w:proofErr w:type="spellEnd"/>
      <w:r w:rsidRPr="003E7354">
        <w:rPr>
          <w:rFonts w:ascii="Arial" w:hAnsi="Arial" w:cs="Arial"/>
          <w:szCs w:val="24"/>
          <w:lang w:val="es-PA" w:eastAsia="es-PA"/>
        </w:rPr>
        <w:t xml:space="preserve">, y bejucos no identificados. </w:t>
      </w:r>
    </w:p>
    <w:p w14:paraId="394FF393" w14:textId="77777777" w:rsidR="006A3469" w:rsidRPr="003E7354" w:rsidRDefault="006A3469" w:rsidP="006A3469">
      <w:pPr>
        <w:pStyle w:val="Prrafodelista"/>
        <w:spacing w:line="240" w:lineRule="exact"/>
        <w:jc w:val="both"/>
        <w:rPr>
          <w:rFonts w:ascii="Arial" w:hAnsi="Arial" w:cs="Arial"/>
          <w:szCs w:val="24"/>
          <w:lang w:val="es-PA" w:eastAsia="es-PA"/>
        </w:rPr>
      </w:pPr>
      <w:r w:rsidRPr="003E7354">
        <w:rPr>
          <w:rFonts w:ascii="Arial" w:hAnsi="Arial" w:cs="Arial"/>
          <w:szCs w:val="24"/>
          <w:lang w:val="es-PA" w:eastAsia="es-PA"/>
        </w:rPr>
        <w:t>Dentro del polígono se observaron remantes de arbustos y algunas palmas dispersas palma de corozo/</w:t>
      </w:r>
      <w:proofErr w:type="spellStart"/>
      <w:r w:rsidRPr="003E7354">
        <w:rPr>
          <w:rFonts w:ascii="Arial" w:hAnsi="Arial" w:cs="Arial"/>
          <w:szCs w:val="24"/>
          <w:lang w:val="es-PA" w:eastAsia="es-PA"/>
        </w:rPr>
        <w:t>Acrocomia</w:t>
      </w:r>
      <w:proofErr w:type="spellEnd"/>
      <w:r w:rsidRPr="003E7354">
        <w:rPr>
          <w:rFonts w:ascii="Arial" w:hAnsi="Arial" w:cs="Arial"/>
          <w:szCs w:val="24"/>
          <w:lang w:val="es-PA" w:eastAsia="es-PA"/>
        </w:rPr>
        <w:t xml:space="preserve"> </w:t>
      </w:r>
      <w:proofErr w:type="spellStart"/>
      <w:r w:rsidRPr="003E7354">
        <w:rPr>
          <w:rFonts w:ascii="Arial" w:hAnsi="Arial" w:cs="Arial"/>
          <w:szCs w:val="24"/>
          <w:lang w:val="es-PA" w:eastAsia="es-PA"/>
        </w:rPr>
        <w:t>panamensis</w:t>
      </w:r>
      <w:proofErr w:type="spellEnd"/>
      <w:r w:rsidRPr="003E7354">
        <w:rPr>
          <w:rFonts w:ascii="Arial" w:hAnsi="Arial" w:cs="Arial"/>
          <w:szCs w:val="24"/>
          <w:lang w:val="es-PA" w:eastAsia="es-PA"/>
        </w:rPr>
        <w:t>, las otras especies de árboles la conformaron Nance/</w:t>
      </w:r>
      <w:proofErr w:type="spellStart"/>
      <w:r w:rsidRPr="003E7354">
        <w:rPr>
          <w:rFonts w:ascii="Arial" w:hAnsi="Arial" w:cs="Arial"/>
          <w:szCs w:val="24"/>
          <w:lang w:val="es-PA" w:eastAsia="es-PA"/>
        </w:rPr>
        <w:t>Byrsonima</w:t>
      </w:r>
      <w:proofErr w:type="spellEnd"/>
      <w:r w:rsidRPr="003E7354">
        <w:rPr>
          <w:rFonts w:ascii="Arial" w:hAnsi="Arial" w:cs="Arial"/>
          <w:szCs w:val="24"/>
          <w:lang w:val="es-PA" w:eastAsia="es-PA"/>
        </w:rPr>
        <w:t xml:space="preserve"> </w:t>
      </w:r>
      <w:proofErr w:type="spellStart"/>
      <w:r w:rsidRPr="003E7354">
        <w:rPr>
          <w:rFonts w:ascii="Arial" w:hAnsi="Arial" w:cs="Arial"/>
          <w:szCs w:val="24"/>
          <w:lang w:val="es-PA" w:eastAsia="es-PA"/>
        </w:rPr>
        <w:t>crassifolia</w:t>
      </w:r>
      <w:proofErr w:type="spellEnd"/>
      <w:r w:rsidRPr="003E7354">
        <w:rPr>
          <w:rFonts w:ascii="Arial" w:hAnsi="Arial" w:cs="Arial"/>
          <w:szCs w:val="24"/>
          <w:lang w:val="es-PA" w:eastAsia="es-PA"/>
        </w:rPr>
        <w:t>, guácimo/</w:t>
      </w:r>
      <w:proofErr w:type="spellStart"/>
      <w:r w:rsidRPr="003E7354">
        <w:rPr>
          <w:rFonts w:ascii="Arial" w:hAnsi="Arial" w:cs="Arial"/>
          <w:szCs w:val="24"/>
          <w:lang w:val="es-PA" w:eastAsia="es-PA"/>
        </w:rPr>
        <w:t>Guazuma</w:t>
      </w:r>
      <w:proofErr w:type="spellEnd"/>
      <w:r w:rsidRPr="003E7354">
        <w:rPr>
          <w:rFonts w:ascii="Arial" w:hAnsi="Arial" w:cs="Arial"/>
          <w:szCs w:val="24"/>
          <w:lang w:val="es-PA" w:eastAsia="es-PA"/>
        </w:rPr>
        <w:t xml:space="preserve"> </w:t>
      </w:r>
      <w:proofErr w:type="spellStart"/>
      <w:r w:rsidRPr="003E7354">
        <w:rPr>
          <w:rFonts w:ascii="Arial" w:hAnsi="Arial" w:cs="Arial"/>
          <w:szCs w:val="24"/>
          <w:lang w:val="es-PA" w:eastAsia="es-PA"/>
        </w:rPr>
        <w:t>ulmifolia</w:t>
      </w:r>
      <w:proofErr w:type="spellEnd"/>
      <w:r w:rsidRPr="003E7354">
        <w:rPr>
          <w:rFonts w:ascii="Arial" w:hAnsi="Arial" w:cs="Arial"/>
          <w:szCs w:val="24"/>
          <w:lang w:val="es-PA" w:eastAsia="es-PA"/>
        </w:rPr>
        <w:t>, guarumo/</w:t>
      </w:r>
      <w:proofErr w:type="spellStart"/>
      <w:r w:rsidRPr="003E7354">
        <w:rPr>
          <w:rFonts w:ascii="Arial" w:hAnsi="Arial" w:cs="Arial"/>
          <w:szCs w:val="24"/>
          <w:lang w:val="es-PA" w:eastAsia="es-PA"/>
        </w:rPr>
        <w:t>Cecropia</w:t>
      </w:r>
      <w:proofErr w:type="spellEnd"/>
      <w:r w:rsidRPr="003E7354">
        <w:rPr>
          <w:rFonts w:ascii="Arial" w:hAnsi="Arial" w:cs="Arial"/>
          <w:szCs w:val="24"/>
          <w:lang w:val="es-PA" w:eastAsia="es-PA"/>
        </w:rPr>
        <w:t xml:space="preserve"> peltada, cachito/</w:t>
      </w:r>
      <w:proofErr w:type="spellStart"/>
      <w:r w:rsidRPr="003E7354">
        <w:rPr>
          <w:rFonts w:ascii="Arial" w:hAnsi="Arial" w:cs="Arial"/>
          <w:szCs w:val="24"/>
          <w:lang w:val="es-PA" w:eastAsia="es-PA"/>
        </w:rPr>
        <w:t>Acaciacollinsii</w:t>
      </w:r>
      <w:proofErr w:type="spellEnd"/>
      <w:r w:rsidRPr="003E7354">
        <w:rPr>
          <w:rFonts w:ascii="Arial" w:hAnsi="Arial" w:cs="Arial"/>
          <w:szCs w:val="24"/>
          <w:lang w:val="es-PA" w:eastAsia="es-PA"/>
        </w:rPr>
        <w:t>, los mismos forman parte de la cerca viva, por ende no necesitan ser taladas.</w:t>
      </w:r>
    </w:p>
    <w:p w14:paraId="4B402A90" w14:textId="77777777" w:rsidR="006A3469" w:rsidRPr="003E7354" w:rsidRDefault="006A3469" w:rsidP="006A3469">
      <w:pPr>
        <w:spacing w:line="240" w:lineRule="exact"/>
        <w:jc w:val="both"/>
        <w:rPr>
          <w:rFonts w:ascii="Arial" w:hAnsi="Arial" w:cs="Arial"/>
          <w:szCs w:val="24"/>
          <w:lang w:val="es-PA" w:eastAsia="es-PA"/>
        </w:rPr>
      </w:pPr>
    </w:p>
    <w:p w14:paraId="77ADC02F" w14:textId="77777777" w:rsidR="00FC53C4" w:rsidRPr="003E7354" w:rsidRDefault="006A3469" w:rsidP="00A428AC">
      <w:pPr>
        <w:pStyle w:val="Prrafodelista"/>
        <w:numPr>
          <w:ilvl w:val="0"/>
          <w:numId w:val="15"/>
        </w:numPr>
        <w:spacing w:line="240" w:lineRule="exact"/>
        <w:jc w:val="both"/>
        <w:rPr>
          <w:rFonts w:ascii="Arial" w:hAnsi="Arial" w:cs="Arial"/>
          <w:szCs w:val="24"/>
          <w:lang w:val="es-PA" w:eastAsia="es-PA"/>
        </w:rPr>
      </w:pPr>
      <w:r w:rsidRPr="003E7354">
        <w:rPr>
          <w:rFonts w:ascii="Arial" w:hAnsi="Arial" w:cs="Arial"/>
          <w:szCs w:val="24"/>
          <w:lang w:val="es-PA" w:eastAsia="es-PA"/>
        </w:rPr>
        <w:t>inventario Forestal:  cómo se menciona en el punto anterior la especie que se encontraba dispersa en el área del proyecto es la palma de corozo, la misma no es de valor comercial, por ende el inventario solo refleja la cantidad y diámetro de la altura del pecho</w:t>
      </w:r>
    </w:p>
    <w:p w14:paraId="5FB2BE2A" w14:textId="77777777" w:rsidR="00FC53C4" w:rsidRPr="003E7354" w:rsidRDefault="006A3469" w:rsidP="0045138B">
      <w:pPr>
        <w:spacing w:line="240" w:lineRule="exact"/>
        <w:jc w:val="both"/>
        <w:rPr>
          <w:rFonts w:ascii="Arial" w:hAnsi="Arial" w:cs="Arial"/>
          <w:szCs w:val="24"/>
          <w:lang w:val="es-PA" w:eastAsia="es-PA"/>
        </w:rPr>
      </w:pPr>
      <w:r w:rsidRPr="003E7354">
        <w:rPr>
          <w:rFonts w:ascii="Arial" w:hAnsi="Arial" w:cs="Arial"/>
          <w:noProof/>
          <w:szCs w:val="24"/>
          <w:lang w:val="es-PA" w:eastAsia="es-PA"/>
        </w:rPr>
        <w:drawing>
          <wp:anchor distT="0" distB="0" distL="114300" distR="114300" simplePos="0" relativeHeight="251654144" behindDoc="0" locked="0" layoutInCell="1" allowOverlap="1" wp14:anchorId="51C01568" wp14:editId="51021378">
            <wp:simplePos x="0" y="0"/>
            <wp:positionH relativeFrom="column">
              <wp:posOffset>384810</wp:posOffset>
            </wp:positionH>
            <wp:positionV relativeFrom="paragraph">
              <wp:posOffset>41910</wp:posOffset>
            </wp:positionV>
            <wp:extent cx="5791200" cy="685800"/>
            <wp:effectExtent l="0" t="0" r="0" b="0"/>
            <wp:wrapThrough wrapText="bothSides">
              <wp:wrapPolygon edited="0">
                <wp:start x="0" y="0"/>
                <wp:lineTo x="0" y="21000"/>
                <wp:lineTo x="21529" y="21000"/>
                <wp:lineTo x="21529"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31589" t="62065" r="27046" b="24825"/>
                    <a:stretch/>
                  </pic:blipFill>
                  <pic:spPr bwMode="auto">
                    <a:xfrm>
                      <a:off x="0" y="0"/>
                      <a:ext cx="5791200"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67362B18" w14:textId="77777777" w:rsidR="006A3469" w:rsidRPr="003E7354" w:rsidRDefault="006A3469" w:rsidP="0045138B">
      <w:pPr>
        <w:spacing w:line="240" w:lineRule="exact"/>
        <w:jc w:val="both"/>
        <w:rPr>
          <w:rFonts w:ascii="Arial" w:hAnsi="Arial" w:cs="Arial"/>
          <w:szCs w:val="24"/>
          <w:lang w:val="es-PA" w:eastAsia="es-PA"/>
        </w:rPr>
      </w:pPr>
    </w:p>
    <w:p w14:paraId="24202FC2" w14:textId="77777777" w:rsidR="006A3469" w:rsidRPr="003E7354" w:rsidRDefault="006A3469" w:rsidP="0045138B">
      <w:pPr>
        <w:spacing w:line="240" w:lineRule="exact"/>
        <w:jc w:val="both"/>
        <w:rPr>
          <w:rFonts w:ascii="Arial" w:hAnsi="Arial" w:cs="Arial"/>
          <w:szCs w:val="24"/>
          <w:lang w:val="es-PA" w:eastAsia="es-PA"/>
        </w:rPr>
      </w:pPr>
    </w:p>
    <w:p w14:paraId="01D4D882" w14:textId="77777777" w:rsidR="006A3469" w:rsidRPr="003E7354" w:rsidRDefault="006A3469" w:rsidP="0045138B">
      <w:pPr>
        <w:spacing w:line="240" w:lineRule="exact"/>
        <w:jc w:val="both"/>
        <w:rPr>
          <w:rFonts w:ascii="Arial" w:hAnsi="Arial" w:cs="Arial"/>
          <w:szCs w:val="24"/>
          <w:lang w:val="es-PA" w:eastAsia="es-PA"/>
        </w:rPr>
      </w:pPr>
    </w:p>
    <w:p w14:paraId="5D829B16" w14:textId="77777777" w:rsidR="006A3469" w:rsidRPr="003E7354" w:rsidRDefault="006A3469" w:rsidP="0045138B">
      <w:pPr>
        <w:spacing w:line="240" w:lineRule="exact"/>
        <w:jc w:val="both"/>
        <w:rPr>
          <w:rFonts w:ascii="Arial" w:hAnsi="Arial" w:cs="Arial"/>
          <w:szCs w:val="24"/>
          <w:lang w:val="es-PA" w:eastAsia="es-PA"/>
        </w:rPr>
      </w:pPr>
    </w:p>
    <w:p w14:paraId="76848D1B" w14:textId="77777777" w:rsidR="00FC53C4" w:rsidRPr="003E7354" w:rsidRDefault="00FC53C4" w:rsidP="0045138B">
      <w:pPr>
        <w:spacing w:line="240" w:lineRule="exact"/>
        <w:jc w:val="both"/>
        <w:rPr>
          <w:rFonts w:ascii="Arial" w:hAnsi="Arial" w:cs="Arial"/>
          <w:szCs w:val="24"/>
          <w:lang w:val="es-PA" w:eastAsia="es-PA"/>
        </w:rPr>
      </w:pPr>
    </w:p>
    <w:p w14:paraId="56264E27" w14:textId="77777777" w:rsidR="00C22308" w:rsidRPr="003E7354" w:rsidRDefault="00C22308" w:rsidP="00A428AC">
      <w:pPr>
        <w:pStyle w:val="Prrafodelista"/>
        <w:numPr>
          <w:ilvl w:val="0"/>
          <w:numId w:val="7"/>
        </w:numPr>
        <w:spacing w:line="240" w:lineRule="exact"/>
        <w:jc w:val="both"/>
        <w:rPr>
          <w:rFonts w:ascii="Arial" w:hAnsi="Arial" w:cs="Arial"/>
          <w:b/>
          <w:szCs w:val="24"/>
          <w:lang w:val="es-PA" w:eastAsia="es-PA"/>
        </w:rPr>
      </w:pPr>
      <w:r w:rsidRPr="003E7354">
        <w:rPr>
          <w:rFonts w:ascii="Arial" w:hAnsi="Arial" w:cs="Arial"/>
          <w:b/>
          <w:szCs w:val="24"/>
          <w:lang w:val="es-PA" w:eastAsia="es-PA"/>
        </w:rPr>
        <w:t>Características de la Fauna</w:t>
      </w:r>
    </w:p>
    <w:p w14:paraId="16910610" w14:textId="77777777" w:rsidR="006A3469" w:rsidRPr="003E7354" w:rsidRDefault="006A3469" w:rsidP="006A3469">
      <w:pPr>
        <w:spacing w:line="240" w:lineRule="exact"/>
        <w:jc w:val="both"/>
        <w:rPr>
          <w:rFonts w:ascii="Arial" w:hAnsi="Arial" w:cs="Arial"/>
          <w:szCs w:val="24"/>
          <w:lang w:val="es-PA" w:eastAsia="es-PA"/>
        </w:rPr>
      </w:pPr>
      <w:r w:rsidRPr="003E7354">
        <w:rPr>
          <w:rFonts w:ascii="Arial" w:hAnsi="Arial" w:cs="Arial"/>
          <w:szCs w:val="24"/>
          <w:lang w:val="es-PA" w:eastAsia="es-PA"/>
        </w:rPr>
        <w:t>Para análisis de este componente biótico se realizó un recorrido de observación y exploración para determinar, las especies más representativas del área del proyecto, al igual que se dialogó con los moradores del proyecto para corroborar alguna información.</w:t>
      </w:r>
    </w:p>
    <w:p w14:paraId="54A249C3" w14:textId="77777777" w:rsidR="006A3469" w:rsidRPr="003E7354" w:rsidRDefault="006A3469" w:rsidP="006A3469">
      <w:pPr>
        <w:spacing w:line="240" w:lineRule="exact"/>
        <w:jc w:val="both"/>
        <w:rPr>
          <w:rFonts w:ascii="Arial" w:hAnsi="Arial" w:cs="Arial"/>
          <w:szCs w:val="24"/>
          <w:lang w:val="es-PA" w:eastAsia="es-PA"/>
        </w:rPr>
      </w:pPr>
    </w:p>
    <w:p w14:paraId="70F48F49" w14:textId="77777777" w:rsidR="00C22308" w:rsidRPr="003E7354" w:rsidRDefault="006A3469" w:rsidP="006A3469">
      <w:pPr>
        <w:spacing w:line="240" w:lineRule="exact"/>
        <w:jc w:val="both"/>
        <w:rPr>
          <w:rFonts w:ascii="Arial" w:hAnsi="Arial" w:cs="Arial"/>
          <w:szCs w:val="24"/>
          <w:lang w:val="es-PA" w:eastAsia="es-PA"/>
        </w:rPr>
      </w:pPr>
      <w:r w:rsidRPr="003E7354">
        <w:rPr>
          <w:rFonts w:ascii="Arial" w:hAnsi="Arial" w:cs="Arial"/>
          <w:szCs w:val="24"/>
          <w:lang w:val="es-PA" w:eastAsia="es-PA"/>
        </w:rPr>
        <w:t>Como se describe en puntos anteriores, esta es un área abierta (antiguo potrero) donde predomina la Faragua, con algunos árboles dispersos (palma de corozo) que son utilizados por aves como paradas, durante jornada de alimentación. A continuación, se detalla la información recopilada en campo referente a la fauna del área.</w:t>
      </w:r>
    </w:p>
    <w:p w14:paraId="7129CE5D" w14:textId="77777777" w:rsidR="006A3469" w:rsidRPr="003E7354" w:rsidRDefault="006A3469" w:rsidP="006A3469">
      <w:pPr>
        <w:spacing w:line="240" w:lineRule="exact"/>
        <w:jc w:val="both"/>
        <w:rPr>
          <w:rFonts w:ascii="Arial" w:hAnsi="Arial" w:cs="Arial"/>
          <w:szCs w:val="24"/>
          <w:lang w:val="es-PA" w:eastAsia="es-PA"/>
        </w:rPr>
      </w:pPr>
      <w:r w:rsidRPr="003E7354">
        <w:rPr>
          <w:rFonts w:ascii="Arial" w:hAnsi="Arial" w:cs="Arial"/>
          <w:noProof/>
          <w:szCs w:val="24"/>
          <w:lang w:val="es-PA" w:eastAsia="es-PA"/>
        </w:rPr>
        <w:drawing>
          <wp:anchor distT="0" distB="0" distL="114300" distR="114300" simplePos="0" relativeHeight="251664384" behindDoc="0" locked="0" layoutInCell="1" allowOverlap="1" wp14:anchorId="57B1B085" wp14:editId="56CDB48F">
            <wp:simplePos x="0" y="0"/>
            <wp:positionH relativeFrom="column">
              <wp:posOffset>127000</wp:posOffset>
            </wp:positionH>
            <wp:positionV relativeFrom="paragraph">
              <wp:posOffset>270510</wp:posOffset>
            </wp:positionV>
            <wp:extent cx="6162675" cy="2400300"/>
            <wp:effectExtent l="0" t="0" r="9525" b="0"/>
            <wp:wrapTopAndBottom/>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24970" t="51365" r="24338" b="14125"/>
                    <a:stretch/>
                  </pic:blipFill>
                  <pic:spPr bwMode="auto">
                    <a:xfrm>
                      <a:off x="0" y="0"/>
                      <a:ext cx="6162675" cy="2400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DEC6E2" w14:textId="77777777" w:rsidR="006A3469" w:rsidRPr="003E7354" w:rsidRDefault="006A3469" w:rsidP="006A3469">
      <w:pPr>
        <w:spacing w:line="240" w:lineRule="exact"/>
        <w:jc w:val="both"/>
        <w:rPr>
          <w:rFonts w:ascii="Arial" w:hAnsi="Arial" w:cs="Arial"/>
          <w:szCs w:val="24"/>
          <w:lang w:val="es-PA" w:eastAsia="es-PA"/>
        </w:rPr>
      </w:pPr>
    </w:p>
    <w:p w14:paraId="5C80CB1B" w14:textId="77777777" w:rsidR="007E27BD" w:rsidRPr="003E7354" w:rsidRDefault="007E27BD" w:rsidP="0045138B">
      <w:pPr>
        <w:spacing w:line="240" w:lineRule="exact"/>
        <w:jc w:val="both"/>
        <w:rPr>
          <w:rFonts w:ascii="Arial" w:hAnsi="Arial" w:cs="Arial"/>
          <w:szCs w:val="24"/>
          <w:lang w:val="es-PA" w:eastAsia="es-PA"/>
        </w:rPr>
      </w:pPr>
    </w:p>
    <w:p w14:paraId="53FCA027" w14:textId="77777777" w:rsidR="00673B61" w:rsidRPr="003E7354" w:rsidRDefault="00ED7A3F" w:rsidP="0045138B">
      <w:pPr>
        <w:spacing w:line="240" w:lineRule="exact"/>
        <w:jc w:val="both"/>
        <w:rPr>
          <w:rFonts w:ascii="Arial" w:hAnsi="Arial" w:cs="Arial"/>
          <w:b/>
          <w:szCs w:val="24"/>
          <w:lang w:val="es-PA" w:eastAsia="es-PA"/>
        </w:rPr>
      </w:pPr>
      <w:r w:rsidRPr="003E7354">
        <w:rPr>
          <w:rFonts w:ascii="Arial" w:hAnsi="Arial" w:cs="Arial"/>
          <w:b/>
          <w:szCs w:val="24"/>
          <w:lang w:val="es-PA" w:eastAsia="es-PA"/>
        </w:rPr>
        <w:t>Ambiente</w:t>
      </w:r>
      <w:r w:rsidRPr="003E7354">
        <w:rPr>
          <w:rFonts w:ascii="Arial" w:hAnsi="Arial" w:cs="Arial"/>
          <w:szCs w:val="24"/>
          <w:lang w:val="es-PA" w:eastAsia="es-PA"/>
        </w:rPr>
        <w:t xml:space="preserve"> </w:t>
      </w:r>
      <w:r w:rsidRPr="003E7354">
        <w:rPr>
          <w:rFonts w:ascii="Arial" w:hAnsi="Arial" w:cs="Arial"/>
          <w:b/>
          <w:szCs w:val="24"/>
          <w:lang w:val="es-PA" w:eastAsia="es-PA"/>
        </w:rPr>
        <w:t>Socioeconómico</w:t>
      </w:r>
    </w:p>
    <w:p w14:paraId="1D98CDBD" w14:textId="77777777" w:rsidR="006A3469" w:rsidRPr="003E7354" w:rsidRDefault="006A3469" w:rsidP="006A3469">
      <w:pPr>
        <w:tabs>
          <w:tab w:val="left" w:pos="0"/>
        </w:tabs>
        <w:suppressAutoHyphens/>
        <w:spacing w:line="240" w:lineRule="exact"/>
        <w:jc w:val="both"/>
        <w:rPr>
          <w:rFonts w:ascii="Arial" w:hAnsi="Arial" w:cs="Arial"/>
          <w:szCs w:val="24"/>
          <w:lang w:val="es-PA"/>
        </w:rPr>
      </w:pPr>
      <w:r w:rsidRPr="003E7354">
        <w:rPr>
          <w:rFonts w:ascii="Arial" w:hAnsi="Arial" w:cs="Arial"/>
          <w:szCs w:val="24"/>
          <w:lang w:val="es-PA"/>
        </w:rPr>
        <w:t>La descripción del ambiente socioeconómico del área de influencia del proyecto, se realizó considerando la información levantada durante el desarrollo del Plan de Participación Ciudadana y las observaciones visuales y apuntes que se obtuvieron durante las visitas realizadas al sitio del proyecto.</w:t>
      </w:r>
    </w:p>
    <w:p w14:paraId="0A198FC6" w14:textId="77777777" w:rsidR="006A3469" w:rsidRPr="003E7354" w:rsidRDefault="006A3469" w:rsidP="006A3469">
      <w:pPr>
        <w:tabs>
          <w:tab w:val="left" w:pos="0"/>
        </w:tabs>
        <w:suppressAutoHyphens/>
        <w:spacing w:line="240" w:lineRule="exact"/>
        <w:ind w:left="426"/>
        <w:jc w:val="both"/>
        <w:rPr>
          <w:rFonts w:ascii="Arial" w:hAnsi="Arial" w:cs="Arial"/>
          <w:szCs w:val="24"/>
          <w:lang w:val="es-PA"/>
        </w:rPr>
      </w:pPr>
    </w:p>
    <w:p w14:paraId="11AD56AE" w14:textId="77777777" w:rsidR="006A3469" w:rsidRPr="003E7354" w:rsidRDefault="006A3469" w:rsidP="006A3469">
      <w:pPr>
        <w:tabs>
          <w:tab w:val="left" w:pos="0"/>
        </w:tabs>
        <w:suppressAutoHyphens/>
        <w:spacing w:line="240" w:lineRule="exact"/>
        <w:ind w:left="426"/>
        <w:jc w:val="both"/>
        <w:rPr>
          <w:rFonts w:ascii="Arial" w:hAnsi="Arial" w:cs="Arial"/>
          <w:szCs w:val="24"/>
          <w:lang w:val="es-PA"/>
        </w:rPr>
      </w:pPr>
      <w:r w:rsidRPr="003E7354">
        <w:rPr>
          <w:rFonts w:ascii="Arial" w:hAnsi="Arial" w:cs="Arial"/>
          <w:szCs w:val="24"/>
          <w:lang w:val="es-PA"/>
        </w:rPr>
        <w:t>•</w:t>
      </w:r>
      <w:r w:rsidRPr="003E7354">
        <w:rPr>
          <w:rFonts w:ascii="Arial" w:hAnsi="Arial" w:cs="Arial"/>
          <w:szCs w:val="24"/>
          <w:lang w:val="es-PA"/>
        </w:rPr>
        <w:tab/>
        <w:t>Uso actual de la tierra en sitios colindantes</w:t>
      </w:r>
    </w:p>
    <w:p w14:paraId="41E30A15" w14:textId="77777777" w:rsidR="006A3469" w:rsidRPr="003E7354" w:rsidRDefault="006A3469" w:rsidP="000E7EE2">
      <w:pPr>
        <w:tabs>
          <w:tab w:val="left" w:pos="0"/>
        </w:tabs>
        <w:suppressAutoHyphens/>
        <w:spacing w:line="240" w:lineRule="exact"/>
        <w:jc w:val="both"/>
        <w:rPr>
          <w:rFonts w:ascii="Arial" w:hAnsi="Arial" w:cs="Arial"/>
          <w:szCs w:val="24"/>
          <w:lang w:val="es-PA"/>
        </w:rPr>
      </w:pPr>
      <w:r w:rsidRPr="003E7354">
        <w:rPr>
          <w:rFonts w:ascii="Arial" w:hAnsi="Arial" w:cs="Arial"/>
          <w:szCs w:val="24"/>
          <w:lang w:val="es-PA"/>
        </w:rPr>
        <w:t>En los alrededores del proyecto se encuentran fincas privadas, viviendas unifamiliares, de igual forma está inmerso en un sector que ha iniciado su desarrollo desde hace mucho tiempo; a medida que pasa el tiempo nuevos proyectos se suman al desarrollo del área cubriendo la demanda bienes y servicios.</w:t>
      </w:r>
    </w:p>
    <w:p w14:paraId="3E069C4C" w14:textId="77777777" w:rsidR="006A3469" w:rsidRPr="003E7354" w:rsidRDefault="006A3469" w:rsidP="006A3469">
      <w:pPr>
        <w:tabs>
          <w:tab w:val="left" w:pos="0"/>
        </w:tabs>
        <w:suppressAutoHyphens/>
        <w:spacing w:line="240" w:lineRule="exact"/>
        <w:ind w:left="426"/>
        <w:jc w:val="both"/>
        <w:rPr>
          <w:rFonts w:ascii="Arial" w:hAnsi="Arial" w:cs="Arial"/>
          <w:szCs w:val="24"/>
          <w:lang w:val="es-PA"/>
        </w:rPr>
      </w:pPr>
    </w:p>
    <w:p w14:paraId="1EA6F331" w14:textId="77777777" w:rsidR="006A3469" w:rsidRPr="003E7354" w:rsidRDefault="006A3469" w:rsidP="006A3469">
      <w:pPr>
        <w:tabs>
          <w:tab w:val="left" w:pos="0"/>
        </w:tabs>
        <w:suppressAutoHyphens/>
        <w:spacing w:line="240" w:lineRule="exact"/>
        <w:ind w:left="426"/>
        <w:jc w:val="both"/>
        <w:rPr>
          <w:rFonts w:ascii="Arial" w:hAnsi="Arial" w:cs="Arial"/>
          <w:szCs w:val="24"/>
          <w:lang w:val="es-PA"/>
        </w:rPr>
      </w:pPr>
      <w:r w:rsidRPr="003E7354">
        <w:rPr>
          <w:rFonts w:ascii="Arial" w:hAnsi="Arial" w:cs="Arial"/>
          <w:szCs w:val="24"/>
          <w:lang w:val="es-PA"/>
        </w:rPr>
        <w:t>•</w:t>
      </w:r>
      <w:r w:rsidRPr="003E7354">
        <w:rPr>
          <w:rFonts w:ascii="Arial" w:hAnsi="Arial" w:cs="Arial"/>
          <w:szCs w:val="24"/>
          <w:lang w:val="es-PA"/>
        </w:rPr>
        <w:tab/>
        <w:t>Percepción local del proyecto, obra o actividad (a través del plan de participación ciudadana)</w:t>
      </w:r>
    </w:p>
    <w:p w14:paraId="05CC61A4" w14:textId="77777777" w:rsidR="006A3469" w:rsidRPr="003E7354" w:rsidRDefault="006A3469" w:rsidP="000E7EE2">
      <w:pPr>
        <w:tabs>
          <w:tab w:val="left" w:pos="0"/>
        </w:tabs>
        <w:suppressAutoHyphens/>
        <w:spacing w:line="240" w:lineRule="exact"/>
        <w:jc w:val="both"/>
        <w:rPr>
          <w:rFonts w:ascii="Arial" w:hAnsi="Arial" w:cs="Arial"/>
          <w:szCs w:val="24"/>
          <w:lang w:val="es-PA"/>
        </w:rPr>
      </w:pPr>
      <w:r w:rsidRPr="003E7354">
        <w:rPr>
          <w:rFonts w:ascii="Arial" w:hAnsi="Arial" w:cs="Arial"/>
          <w:szCs w:val="24"/>
          <w:lang w:val="es-PA"/>
        </w:rPr>
        <w:t xml:space="preserve">Para involucrar y conocer la percepción de la comunidad sobre el desarrollo del proyecto, tal como lo establece el Decreto Ejecutivo 123 de 14 de agosto de 2009, modificado por el Decreto Ejecutivo 155 de 5 de agosto de 2011, referente a los Estudios de Impacto </w:t>
      </w:r>
      <w:r w:rsidRPr="003E7354">
        <w:rPr>
          <w:rFonts w:ascii="Arial" w:hAnsi="Arial" w:cs="Arial"/>
          <w:szCs w:val="24"/>
          <w:lang w:val="es-PA"/>
        </w:rPr>
        <w:lastRenderedPageBreak/>
        <w:t>Ambiental Categoría I, se eligió el método de comunicación de contacto directo, mediante la formulación de una encuesta a los residentes y usuarios más cercanos al proyecto.</w:t>
      </w:r>
    </w:p>
    <w:p w14:paraId="0CCA84F5" w14:textId="542CDC65" w:rsidR="006A3469" w:rsidRPr="003E7354" w:rsidRDefault="006A3469" w:rsidP="000E7EE2">
      <w:pPr>
        <w:tabs>
          <w:tab w:val="left" w:pos="0"/>
        </w:tabs>
        <w:suppressAutoHyphens/>
        <w:spacing w:line="240" w:lineRule="exact"/>
        <w:jc w:val="both"/>
        <w:rPr>
          <w:rFonts w:ascii="Arial" w:hAnsi="Arial" w:cs="Arial"/>
          <w:szCs w:val="24"/>
          <w:lang w:val="es-PA"/>
        </w:rPr>
      </w:pPr>
      <w:r w:rsidRPr="003E7354">
        <w:rPr>
          <w:rFonts w:ascii="Arial" w:hAnsi="Arial" w:cs="Arial"/>
          <w:szCs w:val="24"/>
          <w:lang w:val="es-PA"/>
        </w:rPr>
        <w:t xml:space="preserve">Al momento de que el grupo de trabajo se presentó al área del proyecto, para aplicar las encuestas, nos encontramos con </w:t>
      </w:r>
      <w:r w:rsidR="00567C3B" w:rsidRPr="003E7354">
        <w:rPr>
          <w:rFonts w:ascii="Arial" w:hAnsi="Arial" w:cs="Arial"/>
          <w:szCs w:val="24"/>
          <w:lang w:val="es-PA"/>
        </w:rPr>
        <w:t>que,</w:t>
      </w:r>
      <w:r w:rsidRPr="003E7354">
        <w:rPr>
          <w:rFonts w:ascii="Arial" w:hAnsi="Arial" w:cs="Arial"/>
          <w:szCs w:val="24"/>
          <w:lang w:val="es-PA"/>
        </w:rPr>
        <w:t xml:space="preserve"> en las casas más cercanas al proyecto, estaban desocupadas (2 casas), sin embargo, tratamos de obtener información en residencias ubicadas más adelantes. El área donde se pretende desarrollar el proyecto es un área de pocas viviendas, donde el desarrollo urbanístico es bajo.</w:t>
      </w:r>
    </w:p>
    <w:p w14:paraId="505B5D35" w14:textId="77777777" w:rsidR="006A3469" w:rsidRPr="003E7354" w:rsidRDefault="006A3469" w:rsidP="000E7EE2">
      <w:pPr>
        <w:tabs>
          <w:tab w:val="left" w:pos="0"/>
        </w:tabs>
        <w:suppressAutoHyphens/>
        <w:spacing w:line="240" w:lineRule="exact"/>
        <w:jc w:val="both"/>
        <w:rPr>
          <w:rFonts w:ascii="Arial" w:hAnsi="Arial" w:cs="Arial"/>
          <w:szCs w:val="24"/>
          <w:lang w:val="es-PA"/>
        </w:rPr>
      </w:pPr>
      <w:r w:rsidRPr="003E7354">
        <w:rPr>
          <w:rFonts w:ascii="Arial" w:hAnsi="Arial" w:cs="Arial"/>
          <w:szCs w:val="24"/>
          <w:lang w:val="es-PA"/>
        </w:rPr>
        <w:t>Las encuestas se formularon el día martes (26) de junio de 2019; previo a la aplicación de éstas, se diálogo con las personas encuestadas, explicándoles a que obedecía nuestra presencia y los detalles del proyecto; posteriormente se les introdujo en el tema ambiental y la importancia de sus opiniones frente a la consulta realizada; realizando diez (10) encuestas (Anexo No.7) a personas vecinas del lugar y transeúntes.</w:t>
      </w:r>
    </w:p>
    <w:p w14:paraId="5C13888D" w14:textId="77777777" w:rsidR="006A3469" w:rsidRPr="003E7354" w:rsidRDefault="006A3469" w:rsidP="006A3469">
      <w:pPr>
        <w:tabs>
          <w:tab w:val="left" w:pos="0"/>
        </w:tabs>
        <w:suppressAutoHyphens/>
        <w:spacing w:line="240" w:lineRule="exact"/>
        <w:ind w:left="426"/>
        <w:jc w:val="both"/>
        <w:rPr>
          <w:rFonts w:ascii="Arial" w:hAnsi="Arial" w:cs="Arial"/>
          <w:szCs w:val="24"/>
          <w:lang w:val="es-PA"/>
        </w:rPr>
      </w:pPr>
    </w:p>
    <w:p w14:paraId="746A824E" w14:textId="77777777" w:rsidR="006A3469" w:rsidRPr="003E7354" w:rsidRDefault="006A3469" w:rsidP="000E7EE2">
      <w:pPr>
        <w:tabs>
          <w:tab w:val="left" w:pos="0"/>
        </w:tabs>
        <w:suppressAutoHyphens/>
        <w:spacing w:line="240" w:lineRule="exact"/>
        <w:jc w:val="both"/>
        <w:rPr>
          <w:rFonts w:ascii="Arial" w:hAnsi="Arial" w:cs="Arial"/>
          <w:szCs w:val="24"/>
          <w:lang w:val="es-PA"/>
        </w:rPr>
      </w:pPr>
      <w:r w:rsidRPr="003E7354">
        <w:rPr>
          <w:rFonts w:ascii="Arial" w:hAnsi="Arial" w:cs="Arial"/>
          <w:szCs w:val="24"/>
          <w:lang w:val="es-PA"/>
        </w:rPr>
        <w:t>Se pudo comprobar que del total de los encuestados el (90%), mantienen conocimiento del proyecto a desarrollarse, el 100 % manifestó estar de acuerdo con el proyecto.</w:t>
      </w:r>
    </w:p>
    <w:p w14:paraId="3515D88E" w14:textId="77777777" w:rsidR="006A3469" w:rsidRPr="003E7354" w:rsidRDefault="006A3469" w:rsidP="000E7EE2">
      <w:pPr>
        <w:tabs>
          <w:tab w:val="left" w:pos="0"/>
        </w:tabs>
        <w:suppressAutoHyphens/>
        <w:spacing w:line="240" w:lineRule="exact"/>
        <w:jc w:val="both"/>
        <w:rPr>
          <w:rFonts w:ascii="Arial" w:hAnsi="Arial" w:cs="Arial"/>
          <w:szCs w:val="24"/>
          <w:lang w:val="es-PA"/>
        </w:rPr>
      </w:pPr>
      <w:r w:rsidRPr="003E7354">
        <w:rPr>
          <w:rFonts w:ascii="Arial" w:hAnsi="Arial" w:cs="Arial"/>
          <w:szCs w:val="24"/>
          <w:lang w:val="es-PA"/>
        </w:rPr>
        <w:t>Entre las sugerencias al promotor del proyecto se mencionan:</w:t>
      </w:r>
    </w:p>
    <w:p w14:paraId="2221A0EC" w14:textId="77777777" w:rsidR="006A3469" w:rsidRPr="003E7354" w:rsidRDefault="006A3469" w:rsidP="00A428AC">
      <w:pPr>
        <w:pStyle w:val="Prrafodelista"/>
        <w:numPr>
          <w:ilvl w:val="0"/>
          <w:numId w:val="15"/>
        </w:numPr>
        <w:tabs>
          <w:tab w:val="left" w:pos="0"/>
        </w:tabs>
        <w:suppressAutoHyphens/>
        <w:spacing w:line="240" w:lineRule="exact"/>
        <w:jc w:val="both"/>
        <w:rPr>
          <w:rFonts w:ascii="Arial" w:hAnsi="Arial" w:cs="Arial"/>
          <w:szCs w:val="24"/>
          <w:lang w:val="es-PA"/>
        </w:rPr>
      </w:pPr>
      <w:r w:rsidRPr="003E7354">
        <w:rPr>
          <w:rFonts w:ascii="Arial" w:hAnsi="Arial" w:cs="Arial"/>
          <w:szCs w:val="24"/>
          <w:lang w:val="es-PA"/>
        </w:rPr>
        <w:t>Cumplir con las normas sobre aguas residuales.</w:t>
      </w:r>
    </w:p>
    <w:p w14:paraId="7F272F55" w14:textId="77777777" w:rsidR="006A3469" w:rsidRPr="003E7354" w:rsidRDefault="006A3469" w:rsidP="00A428AC">
      <w:pPr>
        <w:pStyle w:val="Prrafodelista"/>
        <w:numPr>
          <w:ilvl w:val="0"/>
          <w:numId w:val="15"/>
        </w:numPr>
        <w:tabs>
          <w:tab w:val="left" w:pos="0"/>
        </w:tabs>
        <w:suppressAutoHyphens/>
        <w:spacing w:line="240" w:lineRule="exact"/>
        <w:jc w:val="both"/>
        <w:rPr>
          <w:rFonts w:ascii="Arial" w:hAnsi="Arial" w:cs="Arial"/>
          <w:szCs w:val="24"/>
          <w:lang w:val="es-PA"/>
        </w:rPr>
      </w:pPr>
      <w:r w:rsidRPr="003E7354">
        <w:rPr>
          <w:rFonts w:ascii="Arial" w:hAnsi="Arial" w:cs="Arial"/>
          <w:szCs w:val="24"/>
          <w:lang w:val="es-PA"/>
        </w:rPr>
        <w:t>Utilizar mano de obra local.</w:t>
      </w:r>
    </w:p>
    <w:p w14:paraId="1D4FD986" w14:textId="77777777" w:rsidR="006A3469" w:rsidRPr="003E7354" w:rsidRDefault="006A3469" w:rsidP="00A428AC">
      <w:pPr>
        <w:pStyle w:val="Prrafodelista"/>
        <w:numPr>
          <w:ilvl w:val="0"/>
          <w:numId w:val="15"/>
        </w:numPr>
        <w:tabs>
          <w:tab w:val="left" w:pos="0"/>
        </w:tabs>
        <w:suppressAutoHyphens/>
        <w:spacing w:line="240" w:lineRule="exact"/>
        <w:jc w:val="both"/>
        <w:rPr>
          <w:rFonts w:ascii="Arial" w:hAnsi="Arial" w:cs="Arial"/>
          <w:szCs w:val="24"/>
          <w:lang w:val="es-PA"/>
        </w:rPr>
      </w:pPr>
      <w:r w:rsidRPr="003E7354">
        <w:rPr>
          <w:rFonts w:ascii="Arial" w:hAnsi="Arial" w:cs="Arial"/>
          <w:szCs w:val="24"/>
          <w:lang w:val="es-PA"/>
        </w:rPr>
        <w:t>mantener limpio el área del proyecto.</w:t>
      </w:r>
    </w:p>
    <w:p w14:paraId="1B58B715" w14:textId="77777777" w:rsidR="006A3469" w:rsidRPr="003E7354" w:rsidRDefault="006A3469" w:rsidP="00A428AC">
      <w:pPr>
        <w:pStyle w:val="Prrafodelista"/>
        <w:numPr>
          <w:ilvl w:val="0"/>
          <w:numId w:val="15"/>
        </w:numPr>
        <w:tabs>
          <w:tab w:val="left" w:pos="0"/>
        </w:tabs>
        <w:suppressAutoHyphens/>
        <w:spacing w:line="240" w:lineRule="exact"/>
        <w:jc w:val="both"/>
        <w:rPr>
          <w:rFonts w:ascii="Arial" w:hAnsi="Arial" w:cs="Arial"/>
          <w:szCs w:val="24"/>
          <w:lang w:val="es-PA"/>
        </w:rPr>
      </w:pPr>
      <w:r w:rsidRPr="003E7354">
        <w:rPr>
          <w:rFonts w:ascii="Arial" w:hAnsi="Arial" w:cs="Arial"/>
          <w:szCs w:val="24"/>
          <w:lang w:val="es-PA"/>
        </w:rPr>
        <w:t>Mantener buenas relaciones con los vecinos del lugar.</w:t>
      </w:r>
    </w:p>
    <w:p w14:paraId="35746C75" w14:textId="77777777" w:rsidR="006A3469" w:rsidRPr="003E7354" w:rsidRDefault="006A3469" w:rsidP="006A3469">
      <w:pPr>
        <w:pStyle w:val="Prrafodelista"/>
        <w:tabs>
          <w:tab w:val="left" w:pos="0"/>
        </w:tabs>
        <w:suppressAutoHyphens/>
        <w:spacing w:line="240" w:lineRule="exact"/>
        <w:ind w:left="1620"/>
        <w:jc w:val="both"/>
        <w:rPr>
          <w:rFonts w:ascii="Arial" w:hAnsi="Arial" w:cs="Arial"/>
          <w:szCs w:val="24"/>
          <w:lang w:val="es-PA"/>
        </w:rPr>
      </w:pPr>
    </w:p>
    <w:p w14:paraId="4E719773" w14:textId="77777777" w:rsidR="000E7EE2" w:rsidRPr="003E7354" w:rsidRDefault="000E7EE2" w:rsidP="00A428AC">
      <w:pPr>
        <w:pStyle w:val="Prrafodelista"/>
        <w:numPr>
          <w:ilvl w:val="0"/>
          <w:numId w:val="16"/>
        </w:numPr>
        <w:tabs>
          <w:tab w:val="left" w:pos="0"/>
        </w:tabs>
        <w:suppressAutoHyphens/>
        <w:spacing w:line="240" w:lineRule="exact"/>
        <w:jc w:val="both"/>
        <w:rPr>
          <w:rFonts w:ascii="Arial" w:hAnsi="Arial" w:cs="Arial"/>
          <w:b/>
          <w:szCs w:val="24"/>
          <w:lang w:val="es-PA"/>
        </w:rPr>
      </w:pPr>
      <w:r w:rsidRPr="003E7354">
        <w:rPr>
          <w:rFonts w:ascii="Arial" w:hAnsi="Arial" w:cs="Arial"/>
          <w:b/>
          <w:szCs w:val="24"/>
          <w:lang w:val="es-PA"/>
        </w:rPr>
        <w:t>Sitios históricos, arqueológicos y culturales</w:t>
      </w:r>
    </w:p>
    <w:p w14:paraId="76CBF389" w14:textId="77777777" w:rsidR="000E7EE2" w:rsidRPr="003E7354" w:rsidRDefault="000E7EE2" w:rsidP="000E7EE2">
      <w:pPr>
        <w:tabs>
          <w:tab w:val="left" w:pos="0"/>
        </w:tabs>
        <w:suppressAutoHyphens/>
        <w:spacing w:line="240" w:lineRule="exact"/>
        <w:jc w:val="both"/>
        <w:rPr>
          <w:rFonts w:ascii="Arial" w:hAnsi="Arial" w:cs="Arial"/>
          <w:szCs w:val="24"/>
          <w:lang w:val="es-PA"/>
        </w:rPr>
      </w:pPr>
      <w:r w:rsidRPr="003E7354">
        <w:rPr>
          <w:rFonts w:ascii="Arial" w:hAnsi="Arial" w:cs="Arial"/>
          <w:szCs w:val="24"/>
          <w:lang w:val="es-PA"/>
        </w:rPr>
        <w:t>En la zona del proyecto no existen sitios históricos, arqueológicos ni culturales declarados, Sin embargo, si durante las actividades de adecuación del terreno y el desarrollo del proyecto, se encuentra alguna evidencia de restos Arqueológicos, el promotor del proyecto se compromete a suspender las actividades temporalmente y se informará a las autoridades del Instituto Nacional de Cultura (INAC) - Dirección Nacional de Patrimonio Histórico para su evaluación.</w:t>
      </w:r>
    </w:p>
    <w:p w14:paraId="094ACA08" w14:textId="77777777" w:rsidR="000E7EE2" w:rsidRPr="003E7354" w:rsidRDefault="000E7EE2" w:rsidP="000E7EE2">
      <w:pPr>
        <w:tabs>
          <w:tab w:val="left" w:pos="0"/>
        </w:tabs>
        <w:suppressAutoHyphens/>
        <w:spacing w:line="240" w:lineRule="exact"/>
        <w:jc w:val="both"/>
        <w:rPr>
          <w:rFonts w:ascii="Arial" w:hAnsi="Arial" w:cs="Arial"/>
          <w:szCs w:val="24"/>
          <w:lang w:val="es-PA"/>
        </w:rPr>
      </w:pPr>
    </w:p>
    <w:p w14:paraId="153540BE" w14:textId="77777777" w:rsidR="000E7EE2" w:rsidRPr="003E7354" w:rsidRDefault="000E7EE2" w:rsidP="00A428AC">
      <w:pPr>
        <w:pStyle w:val="Prrafodelista"/>
        <w:numPr>
          <w:ilvl w:val="0"/>
          <w:numId w:val="16"/>
        </w:numPr>
        <w:tabs>
          <w:tab w:val="left" w:pos="0"/>
        </w:tabs>
        <w:suppressAutoHyphens/>
        <w:spacing w:line="240" w:lineRule="exact"/>
        <w:jc w:val="both"/>
        <w:rPr>
          <w:rFonts w:ascii="Arial" w:hAnsi="Arial" w:cs="Arial"/>
          <w:b/>
          <w:szCs w:val="24"/>
          <w:lang w:val="es-PA"/>
        </w:rPr>
      </w:pPr>
      <w:r w:rsidRPr="003E7354">
        <w:rPr>
          <w:rFonts w:ascii="Arial" w:hAnsi="Arial" w:cs="Arial"/>
          <w:b/>
          <w:szCs w:val="24"/>
          <w:lang w:val="es-PA"/>
        </w:rPr>
        <w:t>Descripción del paisaje</w:t>
      </w:r>
    </w:p>
    <w:p w14:paraId="37017677" w14:textId="77777777" w:rsidR="0048248A" w:rsidRPr="003E7354" w:rsidRDefault="000E7EE2" w:rsidP="000E7EE2">
      <w:pPr>
        <w:tabs>
          <w:tab w:val="left" w:pos="0"/>
        </w:tabs>
        <w:suppressAutoHyphens/>
        <w:spacing w:line="240" w:lineRule="exact"/>
        <w:jc w:val="both"/>
        <w:rPr>
          <w:rFonts w:ascii="Arial" w:hAnsi="Arial" w:cs="Arial"/>
          <w:szCs w:val="24"/>
          <w:lang w:val="es-PA"/>
        </w:rPr>
      </w:pPr>
      <w:r w:rsidRPr="003E7354">
        <w:rPr>
          <w:rFonts w:ascii="Arial" w:hAnsi="Arial" w:cs="Arial"/>
          <w:szCs w:val="24"/>
          <w:lang w:val="es-PA"/>
        </w:rPr>
        <w:t>Tenemos un paisaje donde la acción humana ha modificado su entorno, de acuerdo a la Dirección de Obras y Construcciones Municipales el proyecto se encuentra dentro de un área la cual no posee asignación de uso de suelo.</w:t>
      </w:r>
    </w:p>
    <w:p w14:paraId="4E2A8AF9" w14:textId="77777777" w:rsidR="0048248A" w:rsidRPr="003E7354" w:rsidRDefault="0048248A" w:rsidP="00E84612">
      <w:pPr>
        <w:tabs>
          <w:tab w:val="left" w:pos="0"/>
        </w:tabs>
        <w:suppressAutoHyphens/>
        <w:spacing w:line="240" w:lineRule="exact"/>
        <w:jc w:val="both"/>
        <w:rPr>
          <w:rFonts w:ascii="Arial" w:hAnsi="Arial" w:cs="Arial"/>
          <w:szCs w:val="24"/>
          <w:lang w:val="es-PA"/>
        </w:rPr>
      </w:pPr>
    </w:p>
    <w:p w14:paraId="512240D5" w14:textId="77777777" w:rsidR="0045138B" w:rsidRPr="003E7354" w:rsidRDefault="0045138B" w:rsidP="0045138B">
      <w:pPr>
        <w:tabs>
          <w:tab w:val="left" w:pos="0"/>
        </w:tabs>
        <w:suppressAutoHyphens/>
        <w:spacing w:line="240" w:lineRule="exact"/>
        <w:ind w:left="426"/>
        <w:jc w:val="both"/>
        <w:rPr>
          <w:rFonts w:ascii="Arial" w:hAnsi="Arial" w:cs="Arial"/>
          <w:szCs w:val="24"/>
          <w:lang w:val="es-PA"/>
        </w:rPr>
      </w:pPr>
    </w:p>
    <w:p w14:paraId="2A1E0512" w14:textId="77777777" w:rsidR="00876961" w:rsidRPr="003E7354" w:rsidRDefault="00876961" w:rsidP="00876961">
      <w:pPr>
        <w:pStyle w:val="Encabezado"/>
        <w:spacing w:after="240" w:line="276" w:lineRule="auto"/>
        <w:jc w:val="both"/>
        <w:rPr>
          <w:rFonts w:ascii="Arial" w:hAnsi="Arial" w:cs="Arial"/>
          <w:b/>
          <w:szCs w:val="24"/>
        </w:rPr>
      </w:pPr>
      <w:r w:rsidRPr="003E7354">
        <w:rPr>
          <w:rFonts w:ascii="Arial" w:hAnsi="Arial" w:cs="Arial"/>
          <w:b/>
          <w:szCs w:val="24"/>
        </w:rPr>
        <w:t>IMPACTOS AMBIENTALES POTENCIALES O POSIBLES, A GENERARSE Y LAS RESPECTIVAS MEDIDAS DE PREVENCIÓN Y MITIGACIÓN, DE LOS IMPACTOS DE CARÁCTER NEGATIVO.</w:t>
      </w:r>
    </w:p>
    <w:p w14:paraId="5CB54746" w14:textId="77777777" w:rsidR="00876961" w:rsidRPr="003E7354" w:rsidRDefault="00876961" w:rsidP="00876961">
      <w:pPr>
        <w:autoSpaceDE w:val="0"/>
        <w:autoSpaceDN w:val="0"/>
        <w:adjustRightInd w:val="0"/>
        <w:spacing w:line="276" w:lineRule="auto"/>
        <w:jc w:val="both"/>
        <w:rPr>
          <w:rFonts w:ascii="Arial" w:hAnsi="Arial" w:cs="Arial"/>
          <w:b/>
          <w:bCs/>
          <w:szCs w:val="24"/>
          <w:lang w:val="es-PA"/>
        </w:rPr>
      </w:pPr>
      <w:r w:rsidRPr="003E7354">
        <w:rPr>
          <w:rFonts w:ascii="Arial" w:hAnsi="Arial" w:cs="Arial"/>
          <w:b/>
          <w:bCs/>
          <w:szCs w:val="24"/>
          <w:lang w:val="es-PA"/>
        </w:rPr>
        <w:t>PLAN DE MANEJO AMBIENTAL</w:t>
      </w:r>
    </w:p>
    <w:p w14:paraId="317C2A10" w14:textId="77777777" w:rsidR="00876961" w:rsidRPr="003E7354" w:rsidRDefault="00876961" w:rsidP="00876961">
      <w:pPr>
        <w:autoSpaceDE w:val="0"/>
        <w:autoSpaceDN w:val="0"/>
        <w:adjustRightInd w:val="0"/>
        <w:jc w:val="both"/>
        <w:rPr>
          <w:rFonts w:ascii="Arial" w:hAnsi="Arial" w:cs="Arial"/>
          <w:b/>
          <w:szCs w:val="24"/>
          <w:lang w:val="es-PA"/>
        </w:rPr>
      </w:pPr>
    </w:p>
    <w:tbl>
      <w:tblPr>
        <w:tblStyle w:val="Tablaconcuadrcula"/>
        <w:tblpPr w:leftFromText="141" w:rightFromText="141" w:vertAnchor="text" w:tblpX="-144" w:tblpY="1"/>
        <w:tblOverlap w:val="never"/>
        <w:tblW w:w="10598" w:type="dxa"/>
        <w:tblLayout w:type="fixed"/>
        <w:tblLook w:val="04A0" w:firstRow="1" w:lastRow="0" w:firstColumn="1" w:lastColumn="0" w:noHBand="0" w:noVBand="1"/>
      </w:tblPr>
      <w:tblGrid>
        <w:gridCol w:w="3085"/>
        <w:gridCol w:w="7513"/>
      </w:tblGrid>
      <w:tr w:rsidR="001A08AD" w:rsidRPr="003E7354" w14:paraId="1A3F640A" w14:textId="77777777" w:rsidTr="002A0711">
        <w:trPr>
          <w:trHeight w:val="623"/>
        </w:trPr>
        <w:tc>
          <w:tcPr>
            <w:tcW w:w="10598" w:type="dxa"/>
            <w:gridSpan w:val="2"/>
            <w:vAlign w:val="center"/>
          </w:tcPr>
          <w:p w14:paraId="0366754B" w14:textId="77777777" w:rsidR="00876961" w:rsidRPr="003E7354" w:rsidRDefault="00876961" w:rsidP="002A0711">
            <w:pPr>
              <w:pStyle w:val="Encabezado"/>
              <w:spacing w:after="240"/>
              <w:jc w:val="both"/>
              <w:rPr>
                <w:rFonts w:ascii="Arial" w:hAnsi="Arial" w:cs="Arial"/>
                <w:b/>
                <w:szCs w:val="24"/>
              </w:rPr>
            </w:pPr>
          </w:p>
          <w:p w14:paraId="0CAE6AAF" w14:textId="77777777" w:rsidR="00876961" w:rsidRPr="003E7354" w:rsidRDefault="00876961" w:rsidP="002A0711">
            <w:pPr>
              <w:pStyle w:val="Encabezado"/>
              <w:spacing w:after="240"/>
              <w:jc w:val="both"/>
              <w:rPr>
                <w:rFonts w:ascii="Arial" w:hAnsi="Arial" w:cs="Arial"/>
                <w:b/>
                <w:szCs w:val="24"/>
              </w:rPr>
            </w:pPr>
            <w:r w:rsidRPr="003E7354">
              <w:rPr>
                <w:rFonts w:ascii="Arial" w:hAnsi="Arial" w:cs="Arial"/>
                <w:b/>
                <w:szCs w:val="24"/>
              </w:rPr>
              <w:t>Plan de Manejo Ambiental para este proyecto, donde se indica la medida de mitigación para cada actividad identificada</w:t>
            </w:r>
          </w:p>
        </w:tc>
      </w:tr>
      <w:tr w:rsidR="001A08AD" w:rsidRPr="003E7354" w14:paraId="271619D0" w14:textId="77777777" w:rsidTr="008002E7">
        <w:trPr>
          <w:trHeight w:val="732"/>
        </w:trPr>
        <w:tc>
          <w:tcPr>
            <w:tcW w:w="3085" w:type="dxa"/>
            <w:vAlign w:val="center"/>
          </w:tcPr>
          <w:p w14:paraId="0CED8A69" w14:textId="77777777" w:rsidR="00876961" w:rsidRPr="003E7354" w:rsidRDefault="00876961" w:rsidP="002A0711">
            <w:pPr>
              <w:spacing w:line="276" w:lineRule="auto"/>
              <w:jc w:val="both"/>
              <w:rPr>
                <w:rFonts w:ascii="Arial" w:hAnsi="Arial" w:cs="Arial"/>
                <w:b/>
                <w:szCs w:val="24"/>
                <w:highlight w:val="yellow"/>
              </w:rPr>
            </w:pPr>
            <w:r w:rsidRPr="003E7354">
              <w:rPr>
                <w:rFonts w:ascii="Arial" w:hAnsi="Arial" w:cs="Arial"/>
                <w:b/>
                <w:szCs w:val="24"/>
              </w:rPr>
              <w:t>IMPACTO AMBIENTAL</w:t>
            </w:r>
          </w:p>
        </w:tc>
        <w:tc>
          <w:tcPr>
            <w:tcW w:w="7513" w:type="dxa"/>
            <w:vAlign w:val="center"/>
          </w:tcPr>
          <w:p w14:paraId="0FE38928" w14:textId="77777777" w:rsidR="00876961" w:rsidRPr="003E7354" w:rsidRDefault="00876961" w:rsidP="002A0711">
            <w:pPr>
              <w:spacing w:line="276" w:lineRule="auto"/>
              <w:jc w:val="both"/>
              <w:rPr>
                <w:rFonts w:ascii="Arial" w:hAnsi="Arial" w:cs="Arial"/>
                <w:b/>
                <w:szCs w:val="24"/>
              </w:rPr>
            </w:pPr>
            <w:r w:rsidRPr="003E7354">
              <w:rPr>
                <w:rFonts w:ascii="Arial" w:hAnsi="Arial" w:cs="Arial"/>
                <w:b/>
                <w:szCs w:val="24"/>
              </w:rPr>
              <w:t xml:space="preserve"> </w:t>
            </w:r>
          </w:p>
          <w:p w14:paraId="2711810D" w14:textId="635E130D" w:rsidR="00876961" w:rsidRPr="003E7354" w:rsidRDefault="00567C3B" w:rsidP="002A0711">
            <w:pPr>
              <w:spacing w:line="276" w:lineRule="auto"/>
              <w:jc w:val="both"/>
              <w:rPr>
                <w:rFonts w:ascii="Arial" w:hAnsi="Arial" w:cs="Arial"/>
                <w:b/>
                <w:szCs w:val="24"/>
              </w:rPr>
            </w:pPr>
            <w:r w:rsidRPr="003E7354">
              <w:rPr>
                <w:rFonts w:ascii="Arial" w:hAnsi="Arial" w:cs="Arial"/>
                <w:b/>
                <w:szCs w:val="24"/>
              </w:rPr>
              <w:t>DESCRIPCIÓN MEDIDA</w:t>
            </w:r>
            <w:r w:rsidR="00876961" w:rsidRPr="003E7354">
              <w:rPr>
                <w:rFonts w:ascii="Arial" w:hAnsi="Arial" w:cs="Arial"/>
                <w:b/>
                <w:szCs w:val="24"/>
              </w:rPr>
              <w:t xml:space="preserve"> DE MITIGACIÓN</w:t>
            </w:r>
          </w:p>
          <w:p w14:paraId="65908811" w14:textId="77777777" w:rsidR="00876961" w:rsidRPr="003E7354" w:rsidRDefault="00876961" w:rsidP="002A0711">
            <w:pPr>
              <w:spacing w:line="276" w:lineRule="auto"/>
              <w:jc w:val="both"/>
              <w:rPr>
                <w:rFonts w:ascii="Arial" w:hAnsi="Arial" w:cs="Arial"/>
                <w:b/>
                <w:szCs w:val="24"/>
              </w:rPr>
            </w:pPr>
            <w:r w:rsidRPr="003E7354">
              <w:rPr>
                <w:rFonts w:ascii="Arial" w:hAnsi="Arial" w:cs="Arial"/>
                <w:b/>
                <w:szCs w:val="24"/>
              </w:rPr>
              <w:t>Etapa de Construcción / Operación/Abandono</w:t>
            </w:r>
          </w:p>
          <w:p w14:paraId="74C0E4CA" w14:textId="77777777" w:rsidR="00876961" w:rsidRPr="003E7354" w:rsidRDefault="00876961" w:rsidP="002A0711">
            <w:pPr>
              <w:spacing w:line="276" w:lineRule="auto"/>
              <w:jc w:val="both"/>
              <w:rPr>
                <w:rFonts w:ascii="Arial" w:hAnsi="Arial" w:cs="Arial"/>
                <w:b/>
                <w:szCs w:val="24"/>
              </w:rPr>
            </w:pPr>
          </w:p>
        </w:tc>
      </w:tr>
      <w:tr w:rsidR="001A08AD" w:rsidRPr="003E7354" w14:paraId="7A79013E" w14:textId="77777777" w:rsidTr="008002E7">
        <w:trPr>
          <w:trHeight w:val="77"/>
        </w:trPr>
        <w:tc>
          <w:tcPr>
            <w:tcW w:w="3085"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2986"/>
            </w:tblGrid>
            <w:tr w:rsidR="001A08AD" w:rsidRPr="003E7354" w14:paraId="26D55F10" w14:textId="77777777" w:rsidTr="002A0711">
              <w:trPr>
                <w:trHeight w:val="93"/>
              </w:trPr>
              <w:tc>
                <w:tcPr>
                  <w:tcW w:w="2986" w:type="dxa"/>
                </w:tcPr>
                <w:p w14:paraId="15E900EE" w14:textId="77777777" w:rsidR="00876961" w:rsidRPr="003E7354" w:rsidRDefault="000E7EE2" w:rsidP="008002E7">
                  <w:pPr>
                    <w:pStyle w:val="Encabezado"/>
                    <w:framePr w:hSpace="141" w:wrap="around" w:vAnchor="text" w:hAnchor="text" w:x="-144" w:y="1"/>
                    <w:spacing w:after="240"/>
                    <w:suppressOverlap/>
                    <w:jc w:val="both"/>
                    <w:rPr>
                      <w:rFonts w:ascii="Arial" w:hAnsi="Arial" w:cs="Arial"/>
                      <w:szCs w:val="24"/>
                      <w:highlight w:val="yellow"/>
                      <w:lang w:val="es-PA"/>
                    </w:rPr>
                  </w:pPr>
                  <w:r w:rsidRPr="003E7354">
                    <w:rPr>
                      <w:rFonts w:ascii="Arial" w:hAnsi="Arial" w:cs="Arial"/>
                      <w:b/>
                      <w:bCs/>
                      <w:szCs w:val="24"/>
                      <w:lang w:val="es-PA"/>
                    </w:rPr>
                    <w:t>Accidentes laborales y de transito</w:t>
                  </w:r>
                </w:p>
              </w:tc>
            </w:tr>
          </w:tbl>
          <w:p w14:paraId="62ACAFEB" w14:textId="77777777" w:rsidR="00876961" w:rsidRPr="003E7354" w:rsidRDefault="00876961" w:rsidP="002A0711">
            <w:pPr>
              <w:pStyle w:val="Encabezado"/>
              <w:spacing w:after="240"/>
              <w:jc w:val="both"/>
              <w:rPr>
                <w:rFonts w:ascii="Arial" w:hAnsi="Arial" w:cs="Arial"/>
                <w:szCs w:val="24"/>
                <w:highlight w:val="yellow"/>
              </w:rPr>
            </w:pPr>
          </w:p>
        </w:tc>
        <w:tc>
          <w:tcPr>
            <w:tcW w:w="7513" w:type="dxa"/>
          </w:tcPr>
          <w:p w14:paraId="15E5B2AD" w14:textId="77777777" w:rsidR="00876961" w:rsidRPr="003E7354" w:rsidRDefault="00876961" w:rsidP="002A0711">
            <w:pPr>
              <w:tabs>
                <w:tab w:val="left" w:pos="285"/>
              </w:tabs>
              <w:autoSpaceDE w:val="0"/>
              <w:autoSpaceDN w:val="0"/>
              <w:adjustRightInd w:val="0"/>
              <w:jc w:val="both"/>
              <w:rPr>
                <w:rFonts w:ascii="Arial" w:hAnsi="Arial" w:cs="Arial"/>
                <w:szCs w:val="24"/>
              </w:rPr>
            </w:pPr>
          </w:p>
          <w:p w14:paraId="28044455" w14:textId="77777777" w:rsidR="000E7EE2" w:rsidRPr="003E7354" w:rsidRDefault="000E7EE2" w:rsidP="00A428AC">
            <w:pPr>
              <w:pStyle w:val="Prrafodelista"/>
              <w:numPr>
                <w:ilvl w:val="0"/>
                <w:numId w:val="14"/>
              </w:numPr>
              <w:tabs>
                <w:tab w:val="left" w:pos="285"/>
              </w:tabs>
              <w:autoSpaceDE w:val="0"/>
              <w:autoSpaceDN w:val="0"/>
              <w:adjustRightInd w:val="0"/>
              <w:ind w:left="331"/>
              <w:jc w:val="both"/>
              <w:rPr>
                <w:rFonts w:ascii="Arial" w:hAnsi="Arial" w:cs="Arial"/>
                <w:szCs w:val="24"/>
              </w:rPr>
            </w:pPr>
            <w:r w:rsidRPr="003E7354">
              <w:rPr>
                <w:rFonts w:ascii="Arial" w:hAnsi="Arial" w:cs="Arial"/>
                <w:szCs w:val="24"/>
              </w:rPr>
              <w:t>Contratar personal con experiencia para dirigir los trabajos y capacitar al resto de los colaboradores en las tareas o actividades que ejecutarán.</w:t>
            </w:r>
          </w:p>
          <w:p w14:paraId="46BE2E2C" w14:textId="77777777" w:rsidR="000E7EE2" w:rsidRPr="003E7354" w:rsidRDefault="000E7EE2" w:rsidP="00A428AC">
            <w:pPr>
              <w:pStyle w:val="Prrafodelista"/>
              <w:numPr>
                <w:ilvl w:val="0"/>
                <w:numId w:val="14"/>
              </w:numPr>
              <w:tabs>
                <w:tab w:val="left" w:pos="285"/>
              </w:tabs>
              <w:autoSpaceDE w:val="0"/>
              <w:autoSpaceDN w:val="0"/>
              <w:adjustRightInd w:val="0"/>
              <w:jc w:val="both"/>
              <w:rPr>
                <w:rFonts w:ascii="Arial" w:hAnsi="Arial" w:cs="Arial"/>
                <w:szCs w:val="24"/>
              </w:rPr>
            </w:pPr>
            <w:r w:rsidRPr="003E7354">
              <w:rPr>
                <w:rFonts w:ascii="Arial" w:hAnsi="Arial" w:cs="Arial"/>
                <w:szCs w:val="24"/>
              </w:rPr>
              <w:t>Dotar de equipo de protección personal (EPP) a los colaboradores de acuerdo a la actividad que ejecutan.</w:t>
            </w:r>
          </w:p>
          <w:p w14:paraId="08FE17CB" w14:textId="77777777" w:rsidR="000E7EE2" w:rsidRPr="003E7354" w:rsidRDefault="000E7EE2" w:rsidP="00A428AC">
            <w:pPr>
              <w:pStyle w:val="Prrafodelista"/>
              <w:numPr>
                <w:ilvl w:val="0"/>
                <w:numId w:val="14"/>
              </w:numPr>
              <w:tabs>
                <w:tab w:val="left" w:pos="285"/>
              </w:tabs>
              <w:autoSpaceDE w:val="0"/>
              <w:autoSpaceDN w:val="0"/>
              <w:adjustRightInd w:val="0"/>
              <w:jc w:val="both"/>
              <w:rPr>
                <w:rFonts w:ascii="Arial" w:hAnsi="Arial" w:cs="Arial"/>
                <w:szCs w:val="24"/>
              </w:rPr>
            </w:pPr>
            <w:r w:rsidRPr="003E7354">
              <w:rPr>
                <w:rFonts w:ascii="Arial" w:hAnsi="Arial" w:cs="Arial"/>
                <w:szCs w:val="24"/>
              </w:rPr>
              <w:t>De utilizar camiones y equipos los mismos deben contar con el revisado actualizado, sus conductores deben contar con la licencia vigente y adecuada al tipo de vehículo.</w:t>
            </w:r>
          </w:p>
          <w:p w14:paraId="16E37701" w14:textId="77777777" w:rsidR="000E7EE2" w:rsidRPr="003E7354" w:rsidRDefault="000E7EE2" w:rsidP="00A428AC">
            <w:pPr>
              <w:pStyle w:val="Prrafodelista"/>
              <w:numPr>
                <w:ilvl w:val="0"/>
                <w:numId w:val="14"/>
              </w:numPr>
              <w:tabs>
                <w:tab w:val="left" w:pos="285"/>
              </w:tabs>
              <w:autoSpaceDE w:val="0"/>
              <w:autoSpaceDN w:val="0"/>
              <w:adjustRightInd w:val="0"/>
              <w:jc w:val="both"/>
              <w:rPr>
                <w:rFonts w:ascii="Arial" w:hAnsi="Arial" w:cs="Arial"/>
                <w:szCs w:val="24"/>
              </w:rPr>
            </w:pPr>
            <w:r w:rsidRPr="003E7354">
              <w:rPr>
                <w:rFonts w:ascii="Arial" w:hAnsi="Arial" w:cs="Arial"/>
                <w:szCs w:val="24"/>
              </w:rPr>
              <w:t>Se aplicará el Decreto Ejecutivo N° 2 de 15 de febrero de 2008 del Ministerio de Trabajo y Desarrollo Laboral, ¨Por el cual se reglamenta la Seguridad, Salud e Higiene en la Industria de Construcción¨.</w:t>
            </w:r>
          </w:p>
          <w:p w14:paraId="2F5913F1" w14:textId="77777777" w:rsidR="000E7EE2" w:rsidRPr="003E7354" w:rsidRDefault="000E7EE2" w:rsidP="00A428AC">
            <w:pPr>
              <w:pStyle w:val="Prrafodelista"/>
              <w:numPr>
                <w:ilvl w:val="0"/>
                <w:numId w:val="14"/>
              </w:numPr>
              <w:tabs>
                <w:tab w:val="left" w:pos="285"/>
              </w:tabs>
              <w:autoSpaceDE w:val="0"/>
              <w:autoSpaceDN w:val="0"/>
              <w:adjustRightInd w:val="0"/>
              <w:jc w:val="both"/>
              <w:rPr>
                <w:rFonts w:ascii="Arial" w:hAnsi="Arial" w:cs="Arial"/>
                <w:szCs w:val="24"/>
              </w:rPr>
            </w:pPr>
            <w:r w:rsidRPr="003E7354">
              <w:rPr>
                <w:rFonts w:ascii="Arial" w:hAnsi="Arial" w:cs="Arial"/>
                <w:szCs w:val="24"/>
              </w:rPr>
              <w:t>Los sitios de trabajos se mantendrán limpios y ordenados.</w:t>
            </w:r>
          </w:p>
          <w:p w14:paraId="075ECF55" w14:textId="77777777" w:rsidR="00876961" w:rsidRPr="003E7354" w:rsidRDefault="000E7EE2" w:rsidP="00A428AC">
            <w:pPr>
              <w:pStyle w:val="Prrafodelista"/>
              <w:numPr>
                <w:ilvl w:val="0"/>
                <w:numId w:val="14"/>
              </w:numPr>
              <w:autoSpaceDE w:val="0"/>
              <w:autoSpaceDN w:val="0"/>
              <w:adjustRightInd w:val="0"/>
              <w:spacing w:after="200" w:line="276" w:lineRule="auto"/>
              <w:jc w:val="both"/>
              <w:rPr>
                <w:rFonts w:ascii="Arial" w:hAnsi="Arial" w:cs="Arial"/>
                <w:szCs w:val="24"/>
              </w:rPr>
            </w:pPr>
            <w:r w:rsidRPr="003E7354">
              <w:rPr>
                <w:rFonts w:ascii="Arial" w:hAnsi="Arial" w:cs="Arial"/>
                <w:szCs w:val="24"/>
              </w:rPr>
              <w:t xml:space="preserve">Prohibir la utilización de equipos, maquinarias vehículos o cualquier implemento del proyecto a personas que estén bajo el efecto de bebidas alcohólicas y/o medicamentos que afecten su </w:t>
            </w:r>
            <w:r w:rsidRPr="003E7354">
              <w:rPr>
                <w:rFonts w:ascii="Arial" w:hAnsi="Arial" w:cs="Arial"/>
                <w:szCs w:val="24"/>
              </w:rPr>
              <w:lastRenderedPageBreak/>
              <w:t>condición física.</w:t>
            </w:r>
          </w:p>
          <w:p w14:paraId="5B44ADFE" w14:textId="77777777" w:rsidR="000E7EE2" w:rsidRPr="003E7354" w:rsidRDefault="000E7EE2" w:rsidP="00A428AC">
            <w:pPr>
              <w:pStyle w:val="Prrafodelista"/>
              <w:numPr>
                <w:ilvl w:val="0"/>
                <w:numId w:val="14"/>
              </w:numPr>
              <w:autoSpaceDE w:val="0"/>
              <w:autoSpaceDN w:val="0"/>
              <w:adjustRightInd w:val="0"/>
              <w:spacing w:after="200" w:line="276" w:lineRule="auto"/>
              <w:jc w:val="both"/>
              <w:rPr>
                <w:rFonts w:ascii="Arial" w:hAnsi="Arial" w:cs="Arial"/>
                <w:szCs w:val="24"/>
              </w:rPr>
            </w:pPr>
            <w:r w:rsidRPr="003E7354">
              <w:rPr>
                <w:rFonts w:ascii="Arial" w:hAnsi="Arial" w:cs="Arial"/>
                <w:szCs w:val="24"/>
              </w:rPr>
              <w:t>Contar con las debidas señalizaciones de tránsito.</w:t>
            </w:r>
          </w:p>
          <w:p w14:paraId="74D3D95D" w14:textId="77777777" w:rsidR="000E7EE2" w:rsidRPr="003E7354" w:rsidRDefault="000E7EE2" w:rsidP="00A428AC">
            <w:pPr>
              <w:pStyle w:val="Prrafodelista"/>
              <w:numPr>
                <w:ilvl w:val="0"/>
                <w:numId w:val="14"/>
              </w:numPr>
              <w:autoSpaceDE w:val="0"/>
              <w:autoSpaceDN w:val="0"/>
              <w:adjustRightInd w:val="0"/>
              <w:spacing w:after="200" w:line="276" w:lineRule="auto"/>
              <w:jc w:val="both"/>
              <w:rPr>
                <w:rFonts w:ascii="Arial" w:hAnsi="Arial" w:cs="Arial"/>
                <w:szCs w:val="24"/>
              </w:rPr>
            </w:pPr>
            <w:r w:rsidRPr="003E7354">
              <w:rPr>
                <w:rFonts w:ascii="Arial" w:hAnsi="Arial" w:cs="Arial"/>
                <w:szCs w:val="24"/>
              </w:rPr>
              <w:t>Se procurará transportar y descargar los materiales de construcción necesarios para la obra en las horas de menor tráfico vehicular y que esta operación se realice lo más rápido posible.</w:t>
            </w:r>
          </w:p>
          <w:p w14:paraId="7E46BACB" w14:textId="77777777" w:rsidR="000E7EE2" w:rsidRPr="003E7354" w:rsidRDefault="000E7EE2" w:rsidP="00A428AC">
            <w:pPr>
              <w:pStyle w:val="Prrafodelista"/>
              <w:numPr>
                <w:ilvl w:val="0"/>
                <w:numId w:val="14"/>
              </w:numPr>
              <w:autoSpaceDE w:val="0"/>
              <w:autoSpaceDN w:val="0"/>
              <w:adjustRightInd w:val="0"/>
              <w:spacing w:after="200" w:line="276" w:lineRule="auto"/>
              <w:jc w:val="both"/>
              <w:rPr>
                <w:rFonts w:ascii="Arial" w:hAnsi="Arial" w:cs="Arial"/>
                <w:szCs w:val="24"/>
              </w:rPr>
            </w:pPr>
            <w:r w:rsidRPr="003E7354">
              <w:rPr>
                <w:rFonts w:ascii="Arial" w:hAnsi="Arial" w:cs="Arial"/>
                <w:szCs w:val="24"/>
              </w:rPr>
              <w:t>Se debe contar con un botiquín de primeros auxilios, ubicado en un lugar conocido por todo el personal. Al menos, un trabajador debe estar capacitado en brindar los primeros auxilios.</w:t>
            </w:r>
          </w:p>
        </w:tc>
      </w:tr>
      <w:tr w:rsidR="001A08AD" w:rsidRPr="003E7354" w14:paraId="553F9A10" w14:textId="77777777" w:rsidTr="008002E7">
        <w:trPr>
          <w:trHeight w:val="77"/>
        </w:trPr>
        <w:tc>
          <w:tcPr>
            <w:tcW w:w="3085" w:type="dxa"/>
            <w:vAlign w:val="center"/>
          </w:tcPr>
          <w:p w14:paraId="0F319F56" w14:textId="77777777" w:rsidR="00876961" w:rsidRPr="003E7354" w:rsidRDefault="000E7EE2" w:rsidP="002A0711">
            <w:pPr>
              <w:pStyle w:val="Encabezado"/>
              <w:spacing w:after="240"/>
              <w:jc w:val="both"/>
              <w:rPr>
                <w:rFonts w:ascii="Arial" w:hAnsi="Arial" w:cs="Arial"/>
                <w:szCs w:val="24"/>
                <w:highlight w:val="yellow"/>
              </w:rPr>
            </w:pPr>
            <w:r w:rsidRPr="003E7354">
              <w:rPr>
                <w:rFonts w:ascii="Arial" w:hAnsi="Arial" w:cs="Arial"/>
                <w:b/>
                <w:bCs/>
                <w:szCs w:val="24"/>
                <w:lang w:val="es-PA"/>
              </w:rPr>
              <w:lastRenderedPageBreak/>
              <w:t>Generación de desechos sólidos, líquidos y gaseosos.</w:t>
            </w:r>
          </w:p>
        </w:tc>
        <w:tc>
          <w:tcPr>
            <w:tcW w:w="7513" w:type="dxa"/>
          </w:tcPr>
          <w:p w14:paraId="7DBA6ACC" w14:textId="77777777" w:rsidR="00876961" w:rsidRPr="003E7354" w:rsidRDefault="00876961" w:rsidP="002A0711">
            <w:pPr>
              <w:jc w:val="both"/>
              <w:rPr>
                <w:rFonts w:ascii="Arial" w:eastAsia="Calibri" w:hAnsi="Arial" w:cs="Arial"/>
                <w:bCs/>
                <w:iCs/>
                <w:szCs w:val="24"/>
              </w:rPr>
            </w:pPr>
          </w:p>
          <w:p w14:paraId="73A01C07" w14:textId="77777777" w:rsidR="00876961" w:rsidRPr="003E7354" w:rsidRDefault="000E7EE2" w:rsidP="00A428AC">
            <w:pPr>
              <w:pStyle w:val="Prrafodelista"/>
              <w:numPr>
                <w:ilvl w:val="0"/>
                <w:numId w:val="7"/>
              </w:numPr>
              <w:jc w:val="both"/>
              <w:rPr>
                <w:rFonts w:ascii="Arial" w:hAnsi="Arial" w:cs="Arial"/>
                <w:szCs w:val="24"/>
              </w:rPr>
            </w:pPr>
            <w:r w:rsidRPr="003E7354">
              <w:rPr>
                <w:rFonts w:ascii="Arial" w:hAnsi="Arial" w:cs="Arial"/>
                <w:bCs/>
                <w:iCs/>
                <w:szCs w:val="24"/>
              </w:rPr>
              <w:t>Implementación de una adecuada recolección y manejo de los desechos sólidos domésticos, que incluya, entre otros aspectos, la instrucción a los colaboradores, instalación de recipientes para depositar los desechos, recolección y transporte y disposición final de éstos al vertedero municipal u empresa dedicada a estos trabajos (fase de construcción y fase de operación).</w:t>
            </w:r>
          </w:p>
          <w:p w14:paraId="60602590" w14:textId="77777777" w:rsidR="000E7EE2" w:rsidRPr="003E7354" w:rsidRDefault="000E7EE2" w:rsidP="00A428AC">
            <w:pPr>
              <w:pStyle w:val="Prrafodelista"/>
              <w:numPr>
                <w:ilvl w:val="0"/>
                <w:numId w:val="7"/>
              </w:numPr>
              <w:jc w:val="both"/>
              <w:rPr>
                <w:rFonts w:ascii="Arial" w:hAnsi="Arial" w:cs="Arial"/>
                <w:szCs w:val="24"/>
              </w:rPr>
            </w:pPr>
            <w:r w:rsidRPr="003E7354">
              <w:rPr>
                <w:rFonts w:ascii="Arial" w:hAnsi="Arial" w:cs="Arial"/>
                <w:szCs w:val="24"/>
              </w:rPr>
              <w:t>Mantener en el proyecto tanques con tapas o bolsas plásticas para recoger la</w:t>
            </w:r>
          </w:p>
          <w:p w14:paraId="638DEA3D" w14:textId="77777777" w:rsidR="000E7EE2" w:rsidRPr="003E7354" w:rsidRDefault="000E7EE2" w:rsidP="00A428AC">
            <w:pPr>
              <w:pStyle w:val="Prrafodelista"/>
              <w:numPr>
                <w:ilvl w:val="0"/>
                <w:numId w:val="7"/>
              </w:numPr>
              <w:jc w:val="both"/>
              <w:rPr>
                <w:rFonts w:ascii="Arial" w:hAnsi="Arial" w:cs="Arial"/>
                <w:szCs w:val="24"/>
              </w:rPr>
            </w:pPr>
            <w:r w:rsidRPr="003E7354">
              <w:rPr>
                <w:rFonts w:ascii="Arial" w:hAnsi="Arial" w:cs="Arial"/>
                <w:szCs w:val="24"/>
              </w:rPr>
              <w:t>basura generada y llevarla a vertedero.</w:t>
            </w:r>
          </w:p>
          <w:p w14:paraId="566019B3" w14:textId="77777777" w:rsidR="000E7EE2" w:rsidRPr="003E7354" w:rsidRDefault="000E7EE2" w:rsidP="00A428AC">
            <w:pPr>
              <w:pStyle w:val="Prrafodelista"/>
              <w:numPr>
                <w:ilvl w:val="0"/>
                <w:numId w:val="7"/>
              </w:numPr>
              <w:jc w:val="both"/>
              <w:rPr>
                <w:rFonts w:ascii="Arial" w:hAnsi="Arial" w:cs="Arial"/>
                <w:szCs w:val="24"/>
              </w:rPr>
            </w:pPr>
            <w:r w:rsidRPr="003E7354">
              <w:rPr>
                <w:rFonts w:ascii="Arial" w:hAnsi="Arial" w:cs="Arial"/>
                <w:szCs w:val="24"/>
              </w:rPr>
              <w:t>Se contará con los servicios de empresas que dispongan letrinas portátiles durante la fase de construcción.</w:t>
            </w:r>
          </w:p>
          <w:p w14:paraId="3FC6C550" w14:textId="77777777" w:rsidR="000E7EE2" w:rsidRPr="003E7354" w:rsidRDefault="000E7EE2" w:rsidP="00A428AC">
            <w:pPr>
              <w:pStyle w:val="Prrafodelista"/>
              <w:numPr>
                <w:ilvl w:val="0"/>
                <w:numId w:val="7"/>
              </w:numPr>
              <w:jc w:val="both"/>
              <w:rPr>
                <w:rFonts w:ascii="Arial" w:hAnsi="Arial" w:cs="Arial"/>
                <w:szCs w:val="24"/>
              </w:rPr>
            </w:pPr>
            <w:r w:rsidRPr="003E7354">
              <w:rPr>
                <w:rFonts w:ascii="Arial" w:hAnsi="Arial" w:cs="Arial"/>
                <w:szCs w:val="24"/>
              </w:rPr>
              <w:t>Utilización equipo en buenas condiciones mecánicas y con un mantenimiento preventivo adecuado, incluyendo sus sistemas de combustión y escape.</w:t>
            </w:r>
          </w:p>
          <w:p w14:paraId="478C6D5F" w14:textId="77777777" w:rsidR="000E7EE2" w:rsidRPr="003E7354" w:rsidRDefault="000E7EE2" w:rsidP="00A428AC">
            <w:pPr>
              <w:pStyle w:val="Prrafodelista"/>
              <w:numPr>
                <w:ilvl w:val="0"/>
                <w:numId w:val="7"/>
              </w:numPr>
              <w:jc w:val="both"/>
              <w:rPr>
                <w:rFonts w:ascii="Arial" w:hAnsi="Arial" w:cs="Arial"/>
                <w:szCs w:val="24"/>
              </w:rPr>
            </w:pPr>
            <w:r w:rsidRPr="003E7354">
              <w:rPr>
                <w:rFonts w:ascii="Arial" w:hAnsi="Arial" w:cs="Arial"/>
                <w:szCs w:val="24"/>
              </w:rPr>
              <w:t>Aplicar agua (carros cisternas) en áreas y sitios propensos a generar polvo. (se tramitará el respectivo permiso de agua en MiAmbiente).</w:t>
            </w:r>
          </w:p>
          <w:p w14:paraId="714CB125" w14:textId="77777777" w:rsidR="000E7EE2" w:rsidRPr="003E7354" w:rsidRDefault="000E7EE2" w:rsidP="00A428AC">
            <w:pPr>
              <w:pStyle w:val="Prrafodelista"/>
              <w:numPr>
                <w:ilvl w:val="0"/>
                <w:numId w:val="7"/>
              </w:numPr>
              <w:jc w:val="both"/>
              <w:rPr>
                <w:rFonts w:ascii="Arial" w:hAnsi="Arial" w:cs="Arial"/>
                <w:szCs w:val="24"/>
              </w:rPr>
            </w:pPr>
            <w:r w:rsidRPr="003E7354">
              <w:rPr>
                <w:rFonts w:ascii="Arial" w:hAnsi="Arial" w:cs="Arial"/>
                <w:szCs w:val="24"/>
              </w:rPr>
              <w:t>En el proyecto se contemplará la utilización de tanques sépticos individuales, una vez cuente con los permisos pertinentes (MINSA).</w:t>
            </w:r>
          </w:p>
          <w:p w14:paraId="2634DE44" w14:textId="77777777" w:rsidR="0048248A" w:rsidRPr="003E7354" w:rsidRDefault="0048248A" w:rsidP="0048248A">
            <w:pPr>
              <w:pStyle w:val="Prrafodelista"/>
              <w:jc w:val="both"/>
              <w:rPr>
                <w:rFonts w:ascii="Arial" w:hAnsi="Arial" w:cs="Arial"/>
                <w:szCs w:val="24"/>
              </w:rPr>
            </w:pPr>
          </w:p>
        </w:tc>
      </w:tr>
      <w:tr w:rsidR="001A08AD" w:rsidRPr="003E7354" w14:paraId="7E64E76D" w14:textId="77777777" w:rsidTr="008002E7">
        <w:trPr>
          <w:trHeight w:val="77"/>
        </w:trPr>
        <w:tc>
          <w:tcPr>
            <w:tcW w:w="3085" w:type="dxa"/>
            <w:vAlign w:val="center"/>
          </w:tcPr>
          <w:p w14:paraId="04063CF8" w14:textId="77777777" w:rsidR="00876961" w:rsidRPr="003E7354" w:rsidRDefault="000E7EE2" w:rsidP="002A0711">
            <w:pPr>
              <w:pStyle w:val="Encabezado"/>
              <w:spacing w:after="240"/>
              <w:jc w:val="both"/>
              <w:rPr>
                <w:rFonts w:ascii="Arial" w:hAnsi="Arial" w:cs="Arial"/>
                <w:szCs w:val="24"/>
                <w:highlight w:val="yellow"/>
              </w:rPr>
            </w:pPr>
            <w:r w:rsidRPr="003E7354">
              <w:rPr>
                <w:rFonts w:ascii="Arial" w:hAnsi="Arial" w:cs="Arial"/>
                <w:b/>
                <w:bCs/>
                <w:szCs w:val="24"/>
                <w:lang w:val="es-PA"/>
              </w:rPr>
              <w:t>Incremento en los niveles de ruidos.</w:t>
            </w:r>
          </w:p>
        </w:tc>
        <w:tc>
          <w:tcPr>
            <w:tcW w:w="7513" w:type="dxa"/>
          </w:tcPr>
          <w:p w14:paraId="7E5DB1CF" w14:textId="77777777" w:rsidR="00876961" w:rsidRPr="003E7354" w:rsidRDefault="00876961" w:rsidP="002A0711">
            <w:pPr>
              <w:autoSpaceDE w:val="0"/>
              <w:autoSpaceDN w:val="0"/>
              <w:adjustRightInd w:val="0"/>
              <w:jc w:val="both"/>
              <w:rPr>
                <w:rFonts w:ascii="Arial" w:hAnsi="Arial" w:cs="Arial"/>
                <w:b/>
                <w:bCs/>
                <w:i/>
                <w:iCs/>
                <w:szCs w:val="24"/>
                <w:lang w:val="es-PA"/>
              </w:rPr>
            </w:pPr>
          </w:p>
          <w:p w14:paraId="6B7B497C" w14:textId="77777777" w:rsidR="000E7EE2" w:rsidRPr="003E7354" w:rsidRDefault="000E7EE2" w:rsidP="00A428AC">
            <w:pPr>
              <w:pStyle w:val="Prrafodelista"/>
              <w:numPr>
                <w:ilvl w:val="0"/>
                <w:numId w:val="9"/>
              </w:numPr>
              <w:spacing w:after="200" w:line="276" w:lineRule="auto"/>
              <w:jc w:val="both"/>
              <w:rPr>
                <w:rFonts w:ascii="Arial" w:hAnsi="Arial" w:cs="Arial"/>
                <w:bCs/>
                <w:iCs/>
                <w:szCs w:val="24"/>
              </w:rPr>
            </w:pPr>
            <w:r w:rsidRPr="003E7354">
              <w:rPr>
                <w:rFonts w:ascii="Arial" w:hAnsi="Arial" w:cs="Arial"/>
                <w:bCs/>
                <w:iCs/>
                <w:szCs w:val="24"/>
              </w:rPr>
              <w:t>Utilizar estrictamente el equipo pesado y camiones necesarios y con la mayor eficiencia posible, de manera que se limiten al máximo las fuentes de emisiones de gases, ruidos y polvo.</w:t>
            </w:r>
          </w:p>
          <w:p w14:paraId="73BEFA7A" w14:textId="77777777" w:rsidR="000E7EE2" w:rsidRPr="003E7354" w:rsidRDefault="000E7EE2" w:rsidP="00A428AC">
            <w:pPr>
              <w:pStyle w:val="Prrafodelista"/>
              <w:numPr>
                <w:ilvl w:val="0"/>
                <w:numId w:val="9"/>
              </w:numPr>
              <w:spacing w:after="200" w:line="276" w:lineRule="auto"/>
              <w:jc w:val="both"/>
              <w:rPr>
                <w:rFonts w:ascii="Arial" w:hAnsi="Arial" w:cs="Arial"/>
                <w:bCs/>
                <w:iCs/>
                <w:szCs w:val="24"/>
              </w:rPr>
            </w:pPr>
            <w:r w:rsidRPr="003E7354">
              <w:rPr>
                <w:rFonts w:ascii="Arial" w:hAnsi="Arial" w:cs="Arial"/>
                <w:bCs/>
                <w:iCs/>
                <w:szCs w:val="24"/>
              </w:rPr>
              <w:t>Durante la fase de construcción y operación se laborará en horario diurno, de 7:00 am hasta las 4:00 pm.</w:t>
            </w:r>
          </w:p>
          <w:p w14:paraId="009C11D6" w14:textId="77777777" w:rsidR="00876961" w:rsidRPr="003E7354" w:rsidRDefault="000E7EE2" w:rsidP="00A428AC">
            <w:pPr>
              <w:pStyle w:val="Prrafodelista"/>
              <w:numPr>
                <w:ilvl w:val="0"/>
                <w:numId w:val="9"/>
              </w:numPr>
              <w:spacing w:after="200" w:line="276" w:lineRule="auto"/>
              <w:jc w:val="both"/>
              <w:rPr>
                <w:rFonts w:ascii="Arial" w:hAnsi="Arial" w:cs="Arial"/>
                <w:szCs w:val="24"/>
              </w:rPr>
            </w:pPr>
            <w:r w:rsidRPr="003E7354">
              <w:rPr>
                <w:rFonts w:ascii="Arial" w:hAnsi="Arial" w:cs="Arial"/>
                <w:bCs/>
                <w:iCs/>
                <w:szCs w:val="24"/>
              </w:rPr>
              <w:t>Cuando se descarguen los vehículos que transportan los materiales o equipo, se evitará realizar acciones que ocasionen aumentos en los niveles de ruido que perturben a los vecinos (tirar los materiales, acelerar los motores, activar la bocina del vehículo, etc.).</w:t>
            </w:r>
          </w:p>
        </w:tc>
      </w:tr>
      <w:tr w:rsidR="001A08AD" w:rsidRPr="003E7354" w14:paraId="16574595" w14:textId="77777777" w:rsidTr="008002E7">
        <w:trPr>
          <w:trHeight w:val="1168"/>
        </w:trPr>
        <w:tc>
          <w:tcPr>
            <w:tcW w:w="3085" w:type="dxa"/>
            <w:vAlign w:val="center"/>
          </w:tcPr>
          <w:p w14:paraId="000F32A5" w14:textId="77777777" w:rsidR="00876961" w:rsidRPr="003E7354" w:rsidRDefault="00180A9B" w:rsidP="00434044">
            <w:pPr>
              <w:pStyle w:val="Encabezado"/>
              <w:spacing w:after="240" w:line="276" w:lineRule="auto"/>
              <w:rPr>
                <w:rFonts w:ascii="Arial" w:hAnsi="Arial" w:cs="Arial"/>
                <w:szCs w:val="24"/>
              </w:rPr>
            </w:pPr>
            <w:r w:rsidRPr="003E7354">
              <w:rPr>
                <w:rFonts w:ascii="Arial" w:hAnsi="Arial" w:cs="Arial"/>
                <w:bCs/>
                <w:szCs w:val="24"/>
                <w:lang w:val="es-PA"/>
              </w:rPr>
              <w:t>Perdida de cobertura vegetal</w:t>
            </w:r>
          </w:p>
        </w:tc>
        <w:tc>
          <w:tcPr>
            <w:tcW w:w="7513" w:type="dxa"/>
            <w:vAlign w:val="center"/>
          </w:tcPr>
          <w:p w14:paraId="62168E20" w14:textId="77777777" w:rsidR="0048248A" w:rsidRPr="003E7354" w:rsidRDefault="00180A9B" w:rsidP="00A428AC">
            <w:pPr>
              <w:pStyle w:val="Prrafodelista"/>
              <w:numPr>
                <w:ilvl w:val="0"/>
                <w:numId w:val="9"/>
              </w:numPr>
              <w:autoSpaceDE w:val="0"/>
              <w:autoSpaceDN w:val="0"/>
              <w:adjustRightInd w:val="0"/>
              <w:jc w:val="both"/>
              <w:rPr>
                <w:rFonts w:ascii="Arial" w:hAnsi="Arial" w:cs="Arial"/>
                <w:bCs/>
                <w:szCs w:val="24"/>
                <w:lang w:val="es-PA"/>
              </w:rPr>
            </w:pPr>
            <w:r w:rsidRPr="003E7354">
              <w:rPr>
                <w:rFonts w:ascii="Arial" w:hAnsi="Arial" w:cs="Arial"/>
                <w:bCs/>
                <w:szCs w:val="24"/>
                <w:lang w:val="es-PA"/>
              </w:rPr>
              <w:t>cumplir con el pago en concepto de indemnización ecológica</w:t>
            </w:r>
          </w:p>
        </w:tc>
      </w:tr>
    </w:tbl>
    <w:tbl>
      <w:tblPr>
        <w:tblStyle w:val="Tablaconcuadrcula"/>
        <w:tblW w:w="10632" w:type="dxa"/>
        <w:tblInd w:w="-176" w:type="dxa"/>
        <w:tblLook w:val="04A0" w:firstRow="1" w:lastRow="0" w:firstColumn="1" w:lastColumn="0" w:noHBand="0" w:noVBand="1"/>
      </w:tblPr>
      <w:tblGrid>
        <w:gridCol w:w="3119"/>
        <w:gridCol w:w="7513"/>
      </w:tblGrid>
      <w:tr w:rsidR="001A08AD" w:rsidRPr="003E7354" w14:paraId="6094B0F9" w14:textId="77777777" w:rsidTr="00002FB3">
        <w:tc>
          <w:tcPr>
            <w:tcW w:w="3119" w:type="dxa"/>
          </w:tcPr>
          <w:p w14:paraId="2D153215" w14:textId="77777777" w:rsidR="00876961" w:rsidRPr="003E7354" w:rsidRDefault="00876961" w:rsidP="002A0711">
            <w:pPr>
              <w:tabs>
                <w:tab w:val="left" w:pos="-1890"/>
              </w:tabs>
              <w:autoSpaceDE w:val="0"/>
              <w:autoSpaceDN w:val="0"/>
              <w:adjustRightInd w:val="0"/>
              <w:spacing w:after="240" w:line="276" w:lineRule="auto"/>
              <w:jc w:val="both"/>
              <w:rPr>
                <w:rFonts w:ascii="Arial" w:hAnsi="Arial" w:cs="Arial"/>
                <w:b/>
                <w:bCs/>
                <w:szCs w:val="24"/>
                <w:lang w:val="es-PA"/>
              </w:rPr>
            </w:pPr>
          </w:p>
          <w:p w14:paraId="212F1803" w14:textId="77777777" w:rsidR="00876961" w:rsidRPr="003E7354" w:rsidRDefault="00180A9B" w:rsidP="002A0711">
            <w:pPr>
              <w:tabs>
                <w:tab w:val="left" w:pos="-1890"/>
              </w:tabs>
              <w:autoSpaceDE w:val="0"/>
              <w:autoSpaceDN w:val="0"/>
              <w:adjustRightInd w:val="0"/>
              <w:spacing w:after="240" w:line="276" w:lineRule="auto"/>
              <w:jc w:val="both"/>
              <w:rPr>
                <w:rFonts w:ascii="Arial" w:hAnsi="Arial" w:cs="Arial"/>
                <w:szCs w:val="24"/>
              </w:rPr>
            </w:pPr>
            <w:r w:rsidRPr="003E7354">
              <w:rPr>
                <w:rFonts w:ascii="Arial" w:hAnsi="Arial" w:cs="Arial"/>
                <w:bCs/>
                <w:szCs w:val="24"/>
                <w:lang w:val="es-PA"/>
              </w:rPr>
              <w:t>Incremento en la generación de polvo</w:t>
            </w:r>
          </w:p>
        </w:tc>
        <w:tc>
          <w:tcPr>
            <w:tcW w:w="7513" w:type="dxa"/>
          </w:tcPr>
          <w:p w14:paraId="26B8F066" w14:textId="77777777" w:rsidR="00876961" w:rsidRPr="003E7354" w:rsidRDefault="00876961" w:rsidP="002A0711">
            <w:pPr>
              <w:autoSpaceDE w:val="0"/>
              <w:autoSpaceDN w:val="0"/>
              <w:adjustRightInd w:val="0"/>
              <w:rPr>
                <w:rFonts w:ascii="Arial" w:hAnsi="Arial" w:cs="Arial"/>
                <w:b/>
                <w:bCs/>
                <w:szCs w:val="24"/>
                <w:lang w:val="es-PA"/>
              </w:rPr>
            </w:pPr>
          </w:p>
          <w:p w14:paraId="1FEB5392" w14:textId="77777777" w:rsidR="00180A9B" w:rsidRPr="003E7354" w:rsidRDefault="00180A9B" w:rsidP="00A428AC">
            <w:pPr>
              <w:pStyle w:val="Prrafodelista"/>
              <w:numPr>
                <w:ilvl w:val="0"/>
                <w:numId w:val="8"/>
              </w:numPr>
              <w:autoSpaceDE w:val="0"/>
              <w:autoSpaceDN w:val="0"/>
              <w:adjustRightInd w:val="0"/>
              <w:spacing w:after="200" w:line="276" w:lineRule="auto"/>
              <w:jc w:val="both"/>
              <w:rPr>
                <w:rFonts w:ascii="Arial" w:hAnsi="Arial" w:cs="Arial"/>
                <w:bCs/>
                <w:szCs w:val="24"/>
                <w:lang w:val="es-PA"/>
              </w:rPr>
            </w:pPr>
            <w:r w:rsidRPr="003E7354">
              <w:rPr>
                <w:rFonts w:ascii="Arial" w:hAnsi="Arial" w:cs="Arial"/>
                <w:bCs/>
                <w:szCs w:val="24"/>
                <w:lang w:val="es-PA"/>
              </w:rPr>
              <w:t>El equipo y herramientas solo trabajará en horario diurno, como fue establecido.</w:t>
            </w:r>
          </w:p>
          <w:p w14:paraId="21F1CBB4" w14:textId="77777777" w:rsidR="00180A9B" w:rsidRPr="003E7354" w:rsidRDefault="00180A9B" w:rsidP="00A428AC">
            <w:pPr>
              <w:pStyle w:val="Prrafodelista"/>
              <w:numPr>
                <w:ilvl w:val="0"/>
                <w:numId w:val="8"/>
              </w:numPr>
              <w:autoSpaceDE w:val="0"/>
              <w:autoSpaceDN w:val="0"/>
              <w:adjustRightInd w:val="0"/>
              <w:spacing w:after="200" w:line="276" w:lineRule="auto"/>
              <w:jc w:val="both"/>
              <w:rPr>
                <w:rFonts w:ascii="Arial" w:hAnsi="Arial" w:cs="Arial"/>
                <w:bCs/>
                <w:szCs w:val="24"/>
                <w:lang w:val="es-PA"/>
              </w:rPr>
            </w:pPr>
            <w:r w:rsidRPr="003E7354">
              <w:rPr>
                <w:rFonts w:ascii="Arial" w:hAnsi="Arial" w:cs="Arial"/>
                <w:bCs/>
                <w:szCs w:val="24"/>
                <w:lang w:val="es-PA"/>
              </w:rPr>
              <w:t>Humedecimiento del suelo</w:t>
            </w:r>
          </w:p>
          <w:p w14:paraId="54206CB1" w14:textId="77777777" w:rsidR="00876961" w:rsidRPr="003E7354" w:rsidRDefault="00180A9B" w:rsidP="00A428AC">
            <w:pPr>
              <w:pStyle w:val="Prrafodelista"/>
              <w:numPr>
                <w:ilvl w:val="0"/>
                <w:numId w:val="8"/>
              </w:numPr>
              <w:rPr>
                <w:rFonts w:ascii="Arial" w:hAnsi="Arial" w:cs="Arial"/>
                <w:b/>
                <w:szCs w:val="24"/>
              </w:rPr>
            </w:pPr>
            <w:r w:rsidRPr="003E7354">
              <w:rPr>
                <w:rFonts w:ascii="Arial" w:hAnsi="Arial" w:cs="Arial"/>
                <w:szCs w:val="24"/>
                <w:lang w:val="es-PA"/>
              </w:rPr>
              <w:t>El equipo estará apagado cuando no esté en uso.</w:t>
            </w:r>
          </w:p>
          <w:p w14:paraId="7AF693E5" w14:textId="77777777" w:rsidR="00180A9B" w:rsidRPr="003E7354" w:rsidRDefault="00180A9B" w:rsidP="00180A9B">
            <w:pPr>
              <w:pStyle w:val="Prrafodelista"/>
              <w:ind w:left="360"/>
              <w:rPr>
                <w:rFonts w:ascii="Arial" w:hAnsi="Arial" w:cs="Arial"/>
                <w:b/>
                <w:szCs w:val="24"/>
              </w:rPr>
            </w:pPr>
          </w:p>
        </w:tc>
      </w:tr>
    </w:tbl>
    <w:p w14:paraId="4356392B" w14:textId="77777777" w:rsidR="00673B61" w:rsidRPr="003E7354" w:rsidRDefault="00673B61">
      <w:pPr>
        <w:spacing w:line="240" w:lineRule="exact"/>
        <w:ind w:left="-142"/>
        <w:jc w:val="both"/>
        <w:outlineLvl w:val="1"/>
        <w:rPr>
          <w:rFonts w:ascii="Arial" w:hAnsi="Arial" w:cs="Arial"/>
          <w:b/>
          <w:szCs w:val="24"/>
        </w:rPr>
      </w:pPr>
    </w:p>
    <w:p w14:paraId="5DDBF1FF" w14:textId="77777777" w:rsidR="00180A9B" w:rsidRPr="003E7354" w:rsidRDefault="00180A9B">
      <w:pPr>
        <w:spacing w:line="240" w:lineRule="exact"/>
        <w:ind w:left="-142"/>
        <w:jc w:val="both"/>
        <w:outlineLvl w:val="1"/>
        <w:rPr>
          <w:rFonts w:ascii="Arial" w:hAnsi="Arial" w:cs="Arial"/>
          <w:b/>
          <w:szCs w:val="24"/>
        </w:rPr>
      </w:pPr>
    </w:p>
    <w:p w14:paraId="59DFB97F" w14:textId="77777777" w:rsidR="00180A9B" w:rsidRPr="003E7354" w:rsidRDefault="00180A9B">
      <w:pPr>
        <w:spacing w:line="240" w:lineRule="exact"/>
        <w:ind w:left="-142"/>
        <w:jc w:val="both"/>
        <w:outlineLvl w:val="1"/>
        <w:rPr>
          <w:rFonts w:ascii="Arial" w:hAnsi="Arial" w:cs="Arial"/>
          <w:b/>
          <w:szCs w:val="24"/>
        </w:rPr>
      </w:pPr>
    </w:p>
    <w:p w14:paraId="76DC329F" w14:textId="77777777" w:rsidR="00180A9B" w:rsidRPr="003E7354" w:rsidRDefault="00180A9B">
      <w:pPr>
        <w:spacing w:line="240" w:lineRule="exact"/>
        <w:ind w:left="-142"/>
        <w:jc w:val="both"/>
        <w:outlineLvl w:val="1"/>
        <w:rPr>
          <w:rFonts w:ascii="Arial" w:hAnsi="Arial" w:cs="Arial"/>
          <w:b/>
          <w:szCs w:val="24"/>
        </w:rPr>
      </w:pPr>
    </w:p>
    <w:p w14:paraId="788EF6C5" w14:textId="77777777" w:rsidR="00180A9B" w:rsidRPr="003E7354" w:rsidRDefault="00180A9B">
      <w:pPr>
        <w:spacing w:line="240" w:lineRule="exact"/>
        <w:ind w:left="-142"/>
        <w:jc w:val="both"/>
        <w:outlineLvl w:val="1"/>
        <w:rPr>
          <w:rFonts w:ascii="Arial" w:hAnsi="Arial" w:cs="Arial"/>
          <w:b/>
          <w:szCs w:val="24"/>
        </w:rPr>
      </w:pPr>
    </w:p>
    <w:p w14:paraId="1F9DCAE5" w14:textId="77777777" w:rsidR="00673B61" w:rsidRPr="003E7354" w:rsidRDefault="00AA2084" w:rsidP="00A428AC">
      <w:pPr>
        <w:pStyle w:val="Prrafodelista"/>
        <w:numPr>
          <w:ilvl w:val="0"/>
          <w:numId w:val="3"/>
        </w:numPr>
        <w:tabs>
          <w:tab w:val="left" w:pos="0"/>
        </w:tabs>
        <w:suppressAutoHyphens/>
        <w:spacing w:line="240" w:lineRule="exact"/>
        <w:jc w:val="both"/>
        <w:rPr>
          <w:rFonts w:ascii="Arial" w:hAnsi="Arial" w:cs="Arial"/>
          <w:b/>
          <w:szCs w:val="24"/>
          <w:lang w:val="es-PA"/>
        </w:rPr>
      </w:pPr>
      <w:r w:rsidRPr="003E7354">
        <w:rPr>
          <w:rFonts w:ascii="Arial" w:hAnsi="Arial" w:cs="Arial"/>
          <w:b/>
          <w:szCs w:val="24"/>
          <w:lang w:val="es-PA"/>
        </w:rPr>
        <w:lastRenderedPageBreak/>
        <w:t>SINTESIS DEL PROCESO DE EVALUACION</w:t>
      </w:r>
    </w:p>
    <w:p w14:paraId="037D7941" w14:textId="77777777" w:rsidR="0048248A" w:rsidRPr="003E7354" w:rsidRDefault="0048248A" w:rsidP="0048248A">
      <w:pPr>
        <w:pStyle w:val="Prrafodelista"/>
        <w:tabs>
          <w:tab w:val="left" w:pos="0"/>
        </w:tabs>
        <w:suppressAutoHyphens/>
        <w:spacing w:line="240" w:lineRule="exact"/>
        <w:ind w:left="2130"/>
        <w:jc w:val="both"/>
        <w:rPr>
          <w:rFonts w:ascii="Arial" w:hAnsi="Arial" w:cs="Arial"/>
          <w:b/>
          <w:szCs w:val="24"/>
          <w:lang w:val="es-PA"/>
        </w:rPr>
      </w:pPr>
    </w:p>
    <w:p w14:paraId="7FA15FB7" w14:textId="77777777" w:rsidR="00AA2084" w:rsidRPr="003E7354" w:rsidRDefault="00AA2084" w:rsidP="00AA2084">
      <w:pPr>
        <w:tabs>
          <w:tab w:val="left" w:pos="0"/>
        </w:tabs>
        <w:suppressAutoHyphens/>
        <w:spacing w:line="240" w:lineRule="exact"/>
        <w:jc w:val="both"/>
        <w:rPr>
          <w:rFonts w:ascii="Arial" w:hAnsi="Arial" w:cs="Arial"/>
          <w:b/>
          <w:szCs w:val="24"/>
          <w:lang w:val="es-PA"/>
        </w:rPr>
      </w:pPr>
      <w:r w:rsidRPr="003E7354">
        <w:rPr>
          <w:rFonts w:ascii="Arial" w:hAnsi="Arial" w:cs="Arial"/>
          <w:b/>
          <w:szCs w:val="24"/>
          <w:lang w:val="es-PA"/>
        </w:rPr>
        <w:t>FASE DE RECEPCION.</w:t>
      </w:r>
    </w:p>
    <w:p w14:paraId="6CE1FD05" w14:textId="77777777" w:rsidR="00336573" w:rsidRPr="003E7354" w:rsidRDefault="00336573" w:rsidP="00336573">
      <w:pPr>
        <w:tabs>
          <w:tab w:val="left" w:pos="0"/>
        </w:tabs>
        <w:suppressAutoHyphens/>
        <w:spacing w:line="240" w:lineRule="exact"/>
        <w:jc w:val="both"/>
        <w:rPr>
          <w:rFonts w:ascii="Arial" w:hAnsi="Arial" w:cs="Arial"/>
          <w:szCs w:val="24"/>
          <w:lang w:val="es-PA"/>
        </w:rPr>
      </w:pPr>
      <w:r w:rsidRPr="003E7354">
        <w:rPr>
          <w:rFonts w:ascii="Arial" w:hAnsi="Arial" w:cs="Arial"/>
          <w:szCs w:val="24"/>
          <w:lang w:val="es-PA"/>
        </w:rPr>
        <w:t xml:space="preserve">El promotor del proyecto, </w:t>
      </w:r>
      <w:bookmarkStart w:id="3" w:name="_Hlk18341123"/>
      <w:r w:rsidR="00180A9B" w:rsidRPr="003E7354">
        <w:rPr>
          <w:rFonts w:ascii="Arial" w:hAnsi="Arial" w:cs="Arial"/>
          <w:b/>
          <w:szCs w:val="24"/>
          <w:lang w:val="es-PA"/>
        </w:rPr>
        <w:t>MARILÚ ANNET PAZMIÑO CALERO DE MARTÍNEZ</w:t>
      </w:r>
      <w:bookmarkEnd w:id="3"/>
      <w:r w:rsidRPr="003E7354">
        <w:rPr>
          <w:rFonts w:ascii="Arial" w:hAnsi="Arial" w:cs="Arial"/>
          <w:b/>
          <w:szCs w:val="24"/>
          <w:lang w:val="es-PA"/>
        </w:rPr>
        <w:t>,</w:t>
      </w:r>
      <w:r w:rsidRPr="003E7354">
        <w:rPr>
          <w:rFonts w:ascii="Arial" w:hAnsi="Arial" w:cs="Arial"/>
          <w:szCs w:val="24"/>
          <w:lang w:val="es-PA"/>
        </w:rPr>
        <w:t xml:space="preserve"> </w:t>
      </w:r>
      <w:r w:rsidR="00180A9B" w:rsidRPr="003E7354">
        <w:rPr>
          <w:rFonts w:ascii="Arial" w:hAnsi="Arial" w:cs="Arial"/>
          <w:szCs w:val="24"/>
          <w:lang w:val="es-PA"/>
        </w:rPr>
        <w:t>mujer</w:t>
      </w:r>
      <w:r w:rsidRPr="003E7354">
        <w:rPr>
          <w:rFonts w:ascii="Arial" w:hAnsi="Arial" w:cs="Arial"/>
          <w:szCs w:val="24"/>
          <w:lang w:val="es-PA"/>
        </w:rPr>
        <w:t xml:space="preserve">, de nacionalidad panameña, mayor de edad, portador de la cédula de identidad personal No. </w:t>
      </w:r>
      <w:r w:rsidR="00A428AC" w:rsidRPr="003E7354">
        <w:rPr>
          <w:rFonts w:ascii="Arial" w:hAnsi="Arial" w:cs="Arial"/>
          <w:szCs w:val="24"/>
          <w:lang w:val="es-PA"/>
        </w:rPr>
        <w:t>8 -425 - 133</w:t>
      </w:r>
      <w:r w:rsidRPr="003E7354">
        <w:rPr>
          <w:rFonts w:ascii="Arial" w:hAnsi="Arial" w:cs="Arial"/>
          <w:szCs w:val="24"/>
          <w:lang w:val="es-PA"/>
        </w:rPr>
        <w:t xml:space="preserve">, presento </w:t>
      </w:r>
      <w:proofErr w:type="spellStart"/>
      <w:r w:rsidRPr="003E7354">
        <w:rPr>
          <w:rFonts w:ascii="Arial" w:hAnsi="Arial" w:cs="Arial"/>
          <w:szCs w:val="24"/>
          <w:lang w:val="es-PA"/>
        </w:rPr>
        <w:t>EsIa</w:t>
      </w:r>
      <w:proofErr w:type="spellEnd"/>
      <w:r w:rsidRPr="003E7354">
        <w:rPr>
          <w:rFonts w:ascii="Arial" w:hAnsi="Arial" w:cs="Arial"/>
          <w:szCs w:val="24"/>
          <w:lang w:val="es-PA"/>
        </w:rPr>
        <w:t xml:space="preserve"> denominado </w:t>
      </w:r>
      <w:r w:rsidRPr="003E7354">
        <w:rPr>
          <w:rFonts w:ascii="Arial" w:hAnsi="Arial" w:cs="Arial"/>
          <w:b/>
          <w:szCs w:val="24"/>
          <w:lang w:val="es-PA"/>
        </w:rPr>
        <w:t>“</w:t>
      </w:r>
      <w:r w:rsidR="00180A9B" w:rsidRPr="003E7354">
        <w:rPr>
          <w:rFonts w:ascii="Arial" w:hAnsi="Arial" w:cs="Arial"/>
          <w:b/>
          <w:szCs w:val="24"/>
          <w:lang w:val="es-PA"/>
        </w:rPr>
        <w:t>LOTIFICACIÓN VILLA DEL BOSQUE</w:t>
      </w:r>
      <w:r w:rsidRPr="003E7354">
        <w:rPr>
          <w:rFonts w:ascii="Arial" w:hAnsi="Arial" w:cs="Arial"/>
          <w:b/>
          <w:szCs w:val="24"/>
          <w:lang w:val="es-PA"/>
        </w:rPr>
        <w:t>”</w:t>
      </w:r>
      <w:r w:rsidRPr="003E7354">
        <w:rPr>
          <w:rFonts w:ascii="Arial" w:hAnsi="Arial" w:cs="Arial"/>
          <w:szCs w:val="24"/>
          <w:lang w:val="es-PA"/>
        </w:rPr>
        <w:t xml:space="preserve">, Elaborado bajo la responsabilidad de </w:t>
      </w:r>
      <w:r w:rsidRPr="003E7354">
        <w:rPr>
          <w:rFonts w:ascii="Arial" w:hAnsi="Arial" w:cs="Arial"/>
          <w:b/>
          <w:szCs w:val="24"/>
          <w:lang w:val="es-PA"/>
        </w:rPr>
        <w:t xml:space="preserve">ING. FRANKLIN </w:t>
      </w:r>
      <w:r w:rsidR="00180A9B" w:rsidRPr="003E7354">
        <w:rPr>
          <w:rFonts w:ascii="Arial" w:hAnsi="Arial" w:cs="Arial"/>
          <w:b/>
          <w:szCs w:val="24"/>
          <w:lang w:val="es-PA"/>
        </w:rPr>
        <w:t>VEGA (</w:t>
      </w:r>
      <w:r w:rsidRPr="003E7354">
        <w:rPr>
          <w:rFonts w:ascii="Arial" w:hAnsi="Arial" w:cs="Arial"/>
          <w:b/>
          <w:szCs w:val="24"/>
          <w:lang w:val="es-PA"/>
        </w:rPr>
        <w:t>IAR-029-2000)</w:t>
      </w:r>
      <w:r w:rsidRPr="003E7354">
        <w:rPr>
          <w:rFonts w:ascii="Arial" w:hAnsi="Arial" w:cs="Arial"/>
          <w:szCs w:val="24"/>
          <w:lang w:val="es-PA"/>
        </w:rPr>
        <w:t xml:space="preserve">, con la colaboración de </w:t>
      </w:r>
      <w:r w:rsidR="00180A9B" w:rsidRPr="003E7354">
        <w:rPr>
          <w:rFonts w:ascii="Arial" w:hAnsi="Arial" w:cs="Arial"/>
          <w:b/>
          <w:szCs w:val="24"/>
          <w:lang w:val="es-PA"/>
        </w:rPr>
        <w:t>FRANCISCO CARRIZO AGUILAR (IRC-070-2009),</w:t>
      </w:r>
      <w:r w:rsidRPr="003E7354">
        <w:rPr>
          <w:rFonts w:ascii="Arial" w:hAnsi="Arial" w:cs="Arial"/>
          <w:szCs w:val="24"/>
          <w:lang w:val="es-PA"/>
        </w:rPr>
        <w:t xml:space="preserve"> ambos debidamente inscritos en el registro de consultores ambientales que lleva el Ministerio de Ambiente.</w:t>
      </w:r>
    </w:p>
    <w:p w14:paraId="34B4874D" w14:textId="77777777" w:rsidR="00336573" w:rsidRPr="003E7354" w:rsidRDefault="00336573" w:rsidP="00336573">
      <w:pPr>
        <w:tabs>
          <w:tab w:val="left" w:pos="0"/>
        </w:tabs>
        <w:suppressAutoHyphens/>
        <w:spacing w:line="240" w:lineRule="exact"/>
        <w:jc w:val="both"/>
        <w:rPr>
          <w:rFonts w:ascii="Arial" w:hAnsi="Arial" w:cs="Arial"/>
          <w:szCs w:val="24"/>
          <w:lang w:val="es-PA"/>
        </w:rPr>
      </w:pPr>
    </w:p>
    <w:p w14:paraId="0CB770C3" w14:textId="77777777" w:rsidR="00336573" w:rsidRPr="003E7354" w:rsidRDefault="00336573" w:rsidP="00336573">
      <w:pPr>
        <w:tabs>
          <w:tab w:val="left" w:pos="0"/>
        </w:tabs>
        <w:suppressAutoHyphens/>
        <w:spacing w:line="240" w:lineRule="exact"/>
        <w:jc w:val="both"/>
        <w:rPr>
          <w:rFonts w:ascii="Arial" w:hAnsi="Arial" w:cs="Arial"/>
          <w:szCs w:val="24"/>
          <w:lang w:val="es-PA"/>
        </w:rPr>
      </w:pPr>
      <w:r w:rsidRPr="003E7354">
        <w:rPr>
          <w:rFonts w:ascii="Arial" w:hAnsi="Arial" w:cs="Arial"/>
          <w:szCs w:val="24"/>
          <w:lang w:val="es-PA"/>
        </w:rPr>
        <w:t xml:space="preserve">El día </w:t>
      </w:r>
      <w:r w:rsidR="00A428AC" w:rsidRPr="003E7354">
        <w:rPr>
          <w:rFonts w:ascii="Arial" w:hAnsi="Arial" w:cs="Arial"/>
          <w:szCs w:val="24"/>
          <w:lang w:val="es-PA"/>
        </w:rPr>
        <w:t xml:space="preserve">25 </w:t>
      </w:r>
      <w:r w:rsidRPr="003E7354">
        <w:rPr>
          <w:rFonts w:ascii="Arial" w:hAnsi="Arial" w:cs="Arial"/>
          <w:szCs w:val="24"/>
          <w:lang w:val="es-PA"/>
        </w:rPr>
        <w:t xml:space="preserve">de </w:t>
      </w:r>
      <w:r w:rsidR="00A428AC" w:rsidRPr="003E7354">
        <w:rPr>
          <w:rFonts w:ascii="Arial" w:hAnsi="Arial" w:cs="Arial"/>
          <w:szCs w:val="24"/>
          <w:lang w:val="es-PA"/>
        </w:rPr>
        <w:t>septiembre</w:t>
      </w:r>
      <w:r w:rsidRPr="003E7354">
        <w:rPr>
          <w:rFonts w:ascii="Arial" w:hAnsi="Arial" w:cs="Arial"/>
          <w:szCs w:val="24"/>
          <w:lang w:val="es-PA"/>
        </w:rPr>
        <w:t xml:space="preserve"> 2019, se realizó inspección técnica al área donde se </w:t>
      </w:r>
      <w:r w:rsidR="00180A9B" w:rsidRPr="003E7354">
        <w:rPr>
          <w:rFonts w:ascii="Arial" w:hAnsi="Arial" w:cs="Arial"/>
          <w:szCs w:val="24"/>
          <w:lang w:val="es-PA"/>
        </w:rPr>
        <w:t>desarrollará</w:t>
      </w:r>
      <w:r w:rsidRPr="003E7354">
        <w:rPr>
          <w:rFonts w:ascii="Arial" w:hAnsi="Arial" w:cs="Arial"/>
          <w:szCs w:val="24"/>
          <w:lang w:val="es-PA"/>
        </w:rPr>
        <w:t xml:space="preserve"> el proyecto denominado </w:t>
      </w:r>
      <w:r w:rsidRPr="003E7354">
        <w:rPr>
          <w:rFonts w:ascii="Arial" w:hAnsi="Arial" w:cs="Arial"/>
          <w:b/>
          <w:szCs w:val="24"/>
          <w:lang w:val="es-PA"/>
        </w:rPr>
        <w:t>“</w:t>
      </w:r>
      <w:r w:rsidR="00180A9B" w:rsidRPr="003E7354">
        <w:rPr>
          <w:rFonts w:ascii="Arial" w:hAnsi="Arial" w:cs="Arial"/>
          <w:b/>
          <w:szCs w:val="24"/>
          <w:lang w:val="es-PA"/>
        </w:rPr>
        <w:t>LOTIFICACIÓN VILLA DEL BOSQUE</w:t>
      </w:r>
      <w:r w:rsidRPr="003E7354">
        <w:rPr>
          <w:rFonts w:ascii="Arial" w:hAnsi="Arial" w:cs="Arial"/>
          <w:b/>
          <w:szCs w:val="24"/>
          <w:lang w:val="es-PA"/>
        </w:rPr>
        <w:t>”</w:t>
      </w:r>
      <w:r w:rsidR="0048248A" w:rsidRPr="003E7354">
        <w:rPr>
          <w:rFonts w:ascii="Arial" w:hAnsi="Arial" w:cs="Arial"/>
          <w:b/>
          <w:szCs w:val="24"/>
          <w:lang w:val="es-PA"/>
        </w:rPr>
        <w:t xml:space="preserve"> </w:t>
      </w:r>
    </w:p>
    <w:p w14:paraId="746DAFDE" w14:textId="77777777" w:rsidR="00336573" w:rsidRPr="003E7354" w:rsidRDefault="00336573" w:rsidP="00336573">
      <w:pPr>
        <w:tabs>
          <w:tab w:val="left" w:pos="0"/>
        </w:tabs>
        <w:suppressAutoHyphens/>
        <w:spacing w:line="240" w:lineRule="exact"/>
        <w:jc w:val="both"/>
        <w:rPr>
          <w:rFonts w:ascii="Arial" w:hAnsi="Arial" w:cs="Arial"/>
          <w:b/>
          <w:szCs w:val="24"/>
          <w:lang w:val="es-PA"/>
        </w:rPr>
      </w:pPr>
    </w:p>
    <w:p w14:paraId="2F00DF58" w14:textId="77777777" w:rsidR="00673B61" w:rsidRPr="003E7354" w:rsidRDefault="00673B61">
      <w:pPr>
        <w:tabs>
          <w:tab w:val="left" w:pos="0"/>
        </w:tabs>
        <w:suppressAutoHyphens/>
        <w:spacing w:line="240" w:lineRule="exact"/>
        <w:jc w:val="both"/>
        <w:rPr>
          <w:rFonts w:ascii="Arial" w:hAnsi="Arial" w:cs="Arial"/>
          <w:szCs w:val="24"/>
          <w:lang w:val="es-PA"/>
        </w:rPr>
      </w:pPr>
    </w:p>
    <w:p w14:paraId="4F850B02" w14:textId="77777777" w:rsidR="00673B61" w:rsidRPr="003E7354" w:rsidRDefault="00ED7A3F" w:rsidP="00A428AC">
      <w:pPr>
        <w:numPr>
          <w:ilvl w:val="0"/>
          <w:numId w:val="3"/>
        </w:numPr>
        <w:spacing w:line="240" w:lineRule="exact"/>
        <w:ind w:left="0" w:firstLine="0"/>
        <w:jc w:val="both"/>
        <w:outlineLvl w:val="1"/>
        <w:rPr>
          <w:rFonts w:ascii="Arial" w:hAnsi="Arial" w:cs="Arial"/>
          <w:b/>
          <w:szCs w:val="24"/>
          <w:lang w:val="es-PA"/>
        </w:rPr>
      </w:pPr>
      <w:r w:rsidRPr="003E7354">
        <w:rPr>
          <w:rFonts w:ascii="Arial" w:hAnsi="Arial" w:cs="Arial"/>
          <w:b/>
          <w:szCs w:val="24"/>
          <w:lang w:val="es-PA"/>
        </w:rPr>
        <w:t>CONCLUSIONES</w:t>
      </w:r>
    </w:p>
    <w:p w14:paraId="3E0435FA" w14:textId="77777777" w:rsidR="00673B61" w:rsidRPr="003E7354" w:rsidRDefault="00673B61">
      <w:pPr>
        <w:spacing w:line="240" w:lineRule="exact"/>
        <w:jc w:val="both"/>
        <w:outlineLvl w:val="1"/>
        <w:rPr>
          <w:rFonts w:ascii="Arial" w:hAnsi="Arial" w:cs="Arial"/>
          <w:b/>
          <w:szCs w:val="24"/>
          <w:lang w:val="es-PA"/>
        </w:rPr>
      </w:pPr>
    </w:p>
    <w:p w14:paraId="42978107" w14:textId="5AAE1EA7" w:rsidR="00673B61" w:rsidRPr="003E7354" w:rsidRDefault="00ED7A3F" w:rsidP="00A428AC">
      <w:pPr>
        <w:numPr>
          <w:ilvl w:val="0"/>
          <w:numId w:val="4"/>
        </w:numPr>
        <w:shd w:val="clear" w:color="auto" w:fill="FFFFFF"/>
        <w:spacing w:line="240" w:lineRule="exact"/>
        <w:ind w:left="567" w:hanging="283"/>
        <w:jc w:val="both"/>
        <w:rPr>
          <w:rFonts w:ascii="Arial" w:hAnsi="Arial" w:cs="Arial"/>
          <w:szCs w:val="24"/>
          <w:lang w:val="es-PA"/>
        </w:rPr>
      </w:pPr>
      <w:r w:rsidRPr="003E7354">
        <w:rPr>
          <w:rFonts w:ascii="Arial" w:hAnsi="Arial" w:cs="Arial"/>
          <w:szCs w:val="24"/>
          <w:lang w:val="es-PA"/>
        </w:rPr>
        <w:t>Una vez evaluado el E</w:t>
      </w:r>
      <w:r w:rsidR="00417A42" w:rsidRPr="003E7354">
        <w:rPr>
          <w:rFonts w:ascii="Arial" w:hAnsi="Arial" w:cs="Arial"/>
          <w:szCs w:val="24"/>
          <w:lang w:val="es-PA"/>
        </w:rPr>
        <w:t xml:space="preserve">sIA y verificado que este </w:t>
      </w:r>
      <w:r w:rsidR="00417A42" w:rsidRPr="003E7354">
        <w:rPr>
          <w:rFonts w:ascii="Arial" w:hAnsi="Arial" w:cs="Arial"/>
          <w:b/>
          <w:szCs w:val="24"/>
          <w:lang w:val="es-PA"/>
        </w:rPr>
        <w:t>cumple</w:t>
      </w:r>
      <w:r w:rsidRPr="003E7354">
        <w:rPr>
          <w:rFonts w:ascii="Arial" w:hAnsi="Arial" w:cs="Arial"/>
          <w:b/>
          <w:szCs w:val="24"/>
          <w:lang w:val="es-PA"/>
        </w:rPr>
        <w:t xml:space="preserve"> </w:t>
      </w:r>
      <w:r w:rsidRPr="003E7354">
        <w:rPr>
          <w:rFonts w:ascii="Arial" w:hAnsi="Arial" w:cs="Arial"/>
          <w:szCs w:val="24"/>
          <w:lang w:val="es-PA"/>
        </w:rPr>
        <w:t>con los aspectos técnicos y formales, los requisitos mínimos establecidos en el Decreto Ejecutivo No.123 de 14 de agosto de 2009, modificado por el Decreto Ejecutivo No.155 de 05</w:t>
      </w:r>
      <w:r w:rsidR="00417A42" w:rsidRPr="003E7354">
        <w:rPr>
          <w:rFonts w:ascii="Arial" w:hAnsi="Arial" w:cs="Arial"/>
          <w:szCs w:val="24"/>
          <w:lang w:val="es-PA"/>
        </w:rPr>
        <w:t xml:space="preserve"> de agosto de 2011, y el mismo </w:t>
      </w:r>
      <w:r w:rsidR="00417A42" w:rsidRPr="003E7354">
        <w:rPr>
          <w:rFonts w:ascii="Arial" w:hAnsi="Arial" w:cs="Arial"/>
          <w:b/>
          <w:szCs w:val="24"/>
          <w:lang w:val="es-PA"/>
        </w:rPr>
        <w:t xml:space="preserve">se </w:t>
      </w:r>
      <w:r w:rsidR="00567C3B" w:rsidRPr="003E7354">
        <w:rPr>
          <w:rFonts w:ascii="Arial" w:hAnsi="Arial" w:cs="Arial"/>
          <w:b/>
          <w:szCs w:val="24"/>
          <w:lang w:val="es-PA"/>
        </w:rPr>
        <w:t>hace</w:t>
      </w:r>
      <w:r w:rsidR="00567C3B" w:rsidRPr="003E7354">
        <w:rPr>
          <w:rFonts w:ascii="Arial" w:hAnsi="Arial" w:cs="Arial"/>
          <w:szCs w:val="24"/>
          <w:lang w:val="es-PA"/>
        </w:rPr>
        <w:t xml:space="preserve"> adecuadamente</w:t>
      </w:r>
      <w:r w:rsidRPr="003E7354">
        <w:rPr>
          <w:rFonts w:ascii="Arial" w:hAnsi="Arial" w:cs="Arial"/>
          <w:szCs w:val="24"/>
          <w:lang w:val="es-PA"/>
        </w:rPr>
        <w:t xml:space="preserve"> de los impactos producidos por el desarrollo de la a</w:t>
      </w:r>
      <w:r w:rsidR="00417A42" w:rsidRPr="003E7354">
        <w:rPr>
          <w:rFonts w:ascii="Arial" w:hAnsi="Arial" w:cs="Arial"/>
          <w:szCs w:val="24"/>
          <w:lang w:val="es-PA"/>
        </w:rPr>
        <w:t xml:space="preserve">ctividad, se considera </w:t>
      </w:r>
      <w:r w:rsidR="00417A42" w:rsidRPr="003E7354">
        <w:rPr>
          <w:rFonts w:ascii="Arial" w:hAnsi="Arial" w:cs="Arial"/>
          <w:b/>
          <w:szCs w:val="24"/>
          <w:lang w:val="es-PA"/>
        </w:rPr>
        <w:t>viable</w:t>
      </w:r>
      <w:r w:rsidRPr="003E7354">
        <w:rPr>
          <w:rFonts w:ascii="Arial" w:hAnsi="Arial" w:cs="Arial"/>
          <w:szCs w:val="24"/>
          <w:lang w:val="es-PA"/>
        </w:rPr>
        <w:t xml:space="preserve"> desarrollo de esta actividad.</w:t>
      </w:r>
    </w:p>
    <w:p w14:paraId="493DAEC7" w14:textId="77777777" w:rsidR="00673B61" w:rsidRPr="003E7354" w:rsidRDefault="00673B61">
      <w:pPr>
        <w:shd w:val="clear" w:color="auto" w:fill="FFFFFF"/>
        <w:spacing w:line="240" w:lineRule="exact"/>
        <w:ind w:left="567" w:hanging="283"/>
        <w:jc w:val="both"/>
        <w:rPr>
          <w:rFonts w:ascii="Arial" w:hAnsi="Arial" w:cs="Arial"/>
          <w:szCs w:val="24"/>
          <w:lang w:val="es-PA"/>
        </w:rPr>
      </w:pPr>
    </w:p>
    <w:p w14:paraId="5E66DBD6" w14:textId="77777777" w:rsidR="00673B61" w:rsidRPr="003E7354" w:rsidRDefault="00ED7A3F" w:rsidP="00A428AC">
      <w:pPr>
        <w:numPr>
          <w:ilvl w:val="0"/>
          <w:numId w:val="4"/>
        </w:numPr>
        <w:shd w:val="clear" w:color="auto" w:fill="FFFFFF"/>
        <w:spacing w:line="240" w:lineRule="exact"/>
        <w:ind w:left="567" w:hanging="283"/>
        <w:jc w:val="both"/>
        <w:rPr>
          <w:rFonts w:ascii="Arial" w:hAnsi="Arial" w:cs="Arial"/>
          <w:szCs w:val="24"/>
          <w:lang w:val="es-PA"/>
        </w:rPr>
      </w:pPr>
      <w:r w:rsidRPr="003E7354">
        <w:rPr>
          <w:rFonts w:ascii="Arial" w:hAnsi="Arial" w:cs="Arial"/>
          <w:szCs w:val="24"/>
          <w:lang w:val="es-PA"/>
        </w:rPr>
        <w:t>El EsIA en su Plan de Manejo Ambiental y la información complementaria presentada, propone m</w:t>
      </w:r>
      <w:r w:rsidR="00417A42" w:rsidRPr="003E7354">
        <w:rPr>
          <w:rFonts w:ascii="Arial" w:hAnsi="Arial" w:cs="Arial"/>
          <w:szCs w:val="24"/>
          <w:lang w:val="es-PA"/>
        </w:rPr>
        <w:t>edidas de mitigación</w:t>
      </w:r>
      <w:r w:rsidR="00417A42" w:rsidRPr="003E7354">
        <w:rPr>
          <w:rFonts w:ascii="Arial" w:hAnsi="Arial" w:cs="Arial"/>
          <w:b/>
          <w:szCs w:val="24"/>
          <w:lang w:val="es-PA"/>
        </w:rPr>
        <w:t xml:space="preserve"> apropiadas</w:t>
      </w:r>
      <w:r w:rsidR="00417A42" w:rsidRPr="003E7354">
        <w:rPr>
          <w:rFonts w:ascii="Arial" w:hAnsi="Arial" w:cs="Arial"/>
          <w:szCs w:val="24"/>
          <w:lang w:val="es-PA"/>
        </w:rPr>
        <w:t xml:space="preserve"> s</w:t>
      </w:r>
      <w:r w:rsidRPr="003E7354">
        <w:rPr>
          <w:rFonts w:ascii="Arial" w:hAnsi="Arial" w:cs="Arial"/>
          <w:szCs w:val="24"/>
          <w:lang w:val="es-PA"/>
        </w:rPr>
        <w:t>obre los impactos y riesgos ambientales que se producirán a la atmósfera, suelo, vegetación, flora, fauna y aspectos socioeconómicos durante las fases de construcción y operación del proyecto.</w:t>
      </w:r>
    </w:p>
    <w:p w14:paraId="2B0C8EE3" w14:textId="77777777" w:rsidR="00673B61" w:rsidRPr="003E7354" w:rsidRDefault="00673B61">
      <w:pPr>
        <w:shd w:val="clear" w:color="auto" w:fill="FFFFFF"/>
        <w:spacing w:line="240" w:lineRule="exact"/>
        <w:ind w:left="567"/>
        <w:jc w:val="both"/>
        <w:rPr>
          <w:rFonts w:ascii="Arial" w:hAnsi="Arial" w:cs="Arial"/>
          <w:szCs w:val="24"/>
          <w:lang w:val="es-PA"/>
        </w:rPr>
      </w:pPr>
    </w:p>
    <w:p w14:paraId="1BD274C2" w14:textId="77777777" w:rsidR="00673B61" w:rsidRPr="003E7354" w:rsidRDefault="00673B61">
      <w:pPr>
        <w:suppressAutoHyphens/>
        <w:spacing w:line="240" w:lineRule="exact"/>
        <w:ind w:left="142" w:hanging="142"/>
        <w:jc w:val="both"/>
        <w:outlineLvl w:val="1"/>
        <w:rPr>
          <w:rFonts w:ascii="Arial" w:hAnsi="Arial" w:cs="Arial"/>
          <w:b/>
          <w:szCs w:val="24"/>
          <w:lang w:val="es-PA"/>
        </w:rPr>
      </w:pPr>
    </w:p>
    <w:p w14:paraId="73D5E53B" w14:textId="77777777" w:rsidR="00673B61" w:rsidRPr="003E7354" w:rsidRDefault="00ED7A3F" w:rsidP="00A428AC">
      <w:pPr>
        <w:numPr>
          <w:ilvl w:val="0"/>
          <w:numId w:val="3"/>
        </w:numPr>
        <w:spacing w:line="240" w:lineRule="exact"/>
        <w:ind w:left="0" w:firstLine="0"/>
        <w:jc w:val="both"/>
        <w:outlineLvl w:val="1"/>
        <w:rPr>
          <w:rFonts w:ascii="Arial" w:hAnsi="Arial" w:cs="Arial"/>
          <w:b/>
          <w:szCs w:val="24"/>
          <w:lang w:val="es-PA"/>
        </w:rPr>
      </w:pPr>
      <w:r w:rsidRPr="003E7354">
        <w:rPr>
          <w:rFonts w:ascii="Arial" w:hAnsi="Arial" w:cs="Arial"/>
          <w:b/>
          <w:szCs w:val="24"/>
          <w:lang w:val="es-PA"/>
        </w:rPr>
        <w:t xml:space="preserve">RECOMENDACIONES </w:t>
      </w:r>
    </w:p>
    <w:p w14:paraId="6FC7EF75" w14:textId="77777777" w:rsidR="00673B61" w:rsidRPr="003E7354" w:rsidRDefault="00673B61">
      <w:pPr>
        <w:shd w:val="clear" w:color="auto" w:fill="FFFFFF"/>
        <w:spacing w:line="240" w:lineRule="exact"/>
        <w:jc w:val="both"/>
        <w:rPr>
          <w:rFonts w:ascii="Arial" w:hAnsi="Arial" w:cs="Arial"/>
          <w:szCs w:val="24"/>
          <w:lang w:val="es-PA"/>
        </w:rPr>
      </w:pPr>
    </w:p>
    <w:p w14:paraId="643A526A" w14:textId="77777777" w:rsidR="00673B61" w:rsidRPr="003E7354" w:rsidRDefault="00ED7A3F" w:rsidP="00A428AC">
      <w:pPr>
        <w:numPr>
          <w:ilvl w:val="0"/>
          <w:numId w:val="5"/>
        </w:numPr>
        <w:suppressAutoHyphens/>
        <w:spacing w:line="240" w:lineRule="exact"/>
        <w:jc w:val="both"/>
        <w:outlineLvl w:val="1"/>
        <w:rPr>
          <w:rFonts w:ascii="Arial" w:hAnsi="Arial" w:cs="Arial"/>
          <w:szCs w:val="24"/>
          <w:lang w:val="es-PA"/>
        </w:rPr>
      </w:pPr>
      <w:r w:rsidRPr="003E7354">
        <w:rPr>
          <w:rFonts w:ascii="Arial" w:hAnsi="Arial" w:cs="Arial"/>
          <w:szCs w:val="24"/>
          <w:lang w:val="es-PA"/>
        </w:rPr>
        <w:t>Presentar ante el Ministerio de Ambiente, cualquier modificación, adición o cambio de las técnicas y/o mediadas que no estén contempladas en el EsIA aprobado, con el fin de verificar si se precisa la aplicación de las normas establecidas para tales efectos en el Decreto Ejecutivo N° 123 de 14 de agosto de 2009, modificado con el Decreto Ejecutivo N°155 de 05 de agosto de 2011.</w:t>
      </w:r>
    </w:p>
    <w:p w14:paraId="2C78908A" w14:textId="77777777" w:rsidR="00673B61" w:rsidRPr="003E7354" w:rsidRDefault="00673B61">
      <w:pPr>
        <w:shd w:val="clear" w:color="auto" w:fill="FFFFFF"/>
        <w:spacing w:line="240" w:lineRule="exact"/>
        <w:jc w:val="both"/>
        <w:rPr>
          <w:rFonts w:ascii="Arial" w:hAnsi="Arial" w:cs="Arial"/>
          <w:szCs w:val="24"/>
          <w:lang w:val="es-PA"/>
        </w:rPr>
      </w:pPr>
    </w:p>
    <w:p w14:paraId="284DC46B" w14:textId="77777777" w:rsidR="00673B61" w:rsidRPr="003E7354" w:rsidRDefault="00ED7A3F" w:rsidP="00A428AC">
      <w:pPr>
        <w:numPr>
          <w:ilvl w:val="0"/>
          <w:numId w:val="6"/>
        </w:numPr>
        <w:tabs>
          <w:tab w:val="left" w:pos="567"/>
        </w:tabs>
        <w:spacing w:line="240" w:lineRule="exact"/>
        <w:jc w:val="both"/>
        <w:rPr>
          <w:rFonts w:ascii="Arial" w:hAnsi="Arial" w:cs="Arial"/>
          <w:b/>
          <w:szCs w:val="24"/>
          <w:lang w:val="es-PA"/>
        </w:rPr>
      </w:pPr>
      <w:r w:rsidRPr="003E7354">
        <w:rPr>
          <w:rFonts w:ascii="Arial" w:hAnsi="Arial" w:cs="Arial"/>
          <w:szCs w:val="24"/>
          <w:lang w:val="es-PA"/>
        </w:rPr>
        <w:t xml:space="preserve">   Luego</w:t>
      </w:r>
      <w:r w:rsidR="00DF1E75" w:rsidRPr="003E7354">
        <w:rPr>
          <w:rFonts w:ascii="Arial" w:hAnsi="Arial" w:cs="Arial"/>
          <w:szCs w:val="24"/>
          <w:lang w:val="es-PA"/>
        </w:rPr>
        <w:t xml:space="preserve"> de la evaluación </w:t>
      </w:r>
      <w:r w:rsidR="00DF1E75" w:rsidRPr="003E7354">
        <w:rPr>
          <w:rFonts w:ascii="Arial" w:hAnsi="Arial" w:cs="Arial"/>
          <w:b/>
          <w:szCs w:val="24"/>
          <w:lang w:val="es-PA"/>
        </w:rPr>
        <w:t>integral</w:t>
      </w:r>
      <w:r w:rsidRPr="003E7354">
        <w:rPr>
          <w:rFonts w:ascii="Arial" w:hAnsi="Arial" w:cs="Arial"/>
          <w:szCs w:val="24"/>
          <w:lang w:val="es-PA"/>
        </w:rPr>
        <w:t xml:space="preserve"> se recomienda </w:t>
      </w:r>
      <w:r w:rsidR="00DF1E75" w:rsidRPr="003E7354">
        <w:rPr>
          <w:rFonts w:ascii="Arial" w:hAnsi="Arial" w:cs="Arial"/>
          <w:b/>
          <w:szCs w:val="24"/>
          <w:lang w:val="es-PA"/>
        </w:rPr>
        <w:t>aprobar</w:t>
      </w:r>
      <w:r w:rsidR="00DF1E75" w:rsidRPr="003E7354">
        <w:rPr>
          <w:rFonts w:ascii="Arial" w:hAnsi="Arial" w:cs="Arial"/>
          <w:szCs w:val="24"/>
          <w:lang w:val="es-PA"/>
        </w:rPr>
        <w:t xml:space="preserve"> el </w:t>
      </w:r>
      <w:r w:rsidR="00A71F02" w:rsidRPr="003E7354">
        <w:rPr>
          <w:rFonts w:ascii="Arial" w:hAnsi="Arial" w:cs="Arial"/>
          <w:szCs w:val="24"/>
          <w:lang w:val="es-PA"/>
        </w:rPr>
        <w:t>EsIA Categoría</w:t>
      </w:r>
      <w:r w:rsidR="00DF1E75" w:rsidRPr="003E7354">
        <w:rPr>
          <w:rFonts w:ascii="Arial" w:hAnsi="Arial" w:cs="Arial"/>
          <w:szCs w:val="24"/>
          <w:lang w:val="es-PA"/>
        </w:rPr>
        <w:t xml:space="preserve"> </w:t>
      </w:r>
      <w:r w:rsidR="00A71F02" w:rsidRPr="003E7354">
        <w:rPr>
          <w:rFonts w:ascii="Arial" w:hAnsi="Arial" w:cs="Arial"/>
          <w:b/>
          <w:szCs w:val="24"/>
          <w:lang w:val="es-PA"/>
        </w:rPr>
        <w:t xml:space="preserve">I </w:t>
      </w:r>
      <w:r w:rsidR="001A08AD" w:rsidRPr="003E7354">
        <w:rPr>
          <w:rFonts w:ascii="Arial" w:hAnsi="Arial" w:cs="Arial"/>
          <w:szCs w:val="24"/>
          <w:lang w:val="es-PA"/>
        </w:rPr>
        <w:t>correspondiente al</w:t>
      </w:r>
      <w:r w:rsidRPr="003E7354">
        <w:rPr>
          <w:rFonts w:ascii="Arial" w:hAnsi="Arial" w:cs="Arial"/>
          <w:szCs w:val="24"/>
          <w:lang w:val="es-PA"/>
        </w:rPr>
        <w:t xml:space="preserve"> proyecto denominado </w:t>
      </w:r>
      <w:r w:rsidR="00A428AC" w:rsidRPr="003E7354">
        <w:rPr>
          <w:rFonts w:ascii="Arial" w:hAnsi="Arial" w:cs="Arial"/>
          <w:b/>
          <w:szCs w:val="24"/>
          <w:lang w:val="es-PA"/>
        </w:rPr>
        <w:t>LOTIFICACIÓN VILLA DEL BOSQUE</w:t>
      </w:r>
      <w:r w:rsidRPr="003E7354">
        <w:rPr>
          <w:rFonts w:ascii="Arial" w:hAnsi="Arial" w:cs="Arial"/>
          <w:b/>
          <w:szCs w:val="24"/>
          <w:lang w:val="es-PA"/>
        </w:rPr>
        <w:t>,</w:t>
      </w:r>
      <w:r w:rsidRPr="003E7354">
        <w:rPr>
          <w:rFonts w:ascii="Arial" w:hAnsi="Arial" w:cs="Arial"/>
          <w:szCs w:val="24"/>
          <w:lang w:val="es-PA"/>
        </w:rPr>
        <w:t xml:space="preserve"> presentado por el promotor </w:t>
      </w:r>
      <w:r w:rsidR="00A428AC" w:rsidRPr="003E7354">
        <w:rPr>
          <w:rFonts w:ascii="Arial" w:hAnsi="Arial" w:cs="Arial"/>
          <w:b/>
          <w:szCs w:val="24"/>
          <w:lang w:val="es-PA"/>
        </w:rPr>
        <w:t>MARILÚ ANNET PAZMIÑO CALERO DE MARTÍNEZ</w:t>
      </w:r>
    </w:p>
    <w:p w14:paraId="4A74FEE2" w14:textId="77777777" w:rsidR="00E20B42" w:rsidRPr="003E7354" w:rsidRDefault="00E20B42" w:rsidP="00E20B42">
      <w:pPr>
        <w:tabs>
          <w:tab w:val="left" w:pos="567"/>
        </w:tabs>
        <w:spacing w:line="240" w:lineRule="exact"/>
        <w:ind w:left="720"/>
        <w:jc w:val="both"/>
        <w:rPr>
          <w:rFonts w:ascii="Arial" w:hAnsi="Arial" w:cs="Arial"/>
          <w:b/>
          <w:szCs w:val="24"/>
          <w:lang w:val="es-PA"/>
        </w:rPr>
      </w:pPr>
    </w:p>
    <w:p w14:paraId="0562FEEB" w14:textId="476FEFF5" w:rsidR="00ED73F3" w:rsidRPr="003E7354" w:rsidRDefault="00AC1693" w:rsidP="00A428AC">
      <w:pPr>
        <w:pStyle w:val="Prrafodelista"/>
        <w:numPr>
          <w:ilvl w:val="0"/>
          <w:numId w:val="11"/>
        </w:numPr>
        <w:tabs>
          <w:tab w:val="left" w:pos="0"/>
        </w:tabs>
        <w:suppressAutoHyphens/>
        <w:spacing w:after="240" w:line="276" w:lineRule="auto"/>
        <w:jc w:val="both"/>
        <w:rPr>
          <w:rFonts w:ascii="Arial" w:hAnsi="Arial" w:cs="Arial"/>
          <w:szCs w:val="24"/>
          <w:lang w:val="es-ES_tradnl"/>
        </w:rPr>
      </w:pPr>
      <w:r w:rsidRPr="003E7354">
        <w:rPr>
          <w:rFonts w:ascii="Arial" w:hAnsi="Arial" w:cs="Arial"/>
          <w:szCs w:val="24"/>
          <w:lang w:val="es-ES_tradnl"/>
        </w:rPr>
        <w:t xml:space="preserve">Colocar, dentro del área del Proyecto y antes de iniciar su ejecución, un letrero en </w:t>
      </w:r>
      <w:r w:rsidR="00567C3B" w:rsidRPr="003E7354">
        <w:rPr>
          <w:rFonts w:ascii="Arial" w:hAnsi="Arial" w:cs="Arial"/>
          <w:szCs w:val="24"/>
          <w:lang w:val="es-ES_tradnl"/>
        </w:rPr>
        <w:t>un lugar</w:t>
      </w:r>
      <w:r w:rsidRPr="003E7354">
        <w:rPr>
          <w:rFonts w:ascii="Arial" w:hAnsi="Arial" w:cs="Arial"/>
          <w:szCs w:val="24"/>
          <w:lang w:val="es-ES_tradnl"/>
        </w:rPr>
        <w:t xml:space="preserve"> visible con el contenido establecido en formato adjunto.</w:t>
      </w:r>
    </w:p>
    <w:p w14:paraId="41DA368B" w14:textId="77777777" w:rsidR="00AC1693" w:rsidRPr="003E7354" w:rsidRDefault="00AC1693" w:rsidP="00ED73F3">
      <w:pPr>
        <w:pStyle w:val="Prrafodelista"/>
        <w:tabs>
          <w:tab w:val="left" w:pos="0"/>
        </w:tabs>
        <w:suppressAutoHyphens/>
        <w:spacing w:after="240" w:line="276" w:lineRule="auto"/>
        <w:jc w:val="both"/>
        <w:rPr>
          <w:rFonts w:ascii="Arial" w:hAnsi="Arial" w:cs="Arial"/>
          <w:szCs w:val="24"/>
          <w:lang w:val="es-ES_tradnl"/>
        </w:rPr>
      </w:pPr>
      <w:r w:rsidRPr="003E7354">
        <w:rPr>
          <w:rFonts w:ascii="Arial" w:hAnsi="Arial" w:cs="Arial"/>
          <w:szCs w:val="24"/>
          <w:lang w:val="es-ES_tradnl"/>
        </w:rPr>
        <w:t xml:space="preserve">  </w:t>
      </w:r>
    </w:p>
    <w:p w14:paraId="6B6B3CAC" w14:textId="77777777" w:rsidR="00AC1693" w:rsidRPr="003E7354" w:rsidRDefault="00AC1693" w:rsidP="00A428AC">
      <w:pPr>
        <w:pStyle w:val="Prrafodelista"/>
        <w:numPr>
          <w:ilvl w:val="0"/>
          <w:numId w:val="11"/>
        </w:numPr>
        <w:tabs>
          <w:tab w:val="left" w:pos="0"/>
        </w:tabs>
        <w:suppressAutoHyphens/>
        <w:spacing w:after="240" w:line="276" w:lineRule="auto"/>
        <w:jc w:val="both"/>
        <w:rPr>
          <w:rFonts w:ascii="Arial" w:hAnsi="Arial" w:cs="Arial"/>
          <w:szCs w:val="24"/>
          <w:lang w:val="es-ES_tradnl"/>
        </w:rPr>
      </w:pPr>
      <w:r w:rsidRPr="003E7354">
        <w:rPr>
          <w:rFonts w:ascii="Arial" w:hAnsi="Arial" w:cs="Arial"/>
          <w:szCs w:val="24"/>
          <w:lang w:val="es-ES_tradnl"/>
        </w:rPr>
        <w:t xml:space="preserve">Reportar de inmediato al Instituto Nacional de Cultura, INAC, el hallazgo de cualquier objeto de valor histórico o arqueológico para realizar el respectivo rescate. </w:t>
      </w:r>
    </w:p>
    <w:p w14:paraId="0C038BF2" w14:textId="77777777" w:rsidR="00ED73F3" w:rsidRPr="003E7354" w:rsidRDefault="00ED73F3" w:rsidP="00ED73F3">
      <w:pPr>
        <w:pStyle w:val="Prrafodelista"/>
        <w:rPr>
          <w:rFonts w:ascii="Arial" w:hAnsi="Arial" w:cs="Arial"/>
          <w:szCs w:val="24"/>
          <w:lang w:val="es-ES_tradnl"/>
        </w:rPr>
      </w:pPr>
    </w:p>
    <w:p w14:paraId="7F1C8752" w14:textId="77777777" w:rsidR="00AC1693" w:rsidRPr="003E7354" w:rsidRDefault="00AC1693" w:rsidP="00A428AC">
      <w:pPr>
        <w:pStyle w:val="Prrafodelista"/>
        <w:numPr>
          <w:ilvl w:val="0"/>
          <w:numId w:val="11"/>
        </w:numPr>
        <w:tabs>
          <w:tab w:val="left" w:pos="0"/>
        </w:tabs>
        <w:suppressAutoHyphens/>
        <w:spacing w:after="240" w:line="276" w:lineRule="auto"/>
        <w:jc w:val="both"/>
        <w:rPr>
          <w:rFonts w:ascii="Arial" w:hAnsi="Arial" w:cs="Arial"/>
          <w:szCs w:val="24"/>
          <w:lang w:val="es-ES_tradnl"/>
        </w:rPr>
      </w:pPr>
      <w:r w:rsidRPr="003E7354">
        <w:rPr>
          <w:rFonts w:ascii="Arial" w:hAnsi="Arial" w:cs="Arial"/>
          <w:szCs w:val="24"/>
          <w:lang w:val="es-ES_tradnl"/>
        </w:rPr>
        <w:t>Presentar cada seis (6) meses, ante el Ministerio de Ambiente, Regional de Veraguas, para la evaluación y aprobación, mientras dure la implementación de las medidas de mitigación, control y compensación un informe sobre la aplicación y eficiencia de dichas medidas de acuerdo a lo señalado en el Estudio de Impacto Ambiental y en esta Resolución. Este informe deberá ser elaborado por un profesional idóneo e independiente de EL PROMOTOR del Proyecto.</w:t>
      </w:r>
    </w:p>
    <w:p w14:paraId="04804EC7" w14:textId="77777777" w:rsidR="0048248A" w:rsidRPr="003E7354" w:rsidRDefault="0048248A" w:rsidP="0048248A">
      <w:pPr>
        <w:pStyle w:val="Prrafodelista"/>
        <w:rPr>
          <w:rFonts w:ascii="Arial" w:hAnsi="Arial" w:cs="Arial"/>
          <w:szCs w:val="24"/>
          <w:lang w:val="es-ES_tradnl"/>
        </w:rPr>
      </w:pPr>
    </w:p>
    <w:p w14:paraId="495AD0AE" w14:textId="77777777" w:rsidR="00AC1693" w:rsidRPr="003E7354" w:rsidRDefault="00AC1693" w:rsidP="00A428AC">
      <w:pPr>
        <w:pStyle w:val="Prrafodelista"/>
        <w:numPr>
          <w:ilvl w:val="0"/>
          <w:numId w:val="11"/>
        </w:numPr>
        <w:tabs>
          <w:tab w:val="left" w:pos="0"/>
        </w:tabs>
        <w:suppressAutoHyphens/>
        <w:spacing w:after="240" w:line="276" w:lineRule="auto"/>
        <w:jc w:val="both"/>
        <w:rPr>
          <w:rFonts w:ascii="Arial" w:hAnsi="Arial" w:cs="Arial"/>
          <w:szCs w:val="24"/>
          <w:lang w:val="es-ES_tradnl"/>
        </w:rPr>
      </w:pPr>
      <w:r w:rsidRPr="003E7354">
        <w:rPr>
          <w:rFonts w:ascii="Arial" w:hAnsi="Arial" w:cs="Arial"/>
          <w:szCs w:val="24"/>
          <w:lang w:val="es-ES_tradnl"/>
        </w:rPr>
        <w:t>Cumplir con las normas, permisos, aprobaciones y reglamentos referentes al diseño, construcción y ubicación, de todas las infraestructuras y otros, que conlleva el desarrollo del proyecto, emitidas por las autoridades e instituciones competentes en este tipo de actividades.</w:t>
      </w:r>
    </w:p>
    <w:p w14:paraId="3C047961" w14:textId="77777777" w:rsidR="00ED73F3" w:rsidRPr="003E7354" w:rsidRDefault="00ED73F3" w:rsidP="00ED73F3">
      <w:pPr>
        <w:pStyle w:val="Prrafodelista"/>
        <w:tabs>
          <w:tab w:val="left" w:pos="0"/>
        </w:tabs>
        <w:suppressAutoHyphens/>
        <w:spacing w:after="240" w:line="276" w:lineRule="auto"/>
        <w:jc w:val="both"/>
        <w:rPr>
          <w:rFonts w:ascii="Arial" w:hAnsi="Arial" w:cs="Arial"/>
          <w:szCs w:val="24"/>
          <w:lang w:val="es-ES_tradnl"/>
        </w:rPr>
      </w:pPr>
    </w:p>
    <w:p w14:paraId="12B153BC" w14:textId="77777777" w:rsidR="00AC1693" w:rsidRPr="003E7354" w:rsidRDefault="00AC1693" w:rsidP="00A428AC">
      <w:pPr>
        <w:pStyle w:val="Prrafodelista"/>
        <w:numPr>
          <w:ilvl w:val="0"/>
          <w:numId w:val="11"/>
        </w:numPr>
        <w:spacing w:after="200" w:line="276" w:lineRule="auto"/>
        <w:jc w:val="both"/>
        <w:rPr>
          <w:rFonts w:ascii="Arial" w:hAnsi="Arial" w:cs="Arial"/>
          <w:szCs w:val="24"/>
          <w:lang w:val="es-ES_tradnl"/>
        </w:rPr>
      </w:pPr>
      <w:r w:rsidRPr="003E7354">
        <w:rPr>
          <w:rFonts w:ascii="Arial" w:hAnsi="Arial" w:cs="Arial"/>
          <w:szCs w:val="24"/>
          <w:lang w:val="es-ES_tradnl"/>
        </w:rPr>
        <w:t>Antes del inicio de las actividades, el promotor deberá cumplir con la resolución AG-0235-2003” Por la cual se establece la tarifa para la expedición de los permisos de tala, rosa y eliminación de sotobosques o formaciones de gramíneas, que se requieran para la ejecución de obras de desarrollo, infraestructuras y edificaciones. El pago en concepto de indemnización ecológica, es de obligatoriedad y una vez la Autoridad Regional le dé a conocer el monto a cancelar, contara con treinta (30) días hábiles para ello.</w:t>
      </w:r>
    </w:p>
    <w:p w14:paraId="37E61070" w14:textId="77777777" w:rsidR="00ED73F3" w:rsidRPr="003E7354" w:rsidRDefault="00ED73F3" w:rsidP="00ED73F3">
      <w:pPr>
        <w:pStyle w:val="Prrafodelista"/>
        <w:rPr>
          <w:rFonts w:ascii="Arial" w:hAnsi="Arial" w:cs="Arial"/>
          <w:szCs w:val="24"/>
          <w:lang w:val="es-ES_tradnl"/>
        </w:rPr>
      </w:pPr>
    </w:p>
    <w:p w14:paraId="10117AEC" w14:textId="77777777" w:rsidR="00AC1693" w:rsidRPr="003E7354" w:rsidRDefault="00AC1693" w:rsidP="00A428AC">
      <w:pPr>
        <w:pStyle w:val="Prrafodelista"/>
        <w:numPr>
          <w:ilvl w:val="0"/>
          <w:numId w:val="11"/>
        </w:numPr>
        <w:tabs>
          <w:tab w:val="left" w:pos="0"/>
        </w:tabs>
        <w:suppressAutoHyphens/>
        <w:spacing w:after="240" w:line="276" w:lineRule="auto"/>
        <w:jc w:val="both"/>
        <w:rPr>
          <w:rFonts w:ascii="Arial" w:hAnsi="Arial" w:cs="Arial"/>
          <w:szCs w:val="24"/>
          <w:lang w:val="es-ES_tradnl"/>
        </w:rPr>
      </w:pPr>
      <w:r w:rsidRPr="003E7354">
        <w:rPr>
          <w:rFonts w:ascii="Arial" w:hAnsi="Arial" w:cs="Arial"/>
          <w:szCs w:val="24"/>
          <w:lang w:val="es-ES_tradnl"/>
        </w:rPr>
        <w:t>El promotor está obligado a evitar efectos erosivos, el suelo de los terrenos donde se va a construir, así como durante la operación del proyecto, implementará medidas y acciones durante la fase de construcción y operación que controlen la escorrentía superficial de agua y transporte de sedimentos.</w:t>
      </w:r>
    </w:p>
    <w:p w14:paraId="09A5683C" w14:textId="77777777" w:rsidR="00ED73F3" w:rsidRPr="003E7354" w:rsidRDefault="00ED73F3" w:rsidP="00ED73F3">
      <w:pPr>
        <w:pStyle w:val="Prrafodelista"/>
        <w:rPr>
          <w:rFonts w:ascii="Arial" w:hAnsi="Arial" w:cs="Arial"/>
          <w:szCs w:val="24"/>
          <w:lang w:val="es-ES_tradnl"/>
        </w:rPr>
      </w:pPr>
    </w:p>
    <w:p w14:paraId="299C77A0" w14:textId="77777777" w:rsidR="00AC1693" w:rsidRPr="003E7354" w:rsidRDefault="00AC1693" w:rsidP="00A428AC">
      <w:pPr>
        <w:pStyle w:val="Prrafodelista"/>
        <w:numPr>
          <w:ilvl w:val="0"/>
          <w:numId w:val="11"/>
        </w:numPr>
        <w:tabs>
          <w:tab w:val="left" w:pos="0"/>
        </w:tabs>
        <w:suppressAutoHyphens/>
        <w:spacing w:after="240" w:line="276" w:lineRule="auto"/>
        <w:jc w:val="both"/>
        <w:rPr>
          <w:rFonts w:ascii="Arial" w:hAnsi="Arial" w:cs="Arial"/>
          <w:szCs w:val="24"/>
          <w:lang w:val="es-ES_tradnl"/>
        </w:rPr>
      </w:pPr>
      <w:r w:rsidRPr="003E7354">
        <w:rPr>
          <w:rFonts w:ascii="Arial" w:hAnsi="Arial" w:cs="Arial"/>
          <w:szCs w:val="24"/>
          <w:lang w:val="es-ES_tradnl"/>
        </w:rPr>
        <w:t>Cumplir con la Ley N° 1 del 3 de febrero de 1994 “Por la cual se establece la Legislación Forestal de la República de Panamá y se dictan otras disposiciones.</w:t>
      </w:r>
    </w:p>
    <w:p w14:paraId="72A606F2" w14:textId="77777777" w:rsidR="00ED73F3" w:rsidRPr="003E7354" w:rsidRDefault="00ED73F3" w:rsidP="00ED73F3">
      <w:pPr>
        <w:pStyle w:val="Prrafodelista"/>
        <w:rPr>
          <w:rFonts w:ascii="Arial" w:hAnsi="Arial" w:cs="Arial"/>
          <w:szCs w:val="24"/>
          <w:lang w:val="es-ES_tradnl"/>
        </w:rPr>
      </w:pPr>
    </w:p>
    <w:p w14:paraId="6665593D" w14:textId="77777777" w:rsidR="00AC1693" w:rsidRPr="003E7354" w:rsidRDefault="00AC1693" w:rsidP="00A428AC">
      <w:pPr>
        <w:pStyle w:val="Prrafodelista"/>
        <w:numPr>
          <w:ilvl w:val="0"/>
          <w:numId w:val="11"/>
        </w:numPr>
        <w:spacing w:after="200" w:line="276" w:lineRule="auto"/>
        <w:jc w:val="both"/>
        <w:rPr>
          <w:rFonts w:ascii="Arial" w:hAnsi="Arial" w:cs="Arial"/>
          <w:szCs w:val="24"/>
          <w:lang w:val="es-ES_tradnl"/>
        </w:rPr>
      </w:pPr>
      <w:r w:rsidRPr="003E7354">
        <w:rPr>
          <w:rFonts w:ascii="Arial" w:hAnsi="Arial" w:cs="Arial"/>
          <w:szCs w:val="24"/>
          <w:lang w:val="es-ES_tradnl"/>
        </w:rPr>
        <w:t>Cumplir con la Ley N° 24 del 7 de junio de 199</w:t>
      </w:r>
      <w:r w:rsidR="00DA539D" w:rsidRPr="003E7354">
        <w:rPr>
          <w:rFonts w:ascii="Arial" w:hAnsi="Arial" w:cs="Arial"/>
          <w:szCs w:val="24"/>
          <w:lang w:val="es-ES_tradnl"/>
        </w:rPr>
        <w:t>9</w:t>
      </w:r>
      <w:r w:rsidRPr="003E7354">
        <w:rPr>
          <w:rFonts w:ascii="Arial" w:hAnsi="Arial" w:cs="Arial"/>
          <w:szCs w:val="24"/>
          <w:lang w:val="es-ES_tradnl"/>
        </w:rPr>
        <w:t>. “Por la cual se establece la Legislación de Vida Silvestre de la República de Panamá y se dictan otras disposiciones.</w:t>
      </w:r>
    </w:p>
    <w:p w14:paraId="591D6595" w14:textId="77777777" w:rsidR="00AC1693" w:rsidRPr="003E7354" w:rsidRDefault="00AC1693" w:rsidP="00AC1693">
      <w:pPr>
        <w:pStyle w:val="Prrafodelista"/>
        <w:jc w:val="both"/>
        <w:rPr>
          <w:rFonts w:ascii="Arial" w:hAnsi="Arial" w:cs="Arial"/>
          <w:szCs w:val="24"/>
          <w:lang w:val="es-ES_tradnl"/>
        </w:rPr>
      </w:pPr>
    </w:p>
    <w:p w14:paraId="57CED899" w14:textId="77777777" w:rsidR="00AC1693" w:rsidRPr="003E7354" w:rsidRDefault="00AC1693" w:rsidP="00A428AC">
      <w:pPr>
        <w:pStyle w:val="Prrafodelista"/>
        <w:numPr>
          <w:ilvl w:val="0"/>
          <w:numId w:val="11"/>
        </w:numPr>
        <w:spacing w:after="200" w:line="276" w:lineRule="auto"/>
        <w:jc w:val="both"/>
        <w:rPr>
          <w:rFonts w:ascii="Arial" w:hAnsi="Arial" w:cs="Arial"/>
          <w:szCs w:val="24"/>
          <w:lang w:val="es-ES_tradnl"/>
        </w:rPr>
      </w:pPr>
      <w:r w:rsidRPr="003E7354">
        <w:rPr>
          <w:rFonts w:ascii="Arial" w:hAnsi="Arial" w:cs="Arial"/>
          <w:szCs w:val="24"/>
          <w:lang w:val="es-ES_tradnl"/>
        </w:rPr>
        <w:t>Cumplir con el Reglamento Técnico DGNTI-COPANIT-35-20</w:t>
      </w:r>
      <w:r w:rsidR="00A71F02" w:rsidRPr="003E7354">
        <w:rPr>
          <w:rFonts w:ascii="Arial" w:hAnsi="Arial" w:cs="Arial"/>
          <w:szCs w:val="24"/>
          <w:lang w:val="es-ES_tradnl"/>
        </w:rPr>
        <w:t>19</w:t>
      </w:r>
      <w:r w:rsidRPr="003E7354">
        <w:rPr>
          <w:rFonts w:ascii="Arial" w:hAnsi="Arial" w:cs="Arial"/>
          <w:szCs w:val="24"/>
          <w:lang w:val="es-ES_tradnl"/>
        </w:rPr>
        <w:t>, sobre aguas, descarga a efluentes, líquidos directamente a cuerpos y masas de agua superficiales y subterráneas.</w:t>
      </w:r>
    </w:p>
    <w:p w14:paraId="35584CC2" w14:textId="77777777" w:rsidR="00AC1693" w:rsidRPr="003E7354" w:rsidRDefault="00AC1693" w:rsidP="00AC1693">
      <w:pPr>
        <w:pStyle w:val="Prrafodelista"/>
        <w:rPr>
          <w:rFonts w:ascii="Arial" w:hAnsi="Arial" w:cs="Arial"/>
          <w:szCs w:val="24"/>
          <w:lang w:val="es-ES_tradnl"/>
        </w:rPr>
      </w:pPr>
    </w:p>
    <w:p w14:paraId="17858CE4" w14:textId="77777777" w:rsidR="00AC1693" w:rsidRPr="003E7354" w:rsidRDefault="00AC1693" w:rsidP="00A428AC">
      <w:pPr>
        <w:pStyle w:val="Prrafodelista"/>
        <w:numPr>
          <w:ilvl w:val="0"/>
          <w:numId w:val="11"/>
        </w:numPr>
        <w:spacing w:after="200" w:line="276" w:lineRule="auto"/>
        <w:jc w:val="both"/>
        <w:rPr>
          <w:rFonts w:ascii="Arial" w:hAnsi="Arial" w:cs="Arial"/>
          <w:szCs w:val="24"/>
          <w:lang w:val="es-ES_tradnl"/>
        </w:rPr>
      </w:pPr>
      <w:r w:rsidRPr="003E7354">
        <w:rPr>
          <w:rFonts w:ascii="Arial" w:hAnsi="Arial" w:cs="Arial"/>
          <w:szCs w:val="24"/>
          <w:lang w:val="es-ES_tradnl"/>
        </w:rPr>
        <w:t>Cumplir con el Reglamento DGTI-COPANIT-47-2000. Agua. Uso y disposición final de lodos.</w:t>
      </w:r>
    </w:p>
    <w:p w14:paraId="797AB535" w14:textId="77777777" w:rsidR="00AC1693" w:rsidRPr="003E7354" w:rsidRDefault="00AC1693" w:rsidP="00ED73F3">
      <w:pPr>
        <w:pStyle w:val="Prrafodelista"/>
        <w:spacing w:after="200" w:line="276" w:lineRule="auto"/>
        <w:ind w:left="360"/>
        <w:jc w:val="both"/>
        <w:rPr>
          <w:rFonts w:ascii="Arial" w:hAnsi="Arial" w:cs="Arial"/>
          <w:szCs w:val="24"/>
          <w:lang w:val="es-ES_tradnl"/>
        </w:rPr>
      </w:pPr>
    </w:p>
    <w:p w14:paraId="73869CCD" w14:textId="6B15A817" w:rsidR="00AC1693" w:rsidRPr="003E7354" w:rsidRDefault="00AC1693" w:rsidP="00A428AC">
      <w:pPr>
        <w:pStyle w:val="Prrafodelista"/>
        <w:numPr>
          <w:ilvl w:val="0"/>
          <w:numId w:val="11"/>
        </w:numPr>
        <w:tabs>
          <w:tab w:val="left" w:pos="0"/>
        </w:tabs>
        <w:suppressAutoHyphens/>
        <w:spacing w:after="240" w:line="276" w:lineRule="auto"/>
        <w:jc w:val="both"/>
        <w:rPr>
          <w:rFonts w:ascii="Arial" w:hAnsi="Arial" w:cs="Arial"/>
          <w:szCs w:val="24"/>
          <w:lang w:val="es-ES_tradnl"/>
        </w:rPr>
      </w:pPr>
      <w:r w:rsidRPr="003E7354">
        <w:rPr>
          <w:rFonts w:ascii="Arial" w:hAnsi="Arial" w:cs="Arial"/>
          <w:szCs w:val="24"/>
          <w:lang w:val="es-ES_tradnl"/>
        </w:rPr>
        <w:t xml:space="preserve">Implementar medidas para corregir, reducir y controlar las partículas suspendidas (polvo, humo, etc.), producto de la actividad de </w:t>
      </w:r>
      <w:r w:rsidR="00567C3B" w:rsidRPr="003E7354">
        <w:rPr>
          <w:rFonts w:ascii="Arial" w:hAnsi="Arial" w:cs="Arial"/>
          <w:szCs w:val="24"/>
          <w:lang w:val="es-ES_tradnl"/>
        </w:rPr>
        <w:t>construcción del</w:t>
      </w:r>
      <w:r w:rsidRPr="003E7354">
        <w:rPr>
          <w:rFonts w:ascii="Arial" w:hAnsi="Arial" w:cs="Arial"/>
          <w:szCs w:val="24"/>
          <w:lang w:val="es-ES_tradnl"/>
        </w:rPr>
        <w:t xml:space="preserve"> proyecto.</w:t>
      </w:r>
    </w:p>
    <w:p w14:paraId="0E3A49B4" w14:textId="77777777" w:rsidR="00DA539D" w:rsidRPr="003E7354" w:rsidRDefault="00DA539D" w:rsidP="00DA539D">
      <w:pPr>
        <w:pStyle w:val="Prrafodelista"/>
        <w:rPr>
          <w:rFonts w:ascii="Arial" w:hAnsi="Arial" w:cs="Arial"/>
          <w:szCs w:val="24"/>
          <w:lang w:val="es-ES_tradnl"/>
        </w:rPr>
      </w:pPr>
    </w:p>
    <w:p w14:paraId="6D2A4126" w14:textId="77777777" w:rsidR="00AC1693" w:rsidRPr="003E7354" w:rsidRDefault="00AC1693" w:rsidP="00A428AC">
      <w:pPr>
        <w:pStyle w:val="Prrafodelista"/>
        <w:numPr>
          <w:ilvl w:val="0"/>
          <w:numId w:val="11"/>
        </w:numPr>
        <w:spacing w:after="200" w:line="276" w:lineRule="auto"/>
        <w:jc w:val="both"/>
        <w:rPr>
          <w:rFonts w:ascii="Arial" w:hAnsi="Arial" w:cs="Arial"/>
          <w:szCs w:val="24"/>
          <w:lang w:val="es-ES_tradnl"/>
        </w:rPr>
      </w:pPr>
      <w:r w:rsidRPr="003E7354">
        <w:rPr>
          <w:rFonts w:ascii="Arial" w:hAnsi="Arial" w:cs="Arial"/>
          <w:szCs w:val="24"/>
          <w:lang w:val="es-ES_tradnl"/>
        </w:rPr>
        <w:t>Cumplir con el Reglamento técnico DGNTI-COPANIT-44-2000, Higiene y Seguridad Industrial, Condiciones de Higiene y Seguridad en Ambientes de Trabajo donde se genere Ruido.</w:t>
      </w:r>
    </w:p>
    <w:p w14:paraId="091248F1" w14:textId="77777777" w:rsidR="00AC1693" w:rsidRPr="003E7354" w:rsidRDefault="00AC1693" w:rsidP="00AC1693">
      <w:pPr>
        <w:pStyle w:val="Prrafodelista"/>
        <w:ind w:left="360"/>
        <w:jc w:val="both"/>
        <w:rPr>
          <w:rFonts w:ascii="Arial" w:hAnsi="Arial" w:cs="Arial"/>
          <w:szCs w:val="24"/>
          <w:lang w:val="es-ES_tradnl"/>
        </w:rPr>
      </w:pPr>
    </w:p>
    <w:p w14:paraId="1D84FC07" w14:textId="77777777" w:rsidR="0048248A" w:rsidRPr="003E7354" w:rsidRDefault="00AC1693" w:rsidP="00A428AC">
      <w:pPr>
        <w:pStyle w:val="Prrafodelista"/>
        <w:numPr>
          <w:ilvl w:val="0"/>
          <w:numId w:val="11"/>
        </w:numPr>
        <w:spacing w:after="200" w:line="276" w:lineRule="auto"/>
        <w:jc w:val="both"/>
        <w:rPr>
          <w:rFonts w:ascii="Arial" w:hAnsi="Arial" w:cs="Arial"/>
          <w:szCs w:val="24"/>
          <w:lang w:val="es-ES_tradnl"/>
        </w:rPr>
      </w:pPr>
      <w:r w:rsidRPr="003E7354">
        <w:rPr>
          <w:rFonts w:ascii="Arial" w:hAnsi="Arial" w:cs="Arial"/>
          <w:szCs w:val="24"/>
          <w:lang w:val="es-ES_tradnl"/>
        </w:rPr>
        <w:t>Cumplir con la Ley N° 66 de 10 de noviembre de 1947. “Por la cual se aprueba el Código Sanitario de la República de Panamá”. (G.</w:t>
      </w:r>
      <w:r w:rsidR="0048248A" w:rsidRPr="003E7354">
        <w:rPr>
          <w:rFonts w:ascii="Arial" w:hAnsi="Arial" w:cs="Arial"/>
          <w:szCs w:val="24"/>
          <w:lang w:val="es-ES_tradnl"/>
        </w:rPr>
        <w:t>O. 10,467) y sus modificaciones</w:t>
      </w:r>
    </w:p>
    <w:p w14:paraId="11C54E0B" w14:textId="77777777" w:rsidR="0048248A" w:rsidRPr="003E7354" w:rsidRDefault="0048248A" w:rsidP="0048248A">
      <w:pPr>
        <w:pStyle w:val="Prrafodelista"/>
        <w:rPr>
          <w:rFonts w:ascii="Arial" w:hAnsi="Arial" w:cs="Arial"/>
          <w:szCs w:val="24"/>
          <w:lang w:val="es-ES_tradnl"/>
        </w:rPr>
      </w:pPr>
    </w:p>
    <w:p w14:paraId="594FC9FF" w14:textId="77777777" w:rsidR="00AC1693" w:rsidRPr="003E7354" w:rsidRDefault="00AC1693" w:rsidP="00A428AC">
      <w:pPr>
        <w:pStyle w:val="Prrafodelista"/>
        <w:numPr>
          <w:ilvl w:val="0"/>
          <w:numId w:val="11"/>
        </w:numPr>
        <w:spacing w:after="200" w:line="276" w:lineRule="auto"/>
        <w:jc w:val="both"/>
        <w:rPr>
          <w:rFonts w:ascii="Arial" w:hAnsi="Arial" w:cs="Arial"/>
          <w:szCs w:val="24"/>
          <w:lang w:val="es-ES_tradnl"/>
        </w:rPr>
      </w:pPr>
      <w:r w:rsidRPr="003E7354">
        <w:rPr>
          <w:rFonts w:ascii="Arial" w:hAnsi="Arial" w:cs="Arial"/>
          <w:szCs w:val="24"/>
          <w:lang w:val="es-ES_tradnl"/>
        </w:rPr>
        <w:t>Cumplir con el Decreto de Gabinete N°68 del 31 de marzo de 1970. Centraliza la responsabilidad de atender los riesgos profesionales en la Caja de Seguro Social (CSS), para los servidores públicos y privados.</w:t>
      </w:r>
    </w:p>
    <w:p w14:paraId="650518D8" w14:textId="77777777" w:rsidR="00AC1693" w:rsidRPr="003E7354" w:rsidRDefault="00AC1693" w:rsidP="00AC1693">
      <w:pPr>
        <w:ind w:left="360"/>
        <w:jc w:val="both"/>
        <w:rPr>
          <w:rFonts w:ascii="Arial" w:hAnsi="Arial" w:cs="Arial"/>
          <w:szCs w:val="24"/>
          <w:lang w:val="es-ES_tradnl"/>
        </w:rPr>
      </w:pPr>
    </w:p>
    <w:p w14:paraId="0F97152D" w14:textId="55D4D5FB" w:rsidR="00AC1693" w:rsidRPr="003E7354" w:rsidRDefault="00AC1693" w:rsidP="00A428AC">
      <w:pPr>
        <w:pStyle w:val="Prrafodelista"/>
        <w:numPr>
          <w:ilvl w:val="0"/>
          <w:numId w:val="11"/>
        </w:numPr>
        <w:jc w:val="both"/>
        <w:rPr>
          <w:rFonts w:ascii="Arial" w:hAnsi="Arial" w:cs="Arial"/>
          <w:szCs w:val="24"/>
          <w:lang w:val="es-ES_tradnl"/>
        </w:rPr>
      </w:pPr>
      <w:r w:rsidRPr="003E7354">
        <w:rPr>
          <w:rFonts w:ascii="Arial" w:hAnsi="Arial" w:cs="Arial"/>
          <w:szCs w:val="24"/>
          <w:lang w:val="es-ES_tradnl"/>
        </w:rPr>
        <w:t xml:space="preserve">Cumplir con el Decreto N°252 de 1971, Legislación Laboral reglamento de seguridad </w:t>
      </w:r>
      <w:r w:rsidR="00567C3B" w:rsidRPr="003E7354">
        <w:rPr>
          <w:rFonts w:ascii="Arial" w:hAnsi="Arial" w:cs="Arial"/>
          <w:szCs w:val="24"/>
          <w:lang w:val="es-ES_tradnl"/>
        </w:rPr>
        <w:t>e higiene</w:t>
      </w:r>
      <w:r w:rsidRPr="003E7354">
        <w:rPr>
          <w:rFonts w:ascii="Arial" w:hAnsi="Arial" w:cs="Arial"/>
          <w:szCs w:val="24"/>
          <w:lang w:val="es-ES_tradnl"/>
        </w:rPr>
        <w:t xml:space="preserve"> en el trabajo.</w:t>
      </w:r>
    </w:p>
    <w:p w14:paraId="321418BE" w14:textId="77777777" w:rsidR="00AC1693" w:rsidRPr="003E7354" w:rsidRDefault="00AC1693" w:rsidP="00AC1693">
      <w:pPr>
        <w:jc w:val="both"/>
        <w:rPr>
          <w:rFonts w:ascii="Arial" w:hAnsi="Arial" w:cs="Arial"/>
          <w:szCs w:val="24"/>
          <w:lang w:val="es-ES_tradnl"/>
        </w:rPr>
      </w:pPr>
    </w:p>
    <w:p w14:paraId="4806101B" w14:textId="77777777" w:rsidR="00AC1693" w:rsidRPr="003E7354" w:rsidRDefault="00AC1693" w:rsidP="00A428AC">
      <w:pPr>
        <w:pStyle w:val="Prrafodelista"/>
        <w:numPr>
          <w:ilvl w:val="0"/>
          <w:numId w:val="11"/>
        </w:numPr>
        <w:jc w:val="both"/>
        <w:rPr>
          <w:rFonts w:ascii="Arial" w:hAnsi="Arial" w:cs="Arial"/>
          <w:szCs w:val="24"/>
          <w:lang w:val="es-ES_tradnl"/>
        </w:rPr>
      </w:pPr>
      <w:r w:rsidRPr="003E7354">
        <w:rPr>
          <w:rFonts w:ascii="Arial" w:hAnsi="Arial" w:cs="Arial"/>
          <w:szCs w:val="24"/>
          <w:lang w:val="es-ES_tradnl"/>
        </w:rPr>
        <w:t>Cumplir con el Decreto N°150 de Ruidos Molestos.</w:t>
      </w:r>
    </w:p>
    <w:p w14:paraId="2BA4C8E8" w14:textId="77777777" w:rsidR="00AC1693" w:rsidRPr="003E7354" w:rsidRDefault="00AC1693" w:rsidP="00AC1693">
      <w:pPr>
        <w:jc w:val="both"/>
        <w:rPr>
          <w:rFonts w:ascii="Arial" w:hAnsi="Arial" w:cs="Arial"/>
          <w:szCs w:val="24"/>
          <w:lang w:val="es-ES_tradnl"/>
        </w:rPr>
      </w:pPr>
    </w:p>
    <w:p w14:paraId="6BBC31BD" w14:textId="77777777" w:rsidR="00AC1693" w:rsidRPr="003E7354" w:rsidRDefault="00AC1693" w:rsidP="00A428AC">
      <w:pPr>
        <w:pStyle w:val="Prrafodelista"/>
        <w:numPr>
          <w:ilvl w:val="0"/>
          <w:numId w:val="11"/>
        </w:numPr>
        <w:jc w:val="both"/>
        <w:rPr>
          <w:rFonts w:ascii="Arial" w:hAnsi="Arial" w:cs="Arial"/>
          <w:szCs w:val="24"/>
          <w:lang w:val="es-ES_tradnl"/>
        </w:rPr>
      </w:pPr>
      <w:r w:rsidRPr="003E7354">
        <w:rPr>
          <w:rFonts w:ascii="Arial" w:hAnsi="Arial" w:cs="Arial"/>
          <w:szCs w:val="24"/>
          <w:lang w:val="es-ES_tradnl"/>
        </w:rPr>
        <w:t>Cumplir con el Régimen Municipal del dist</w:t>
      </w:r>
      <w:r w:rsidR="00AA2084" w:rsidRPr="003E7354">
        <w:rPr>
          <w:rFonts w:ascii="Arial" w:hAnsi="Arial" w:cs="Arial"/>
          <w:szCs w:val="24"/>
          <w:lang w:val="es-ES_tradnl"/>
        </w:rPr>
        <w:t xml:space="preserve">rito de </w:t>
      </w:r>
      <w:r w:rsidR="00A71F02" w:rsidRPr="003E7354">
        <w:rPr>
          <w:rFonts w:ascii="Arial" w:hAnsi="Arial" w:cs="Arial"/>
          <w:szCs w:val="24"/>
          <w:lang w:val="es-ES_tradnl"/>
        </w:rPr>
        <w:t xml:space="preserve">Santiago </w:t>
      </w:r>
      <w:r w:rsidR="002A7B40" w:rsidRPr="003E7354">
        <w:rPr>
          <w:rFonts w:ascii="Arial" w:hAnsi="Arial" w:cs="Arial"/>
          <w:szCs w:val="24"/>
          <w:lang w:val="es-ES_tradnl"/>
        </w:rPr>
        <w:t>y sus disposiciones.</w:t>
      </w:r>
    </w:p>
    <w:p w14:paraId="2DCD081D" w14:textId="77777777" w:rsidR="00AC1693" w:rsidRPr="003E7354" w:rsidRDefault="00AC1693" w:rsidP="00AC1693">
      <w:pPr>
        <w:pStyle w:val="Prrafodelista"/>
        <w:ind w:left="360"/>
        <w:jc w:val="both"/>
        <w:rPr>
          <w:rFonts w:ascii="Arial" w:hAnsi="Arial" w:cs="Arial"/>
          <w:szCs w:val="24"/>
          <w:lang w:val="es-ES_tradnl"/>
        </w:rPr>
      </w:pPr>
    </w:p>
    <w:p w14:paraId="2DBCFC1B" w14:textId="77777777" w:rsidR="00AC1693" w:rsidRPr="003E7354" w:rsidRDefault="00AC1693" w:rsidP="00A428AC">
      <w:pPr>
        <w:pStyle w:val="Prrafodelista"/>
        <w:numPr>
          <w:ilvl w:val="0"/>
          <w:numId w:val="11"/>
        </w:numPr>
        <w:spacing w:after="200" w:line="276" w:lineRule="auto"/>
        <w:jc w:val="both"/>
        <w:rPr>
          <w:rFonts w:ascii="Arial" w:hAnsi="Arial" w:cs="Arial"/>
          <w:szCs w:val="24"/>
          <w:lang w:val="es-ES_tradnl"/>
        </w:rPr>
      </w:pPr>
      <w:r w:rsidRPr="003E7354">
        <w:rPr>
          <w:rFonts w:ascii="Arial" w:hAnsi="Arial" w:cs="Arial"/>
          <w:szCs w:val="24"/>
          <w:lang w:val="es-ES_tradnl"/>
        </w:rPr>
        <w:t>Deberá colocar señalizaciones viales claras, prácticas y visibles con letreros en coordinación con la autoridad correspondiente.</w:t>
      </w:r>
    </w:p>
    <w:p w14:paraId="46205ACB" w14:textId="77777777" w:rsidR="00ED73F3" w:rsidRPr="003E7354" w:rsidRDefault="00ED73F3" w:rsidP="00ED73F3">
      <w:pPr>
        <w:pStyle w:val="Prrafodelista"/>
        <w:rPr>
          <w:rFonts w:ascii="Arial" w:hAnsi="Arial" w:cs="Arial"/>
          <w:szCs w:val="24"/>
          <w:lang w:val="es-ES_tradnl"/>
        </w:rPr>
      </w:pPr>
    </w:p>
    <w:p w14:paraId="6248066B" w14:textId="77777777" w:rsidR="00AC1693" w:rsidRPr="003E7354" w:rsidRDefault="00AC1693" w:rsidP="00A428AC">
      <w:pPr>
        <w:pStyle w:val="Prrafodelista"/>
        <w:numPr>
          <w:ilvl w:val="0"/>
          <w:numId w:val="11"/>
        </w:numPr>
        <w:tabs>
          <w:tab w:val="left" w:pos="0"/>
        </w:tabs>
        <w:suppressAutoHyphens/>
        <w:spacing w:after="240" w:line="276" w:lineRule="auto"/>
        <w:jc w:val="both"/>
        <w:rPr>
          <w:rFonts w:ascii="Arial" w:hAnsi="Arial" w:cs="Arial"/>
          <w:szCs w:val="24"/>
          <w:lang w:val="es-ES_tradnl"/>
        </w:rPr>
      </w:pPr>
      <w:r w:rsidRPr="003E7354">
        <w:rPr>
          <w:rFonts w:ascii="Arial" w:hAnsi="Arial" w:cs="Arial"/>
          <w:szCs w:val="24"/>
        </w:rPr>
        <w:t>El promotor del proyecto correspondiente al Estudio de Impacto Ambiental objeto de la presente resolución Ambiental, será solidariamente responsable con las empresas que se contraten o subcontraten para el desarrollo o ejecución del proyecto, respecto al cumplimiento del referido Estudio de Impacto Ambiental, de la presente Resolución Ambiental y de la normativa ambiental vigente.</w:t>
      </w:r>
    </w:p>
    <w:p w14:paraId="002B2D90" w14:textId="77777777" w:rsidR="00ED73F3" w:rsidRPr="003E7354" w:rsidRDefault="00ED73F3" w:rsidP="00ED73F3">
      <w:pPr>
        <w:pStyle w:val="Prrafodelista"/>
        <w:rPr>
          <w:rFonts w:ascii="Arial" w:hAnsi="Arial" w:cs="Arial"/>
          <w:szCs w:val="24"/>
          <w:lang w:val="es-ES_tradnl"/>
        </w:rPr>
      </w:pPr>
    </w:p>
    <w:p w14:paraId="137F9600" w14:textId="77777777" w:rsidR="00AC1693" w:rsidRPr="003E7354" w:rsidRDefault="00AC1693" w:rsidP="00A428AC">
      <w:pPr>
        <w:pStyle w:val="Prrafodelista"/>
        <w:numPr>
          <w:ilvl w:val="0"/>
          <w:numId w:val="11"/>
        </w:numPr>
        <w:tabs>
          <w:tab w:val="left" w:pos="0"/>
        </w:tabs>
        <w:suppressAutoHyphens/>
        <w:spacing w:after="240" w:line="276" w:lineRule="auto"/>
        <w:jc w:val="both"/>
        <w:rPr>
          <w:rFonts w:ascii="Arial" w:hAnsi="Arial" w:cs="Arial"/>
          <w:szCs w:val="24"/>
          <w:lang w:val="es-ES_tradnl"/>
        </w:rPr>
      </w:pPr>
      <w:r w:rsidRPr="003E7354">
        <w:rPr>
          <w:rFonts w:ascii="Arial" w:hAnsi="Arial" w:cs="Arial"/>
          <w:szCs w:val="24"/>
          <w:lang w:val="es-ES_tradnl"/>
        </w:rPr>
        <w:t>Si durante la etapa de construcción y operación del proyecto, al que corresponde el Estudio de Impacto Ambiental, objeto de la presente resolución el promotor decide abandonar la obra, deberá:</w:t>
      </w:r>
    </w:p>
    <w:p w14:paraId="20AA49AE" w14:textId="77777777" w:rsidR="00AC1693" w:rsidRPr="003E7354" w:rsidRDefault="00AC1693" w:rsidP="00A428AC">
      <w:pPr>
        <w:numPr>
          <w:ilvl w:val="1"/>
          <w:numId w:val="10"/>
        </w:numPr>
        <w:tabs>
          <w:tab w:val="left" w:pos="0"/>
        </w:tabs>
        <w:suppressAutoHyphens/>
        <w:spacing w:line="276" w:lineRule="auto"/>
        <w:jc w:val="both"/>
        <w:rPr>
          <w:rFonts w:ascii="Arial" w:hAnsi="Arial" w:cs="Arial"/>
          <w:szCs w:val="24"/>
          <w:lang w:val="es-ES_tradnl"/>
        </w:rPr>
      </w:pPr>
      <w:r w:rsidRPr="003E7354">
        <w:rPr>
          <w:rFonts w:ascii="Arial" w:hAnsi="Arial" w:cs="Arial"/>
          <w:szCs w:val="24"/>
          <w:lang w:val="es-ES_tradnl"/>
        </w:rPr>
        <w:t>Comunicar por escrito al Ministerio de Ambiente, en un plazo no mayor a treinta (30) días hábiles, antes de abandonar la obra o actividad.</w:t>
      </w:r>
    </w:p>
    <w:p w14:paraId="3FD96B96" w14:textId="77777777" w:rsidR="00AC1693" w:rsidRPr="003E7354" w:rsidRDefault="00AC1693" w:rsidP="00AC1693">
      <w:pPr>
        <w:tabs>
          <w:tab w:val="left" w:pos="0"/>
        </w:tabs>
        <w:suppressAutoHyphens/>
        <w:spacing w:line="276" w:lineRule="auto"/>
        <w:ind w:left="1156"/>
        <w:jc w:val="both"/>
        <w:rPr>
          <w:rFonts w:ascii="Arial" w:hAnsi="Arial" w:cs="Arial"/>
          <w:szCs w:val="24"/>
          <w:lang w:val="es-ES_tradnl"/>
        </w:rPr>
      </w:pPr>
    </w:p>
    <w:p w14:paraId="13014192" w14:textId="77777777" w:rsidR="00AC1693" w:rsidRPr="003E7354" w:rsidRDefault="00AC1693" w:rsidP="00A428AC">
      <w:pPr>
        <w:numPr>
          <w:ilvl w:val="1"/>
          <w:numId w:val="10"/>
        </w:numPr>
        <w:tabs>
          <w:tab w:val="left" w:pos="0"/>
        </w:tabs>
        <w:suppressAutoHyphens/>
        <w:spacing w:line="276" w:lineRule="auto"/>
        <w:jc w:val="both"/>
        <w:rPr>
          <w:rFonts w:ascii="Arial" w:hAnsi="Arial" w:cs="Arial"/>
          <w:szCs w:val="24"/>
          <w:lang w:val="es-ES_tradnl"/>
        </w:rPr>
      </w:pPr>
      <w:r w:rsidRPr="003E7354">
        <w:rPr>
          <w:rFonts w:ascii="Arial" w:hAnsi="Arial" w:cs="Arial"/>
          <w:szCs w:val="24"/>
          <w:lang w:val="es-ES_tradnl"/>
        </w:rPr>
        <w:lastRenderedPageBreak/>
        <w:t>Deberá comunicar por escrito al Ministerio de Ambiente cuando iniciarán las obras del proyecto.</w:t>
      </w:r>
    </w:p>
    <w:p w14:paraId="323D3CFB" w14:textId="77777777" w:rsidR="00AC1693" w:rsidRPr="003E7354" w:rsidRDefault="00AC1693" w:rsidP="00AC1693">
      <w:pPr>
        <w:tabs>
          <w:tab w:val="left" w:pos="0"/>
        </w:tabs>
        <w:suppressAutoHyphens/>
        <w:spacing w:line="276" w:lineRule="auto"/>
        <w:jc w:val="both"/>
        <w:rPr>
          <w:rFonts w:ascii="Arial" w:hAnsi="Arial" w:cs="Arial"/>
          <w:szCs w:val="24"/>
          <w:lang w:val="es-ES_tradnl"/>
        </w:rPr>
      </w:pPr>
    </w:p>
    <w:p w14:paraId="725932D6" w14:textId="77777777" w:rsidR="00AC1693" w:rsidRPr="003E7354" w:rsidRDefault="00AC1693" w:rsidP="00A428AC">
      <w:pPr>
        <w:numPr>
          <w:ilvl w:val="1"/>
          <w:numId w:val="10"/>
        </w:numPr>
        <w:tabs>
          <w:tab w:val="left" w:pos="0"/>
        </w:tabs>
        <w:suppressAutoHyphens/>
        <w:spacing w:line="276" w:lineRule="auto"/>
        <w:jc w:val="both"/>
        <w:rPr>
          <w:rFonts w:ascii="Arial" w:hAnsi="Arial" w:cs="Arial"/>
          <w:szCs w:val="24"/>
          <w:lang w:val="es-ES_tradnl"/>
        </w:rPr>
      </w:pPr>
      <w:r w:rsidRPr="003E7354">
        <w:rPr>
          <w:rFonts w:ascii="Arial" w:hAnsi="Arial" w:cs="Arial"/>
          <w:szCs w:val="24"/>
          <w:lang w:val="es-ES_tradnl"/>
        </w:rPr>
        <w:t>Cubrir los costos de mitigación, control y compensación no cumplidos según el Estudio de Impacto Ambiental aprobado, así como cualquier daño ocasionado al ambiente durante las operaciones.</w:t>
      </w:r>
    </w:p>
    <w:p w14:paraId="63002AC9" w14:textId="77777777" w:rsidR="00AC1693" w:rsidRPr="003E7354" w:rsidRDefault="00AC1693" w:rsidP="00AC1693">
      <w:pPr>
        <w:tabs>
          <w:tab w:val="left" w:pos="0"/>
        </w:tabs>
        <w:suppressAutoHyphens/>
        <w:spacing w:line="276" w:lineRule="auto"/>
        <w:jc w:val="both"/>
        <w:rPr>
          <w:rFonts w:ascii="Arial" w:hAnsi="Arial" w:cs="Arial"/>
          <w:szCs w:val="24"/>
          <w:lang w:val="es-ES_tradnl"/>
        </w:rPr>
      </w:pPr>
    </w:p>
    <w:p w14:paraId="1876425B" w14:textId="0AFB448B" w:rsidR="00AC1693" w:rsidRPr="003E7354" w:rsidRDefault="00AC1693" w:rsidP="00A428AC">
      <w:pPr>
        <w:pStyle w:val="Prrafodelista"/>
        <w:numPr>
          <w:ilvl w:val="0"/>
          <w:numId w:val="12"/>
        </w:numPr>
        <w:tabs>
          <w:tab w:val="left" w:pos="0"/>
        </w:tabs>
        <w:suppressAutoHyphens/>
        <w:spacing w:line="276" w:lineRule="auto"/>
        <w:jc w:val="both"/>
        <w:rPr>
          <w:rFonts w:ascii="Arial" w:eastAsia="MS Mincho" w:hAnsi="Arial" w:cs="Arial"/>
          <w:b/>
          <w:szCs w:val="24"/>
        </w:rPr>
      </w:pPr>
      <w:r w:rsidRPr="003E7354">
        <w:rPr>
          <w:rFonts w:ascii="Arial" w:hAnsi="Arial" w:cs="Arial"/>
          <w:szCs w:val="24"/>
          <w:lang w:val="es-ES_tradnl"/>
        </w:rPr>
        <w:t>Presentar ante la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w:t>
      </w:r>
      <w:r w:rsidR="00567C3B">
        <w:rPr>
          <w:rFonts w:ascii="Arial" w:hAnsi="Arial" w:cs="Arial"/>
          <w:szCs w:val="24"/>
          <w:lang w:val="es-ES_tradnl"/>
        </w:rPr>
        <w:t>°</w:t>
      </w:r>
      <w:r w:rsidRPr="003E7354">
        <w:rPr>
          <w:rFonts w:ascii="Arial" w:hAnsi="Arial" w:cs="Arial"/>
          <w:szCs w:val="24"/>
          <w:lang w:val="es-ES_tradnl"/>
        </w:rPr>
        <w:t xml:space="preserve"> 123 </w:t>
      </w:r>
      <w:r w:rsidR="00567C3B" w:rsidRPr="003E7354">
        <w:rPr>
          <w:rFonts w:ascii="Arial" w:hAnsi="Arial" w:cs="Arial"/>
          <w:szCs w:val="24"/>
          <w:lang w:val="es-ES_tradnl"/>
        </w:rPr>
        <w:t>de 14</w:t>
      </w:r>
      <w:r w:rsidRPr="003E7354">
        <w:rPr>
          <w:rFonts w:ascii="Arial" w:hAnsi="Arial" w:cs="Arial"/>
          <w:szCs w:val="24"/>
          <w:lang w:val="es-ES_tradnl"/>
        </w:rPr>
        <w:t xml:space="preserve"> de agosto de 2009, modificado por el Decreto Ejecutivo Nº 155 de 5 de agosto de 2011 </w:t>
      </w:r>
      <w:r w:rsidRPr="003E7354">
        <w:rPr>
          <w:rFonts w:ascii="Arial" w:hAnsi="Arial" w:cs="Arial"/>
          <w:szCs w:val="24"/>
        </w:rPr>
        <w:t>y el Decreto Ejecutivo 975 de 23 de agosto de 2012.</w:t>
      </w:r>
    </w:p>
    <w:p w14:paraId="0BDC4EAA" w14:textId="77777777" w:rsidR="00E20B42" w:rsidRPr="003E7354" w:rsidRDefault="00E20B42" w:rsidP="00DA4B22">
      <w:pPr>
        <w:tabs>
          <w:tab w:val="left" w:pos="567"/>
        </w:tabs>
        <w:spacing w:line="240" w:lineRule="exact"/>
        <w:ind w:left="720"/>
        <w:jc w:val="both"/>
        <w:rPr>
          <w:rFonts w:ascii="Arial" w:hAnsi="Arial" w:cs="Arial"/>
          <w:szCs w:val="24"/>
          <w:lang w:val="es-PA"/>
        </w:rPr>
      </w:pPr>
    </w:p>
    <w:p w14:paraId="1DC28CAD" w14:textId="77777777" w:rsidR="00673B61" w:rsidRPr="003E7354" w:rsidRDefault="00673B61">
      <w:pPr>
        <w:tabs>
          <w:tab w:val="left" w:pos="567"/>
        </w:tabs>
        <w:spacing w:line="240" w:lineRule="exact"/>
        <w:ind w:left="720"/>
        <w:jc w:val="both"/>
        <w:rPr>
          <w:rFonts w:ascii="Arial" w:hAnsi="Arial" w:cs="Arial"/>
          <w:szCs w:val="24"/>
          <w:lang w:val="es-PA"/>
        </w:rPr>
      </w:pPr>
    </w:p>
    <w:p w14:paraId="4B9B962C" w14:textId="77777777" w:rsidR="00673B61" w:rsidRPr="003E7354" w:rsidRDefault="00673B61">
      <w:pPr>
        <w:spacing w:line="240" w:lineRule="exact"/>
        <w:jc w:val="both"/>
        <w:outlineLvl w:val="1"/>
        <w:rPr>
          <w:rFonts w:ascii="Arial" w:hAnsi="Arial" w:cs="Arial"/>
          <w:szCs w:val="24"/>
          <w:lang w:val="es-PA"/>
        </w:rPr>
      </w:pPr>
    </w:p>
    <w:p w14:paraId="2ADD0135" w14:textId="3F1CC35A" w:rsidR="00673B61" w:rsidRDefault="00673B61">
      <w:pPr>
        <w:spacing w:line="240" w:lineRule="exact"/>
        <w:jc w:val="both"/>
        <w:outlineLvl w:val="1"/>
        <w:rPr>
          <w:rFonts w:ascii="Arial" w:hAnsi="Arial" w:cs="Arial"/>
          <w:szCs w:val="24"/>
          <w:lang w:val="es-PA"/>
        </w:rPr>
      </w:pPr>
    </w:p>
    <w:p w14:paraId="4D7F1808" w14:textId="77777777" w:rsidR="00567C3B" w:rsidRPr="003E7354" w:rsidRDefault="00567C3B">
      <w:pPr>
        <w:spacing w:line="240" w:lineRule="exact"/>
        <w:jc w:val="both"/>
        <w:outlineLvl w:val="1"/>
        <w:rPr>
          <w:rFonts w:ascii="Arial" w:hAnsi="Arial" w:cs="Arial"/>
          <w:szCs w:val="24"/>
          <w:lang w:val="es-PA"/>
        </w:rPr>
      </w:pPr>
    </w:p>
    <w:tbl>
      <w:tblPr>
        <w:tblW w:w="6684" w:type="dxa"/>
        <w:tblInd w:w="2046" w:type="dxa"/>
        <w:tblLook w:val="04A0" w:firstRow="1" w:lastRow="0" w:firstColumn="1" w:lastColumn="0" w:noHBand="0" w:noVBand="1"/>
      </w:tblPr>
      <w:tblGrid>
        <w:gridCol w:w="5690"/>
        <w:gridCol w:w="994"/>
      </w:tblGrid>
      <w:tr w:rsidR="001A08AD" w:rsidRPr="003E7354" w14:paraId="4D678465" w14:textId="77777777" w:rsidTr="001A08AD">
        <w:trPr>
          <w:trHeight w:val="804"/>
        </w:trPr>
        <w:tc>
          <w:tcPr>
            <w:tcW w:w="5690" w:type="dxa"/>
            <w:tcBorders>
              <w:top w:val="nil"/>
              <w:left w:val="nil"/>
              <w:bottom w:val="nil"/>
              <w:right w:val="nil"/>
            </w:tcBorders>
          </w:tcPr>
          <w:p w14:paraId="7B842551" w14:textId="77777777" w:rsidR="00673B61" w:rsidRPr="003E7354" w:rsidRDefault="0048248A" w:rsidP="00567C3B">
            <w:pPr>
              <w:jc w:val="center"/>
            </w:pPr>
            <w:r w:rsidRPr="003E7354">
              <w:t>________________________________</w:t>
            </w:r>
            <w:r w:rsidR="00FA4F11" w:rsidRPr="003E7354">
              <w:t>____</w:t>
            </w:r>
          </w:p>
          <w:p w14:paraId="1798972E" w14:textId="05E4FCF9" w:rsidR="00673B61" w:rsidRPr="003E7354" w:rsidRDefault="0048248A" w:rsidP="00567C3B">
            <w:pPr>
              <w:jc w:val="center"/>
              <w:rPr>
                <w:b/>
              </w:rPr>
            </w:pPr>
            <w:r w:rsidRPr="003E7354">
              <w:rPr>
                <w:b/>
              </w:rPr>
              <w:t>ING. HECTOR A. URRIOLA</w:t>
            </w:r>
          </w:p>
          <w:p w14:paraId="53EC71D6" w14:textId="77777777" w:rsidR="0048248A" w:rsidRPr="003E7354" w:rsidRDefault="0048248A" w:rsidP="00567C3B">
            <w:pPr>
              <w:jc w:val="center"/>
            </w:pPr>
            <w:r w:rsidRPr="003E7354">
              <w:t>TECNICO EVALUADOR</w:t>
            </w:r>
          </w:p>
        </w:tc>
        <w:tc>
          <w:tcPr>
            <w:tcW w:w="994" w:type="dxa"/>
            <w:tcBorders>
              <w:top w:val="nil"/>
              <w:left w:val="nil"/>
              <w:bottom w:val="nil"/>
              <w:right w:val="nil"/>
            </w:tcBorders>
          </w:tcPr>
          <w:p w14:paraId="30D80C70" w14:textId="77777777" w:rsidR="00673B61" w:rsidRPr="003E7354" w:rsidRDefault="00673B61" w:rsidP="00567C3B">
            <w:pPr>
              <w:jc w:val="center"/>
              <w:rPr>
                <w:caps/>
                <w:u w:val="single"/>
              </w:rPr>
            </w:pPr>
          </w:p>
          <w:p w14:paraId="6B61FB87" w14:textId="77777777" w:rsidR="00673B61" w:rsidRPr="003E7354" w:rsidRDefault="0048248A" w:rsidP="00567C3B">
            <w:pPr>
              <w:jc w:val="center"/>
              <w:rPr>
                <w:caps/>
              </w:rPr>
            </w:pPr>
            <w:r w:rsidRPr="003E7354">
              <w:rPr>
                <w:caps/>
              </w:rPr>
              <w:t>I</w:t>
            </w:r>
          </w:p>
          <w:p w14:paraId="28FB57E4" w14:textId="77777777" w:rsidR="00673B61" w:rsidRPr="003E7354" w:rsidRDefault="00673B61" w:rsidP="00567C3B">
            <w:pPr>
              <w:jc w:val="center"/>
            </w:pPr>
          </w:p>
        </w:tc>
      </w:tr>
    </w:tbl>
    <w:p w14:paraId="174EE3DF" w14:textId="18B9BF01" w:rsidR="00673B61" w:rsidRDefault="00673B61" w:rsidP="00567C3B">
      <w:pPr>
        <w:jc w:val="center"/>
      </w:pPr>
    </w:p>
    <w:p w14:paraId="28E14010" w14:textId="77777777" w:rsidR="00567C3B" w:rsidRPr="003E7354" w:rsidRDefault="00567C3B" w:rsidP="00567C3B">
      <w:pPr>
        <w:jc w:val="center"/>
      </w:pPr>
    </w:p>
    <w:p w14:paraId="488898EF" w14:textId="77777777" w:rsidR="00673B61" w:rsidRPr="003E7354" w:rsidRDefault="00673B61" w:rsidP="00567C3B">
      <w:pPr>
        <w:jc w:val="center"/>
        <w:rPr>
          <w:lang w:val="es-PA"/>
        </w:rPr>
      </w:pPr>
    </w:p>
    <w:tbl>
      <w:tblPr>
        <w:tblpPr w:leftFromText="141" w:rightFromText="141" w:vertAnchor="text" w:horzAnchor="margin" w:tblpX="1" w:tblpY="63"/>
        <w:tblW w:w="0" w:type="auto"/>
        <w:tblLook w:val="04A0" w:firstRow="1" w:lastRow="0" w:firstColumn="1" w:lastColumn="0" w:noHBand="0" w:noVBand="1"/>
      </w:tblPr>
      <w:tblGrid>
        <w:gridCol w:w="9500"/>
      </w:tblGrid>
      <w:tr w:rsidR="001A08AD" w:rsidRPr="003E7354" w14:paraId="1E4AB88F" w14:textId="77777777">
        <w:tc>
          <w:tcPr>
            <w:tcW w:w="9500" w:type="dxa"/>
            <w:tcBorders>
              <w:top w:val="nil"/>
              <w:left w:val="nil"/>
              <w:bottom w:val="nil"/>
              <w:right w:val="nil"/>
            </w:tcBorders>
          </w:tcPr>
          <w:p w14:paraId="3B5FE822" w14:textId="77777777" w:rsidR="00673B61" w:rsidRPr="003E7354" w:rsidRDefault="002A7B40" w:rsidP="00567C3B">
            <w:pPr>
              <w:jc w:val="center"/>
              <w:rPr>
                <w:caps/>
                <w:u w:val="single"/>
              </w:rPr>
            </w:pPr>
            <w:r w:rsidRPr="003E7354">
              <w:rPr>
                <w:caps/>
                <w:u w:val="single"/>
              </w:rPr>
              <w:t>____</w:t>
            </w:r>
            <w:r w:rsidR="0048248A" w:rsidRPr="003E7354">
              <w:rPr>
                <w:caps/>
                <w:u w:val="single"/>
              </w:rPr>
              <w:t>____________________</w:t>
            </w:r>
            <w:r w:rsidR="00FA4F11" w:rsidRPr="003E7354">
              <w:rPr>
                <w:caps/>
                <w:u w:val="single"/>
              </w:rPr>
              <w:t>_______</w:t>
            </w:r>
          </w:p>
          <w:p w14:paraId="69593BFD" w14:textId="77777777" w:rsidR="00673B61" w:rsidRPr="003E7354" w:rsidRDefault="002A7B40" w:rsidP="00567C3B">
            <w:pPr>
              <w:jc w:val="center"/>
              <w:rPr>
                <w:b/>
                <w:caps/>
              </w:rPr>
            </w:pPr>
            <w:r w:rsidRPr="003E7354">
              <w:rPr>
                <w:b/>
                <w:caps/>
              </w:rPr>
              <w:t>mgter. edilma rodriguez</w:t>
            </w:r>
          </w:p>
          <w:p w14:paraId="1F5F385F" w14:textId="77777777" w:rsidR="00673B61" w:rsidRPr="003E7354" w:rsidRDefault="001A08AD" w:rsidP="00567C3B">
            <w:pPr>
              <w:jc w:val="center"/>
            </w:pPr>
            <w:r w:rsidRPr="003E7354">
              <w:t>Jefa Sección</w:t>
            </w:r>
            <w:r w:rsidR="002A7B40" w:rsidRPr="003E7354">
              <w:t xml:space="preserve"> de Evaluación de Impacto Ambiental</w:t>
            </w:r>
          </w:p>
          <w:p w14:paraId="230257B9" w14:textId="77777777" w:rsidR="0048248A" w:rsidRPr="003E7354" w:rsidRDefault="0048248A" w:rsidP="00567C3B">
            <w:pPr>
              <w:jc w:val="center"/>
            </w:pPr>
          </w:p>
          <w:p w14:paraId="2BEC2B6D" w14:textId="77777777" w:rsidR="00673B61" w:rsidRPr="003E7354" w:rsidRDefault="00673B61" w:rsidP="00567C3B">
            <w:pPr>
              <w:jc w:val="center"/>
              <w:rPr>
                <w:caps/>
                <w:lang w:val="es-PA"/>
              </w:rPr>
            </w:pPr>
          </w:p>
        </w:tc>
      </w:tr>
    </w:tbl>
    <w:p w14:paraId="33971620" w14:textId="77777777" w:rsidR="00673B61" w:rsidRPr="003E7354" w:rsidRDefault="00673B61" w:rsidP="00567C3B">
      <w:pPr>
        <w:jc w:val="center"/>
        <w:rPr>
          <w:lang w:val="es-PA"/>
        </w:rPr>
      </w:pPr>
    </w:p>
    <w:p w14:paraId="46388ABD" w14:textId="77777777" w:rsidR="00673B61" w:rsidRPr="003E7354" w:rsidRDefault="00673B61" w:rsidP="00567C3B">
      <w:pPr>
        <w:jc w:val="center"/>
        <w:rPr>
          <w:lang w:val="es-PA"/>
        </w:rPr>
      </w:pPr>
    </w:p>
    <w:p w14:paraId="022F4895" w14:textId="77777777" w:rsidR="00673B61" w:rsidRPr="003E7354" w:rsidRDefault="00673B61" w:rsidP="00567C3B">
      <w:pPr>
        <w:jc w:val="center"/>
        <w:rPr>
          <w:lang w:val="es-PA"/>
        </w:rPr>
      </w:pPr>
    </w:p>
    <w:p w14:paraId="6B004063" w14:textId="77777777" w:rsidR="00673B61" w:rsidRPr="003E7354" w:rsidRDefault="00673B61" w:rsidP="00567C3B">
      <w:pPr>
        <w:jc w:val="center"/>
        <w:rPr>
          <w:lang w:val="es-PA"/>
        </w:rPr>
      </w:pPr>
    </w:p>
    <w:p w14:paraId="03B30205" w14:textId="77777777" w:rsidR="00673B61" w:rsidRPr="003E7354" w:rsidRDefault="00673B61" w:rsidP="00567C3B">
      <w:pPr>
        <w:jc w:val="center"/>
        <w:rPr>
          <w:lang w:val="es-PA"/>
        </w:rPr>
      </w:pPr>
    </w:p>
    <w:p w14:paraId="05611B2A" w14:textId="77777777" w:rsidR="00673B61" w:rsidRPr="003E7354" w:rsidRDefault="00673B61" w:rsidP="00567C3B">
      <w:pPr>
        <w:jc w:val="center"/>
        <w:rPr>
          <w:lang w:val="es-PA"/>
        </w:rPr>
      </w:pPr>
    </w:p>
    <w:p w14:paraId="795BC736" w14:textId="77777777" w:rsidR="00673B61" w:rsidRPr="003E7354" w:rsidRDefault="00673B61" w:rsidP="00567C3B">
      <w:pPr>
        <w:jc w:val="center"/>
        <w:rPr>
          <w:lang w:val="es-PA"/>
        </w:rPr>
      </w:pPr>
    </w:p>
    <w:tbl>
      <w:tblPr>
        <w:tblpPr w:leftFromText="141" w:rightFromText="141" w:vertAnchor="text" w:horzAnchor="margin" w:tblpY="31"/>
        <w:tblW w:w="0" w:type="auto"/>
        <w:tblLook w:val="04A0" w:firstRow="1" w:lastRow="0" w:firstColumn="1" w:lastColumn="0" w:noHBand="0" w:noVBand="1"/>
      </w:tblPr>
      <w:tblGrid>
        <w:gridCol w:w="9500"/>
      </w:tblGrid>
      <w:tr w:rsidR="001A08AD" w:rsidRPr="003E7354" w14:paraId="1CC30F65" w14:textId="77777777" w:rsidTr="0048248A">
        <w:tc>
          <w:tcPr>
            <w:tcW w:w="9500" w:type="dxa"/>
            <w:tcBorders>
              <w:top w:val="nil"/>
              <w:left w:val="nil"/>
              <w:bottom w:val="nil"/>
              <w:right w:val="nil"/>
            </w:tcBorders>
          </w:tcPr>
          <w:p w14:paraId="50F66238" w14:textId="77777777" w:rsidR="0048248A" w:rsidRPr="003E7354" w:rsidRDefault="0048248A" w:rsidP="00567C3B">
            <w:pPr>
              <w:jc w:val="center"/>
              <w:rPr>
                <w:caps/>
                <w:u w:val="single"/>
              </w:rPr>
            </w:pPr>
            <w:r w:rsidRPr="003E7354">
              <w:rPr>
                <w:caps/>
                <w:u w:val="single"/>
              </w:rPr>
              <w:t>____</w:t>
            </w:r>
            <w:r w:rsidR="00FA4F11" w:rsidRPr="003E7354">
              <w:rPr>
                <w:caps/>
                <w:u w:val="single"/>
              </w:rPr>
              <w:t>_____________________________</w:t>
            </w:r>
          </w:p>
          <w:p w14:paraId="1722E513" w14:textId="77777777" w:rsidR="0048248A" w:rsidRPr="003E7354" w:rsidRDefault="0048248A" w:rsidP="00567C3B">
            <w:pPr>
              <w:jc w:val="center"/>
              <w:rPr>
                <w:b/>
                <w:caps/>
              </w:rPr>
            </w:pPr>
            <w:r w:rsidRPr="003E7354">
              <w:rPr>
                <w:b/>
                <w:caps/>
              </w:rPr>
              <w:t>ING. JULIETA FERNANÁNDEZ C.</w:t>
            </w:r>
          </w:p>
          <w:p w14:paraId="30BABE81" w14:textId="77777777" w:rsidR="0048248A" w:rsidRPr="003E7354" w:rsidRDefault="0048248A" w:rsidP="00567C3B">
            <w:pPr>
              <w:jc w:val="center"/>
            </w:pPr>
            <w:r w:rsidRPr="003E7354">
              <w:t>Directora Regional</w:t>
            </w:r>
          </w:p>
          <w:p w14:paraId="072B21F9" w14:textId="77777777" w:rsidR="001A08AD" w:rsidRPr="003E7354" w:rsidRDefault="001A08AD" w:rsidP="00567C3B">
            <w:pPr>
              <w:jc w:val="center"/>
              <w:rPr>
                <w:lang w:val="es-PA"/>
              </w:rPr>
            </w:pPr>
            <w:r w:rsidRPr="003E7354">
              <w:t>Ministerio de Ambiente- Veraguas</w:t>
            </w:r>
          </w:p>
        </w:tc>
      </w:tr>
    </w:tbl>
    <w:p w14:paraId="0232698A" w14:textId="77777777" w:rsidR="00673B61" w:rsidRPr="003E7354" w:rsidRDefault="00673B61" w:rsidP="00567C3B">
      <w:pPr>
        <w:jc w:val="center"/>
        <w:rPr>
          <w:lang w:val="es-PA"/>
        </w:rPr>
      </w:pPr>
    </w:p>
    <w:p w14:paraId="6307906C" w14:textId="77777777" w:rsidR="00673B61" w:rsidRPr="003E7354" w:rsidRDefault="00673B61" w:rsidP="00567C3B">
      <w:pPr>
        <w:jc w:val="center"/>
        <w:rPr>
          <w:caps/>
          <w:lang w:val="es-PA"/>
        </w:rPr>
      </w:pPr>
    </w:p>
    <w:p w14:paraId="343C6F68" w14:textId="77777777" w:rsidR="00673B61" w:rsidRPr="003E7354" w:rsidRDefault="00673B61" w:rsidP="00567C3B">
      <w:pPr>
        <w:jc w:val="center"/>
        <w:rPr>
          <w:caps/>
          <w:lang w:val="es-PA"/>
        </w:rPr>
      </w:pPr>
    </w:p>
    <w:p w14:paraId="0D8AB00B" w14:textId="77777777" w:rsidR="00673B61" w:rsidRPr="003E7354" w:rsidRDefault="00673B61" w:rsidP="00567C3B">
      <w:pPr>
        <w:jc w:val="center"/>
        <w:rPr>
          <w:lang w:val="es-PA"/>
        </w:rPr>
      </w:pPr>
    </w:p>
    <w:p w14:paraId="1C903F82" w14:textId="77777777" w:rsidR="00673B61" w:rsidRPr="003E7354" w:rsidRDefault="00673B61" w:rsidP="00567C3B">
      <w:pPr>
        <w:jc w:val="center"/>
        <w:rPr>
          <w:lang w:val="es-PA"/>
        </w:rPr>
      </w:pPr>
    </w:p>
    <w:p w14:paraId="64E129D4" w14:textId="77777777" w:rsidR="00673B61" w:rsidRPr="003E7354" w:rsidRDefault="00673B61">
      <w:pPr>
        <w:tabs>
          <w:tab w:val="left" w:pos="7657"/>
        </w:tabs>
        <w:spacing w:line="240" w:lineRule="exact"/>
        <w:rPr>
          <w:rFonts w:ascii="Arial" w:hAnsi="Arial" w:cs="Arial"/>
          <w:szCs w:val="24"/>
          <w:lang w:val="es-PA"/>
        </w:rPr>
      </w:pPr>
    </w:p>
    <w:sectPr w:rsidR="00673B61" w:rsidRPr="003E7354" w:rsidSect="001A08AD">
      <w:footerReference w:type="default" r:id="rId12"/>
      <w:pgSz w:w="12240" w:h="20160" w:code="5"/>
      <w:pgMar w:top="1134" w:right="1134" w:bottom="1134"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04688" w14:textId="77777777" w:rsidR="001273CD" w:rsidRDefault="001273CD">
      <w:r>
        <w:separator/>
      </w:r>
    </w:p>
  </w:endnote>
  <w:endnote w:type="continuationSeparator" w:id="0">
    <w:p w14:paraId="5DB43460" w14:textId="77777777" w:rsidR="001273CD" w:rsidRDefault="001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AA963" w14:textId="77777777" w:rsidR="00673B61" w:rsidRDefault="00ED7A3F">
    <w:pPr>
      <w:pStyle w:val="Piedepgina"/>
      <w:jc w:val="right"/>
    </w:pPr>
    <w:r>
      <w:t xml:space="preserve">Página </w:t>
    </w:r>
    <w:r>
      <w:rPr>
        <w:b/>
      </w:rPr>
      <w:fldChar w:fldCharType="begin"/>
    </w:r>
    <w:r>
      <w:rPr>
        <w:b/>
      </w:rPr>
      <w:instrText>PAGE</w:instrText>
    </w:r>
    <w:r>
      <w:rPr>
        <w:b/>
      </w:rPr>
      <w:fldChar w:fldCharType="separate"/>
    </w:r>
    <w:r w:rsidR="00D71D12">
      <w:rPr>
        <w:b/>
        <w:noProof/>
      </w:rPr>
      <w:t>1</w:t>
    </w:r>
    <w:r>
      <w:rPr>
        <w:b/>
      </w:rPr>
      <w:fldChar w:fldCharType="end"/>
    </w:r>
    <w:r>
      <w:t xml:space="preserve"> de </w:t>
    </w:r>
    <w:r>
      <w:rPr>
        <w:b/>
      </w:rPr>
      <w:fldChar w:fldCharType="begin"/>
    </w:r>
    <w:r>
      <w:rPr>
        <w:b/>
      </w:rPr>
      <w:instrText>NUMPAGES</w:instrText>
    </w:r>
    <w:r>
      <w:rPr>
        <w:b/>
      </w:rPr>
      <w:fldChar w:fldCharType="separate"/>
    </w:r>
    <w:r w:rsidR="00D71D12">
      <w:rPr>
        <w:b/>
        <w:noProof/>
      </w:rPr>
      <w:t>8</w:t>
    </w:r>
    <w:r>
      <w:rPr>
        <w:b/>
      </w:rPr>
      <w:fldChar w:fldCharType="end"/>
    </w:r>
  </w:p>
  <w:p w14:paraId="52F11AF2" w14:textId="77777777" w:rsidR="00673B61" w:rsidRDefault="00673B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4AE6A" w14:textId="77777777" w:rsidR="001273CD" w:rsidRDefault="001273CD">
      <w:r>
        <w:separator/>
      </w:r>
    </w:p>
  </w:footnote>
  <w:footnote w:type="continuationSeparator" w:id="0">
    <w:p w14:paraId="4ABA0AA6" w14:textId="77777777" w:rsidR="001273CD" w:rsidRDefault="001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multilevel"/>
    <w:tmpl w:val="5B5C340C"/>
    <w:lvl w:ilvl="0">
      <w:start w:val="1"/>
      <w:numFmt w:val="bullet"/>
      <w:pStyle w:val="Listaconvietas2"/>
      <w:lvlText w:val=""/>
      <w:lvlJc w:val="left"/>
      <w:pPr>
        <w:ind w:left="5245"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14D15C65"/>
    <w:multiLevelType w:val="hybridMultilevel"/>
    <w:tmpl w:val="411402D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8E36106"/>
    <w:multiLevelType w:val="multilevel"/>
    <w:tmpl w:val="D032857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1F356253"/>
    <w:multiLevelType w:val="hybridMultilevel"/>
    <w:tmpl w:val="A32A1FAA"/>
    <w:lvl w:ilvl="0" w:tplc="1AC44126">
      <w:start w:val="1"/>
      <w:numFmt w:val="decimal"/>
      <w:lvlText w:val="%1."/>
      <w:lvlJc w:val="left"/>
      <w:pPr>
        <w:ind w:left="360" w:hanging="360"/>
      </w:pPr>
      <w:rPr>
        <w:b w:val="0"/>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26AB2E73"/>
    <w:multiLevelType w:val="hybridMultilevel"/>
    <w:tmpl w:val="21CE27E8"/>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27D67834"/>
    <w:multiLevelType w:val="hybridMultilevel"/>
    <w:tmpl w:val="715E95F4"/>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6">
    <w:nsid w:val="43D920FC"/>
    <w:multiLevelType w:val="hybridMultilevel"/>
    <w:tmpl w:val="5AC6F658"/>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47D338F6"/>
    <w:multiLevelType w:val="multilevel"/>
    <w:tmpl w:val="B366D7EC"/>
    <w:lvl w:ilvl="0">
      <w:start w:val="1"/>
      <w:numFmt w:val="upperRoman"/>
      <w:lvlText w:val="%1."/>
      <w:lvlJc w:val="left"/>
      <w:pPr>
        <w:ind w:left="1140" w:hanging="72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8">
    <w:nsid w:val="4C534D09"/>
    <w:multiLevelType w:val="hybridMultilevel"/>
    <w:tmpl w:val="06289388"/>
    <w:lvl w:ilvl="0" w:tplc="BE72A988">
      <w:start w:val="1"/>
      <w:numFmt w:val="bullet"/>
      <w:lvlText w:val=""/>
      <w:lvlJc w:val="center"/>
      <w:pPr>
        <w:ind w:left="36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60A73BFE"/>
    <w:multiLevelType w:val="multilevel"/>
    <w:tmpl w:val="0000418C"/>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nsid w:val="60D76694"/>
    <w:multiLevelType w:val="multilevel"/>
    <w:tmpl w:val="F86016A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nsid w:val="77F301AA"/>
    <w:multiLevelType w:val="hybridMultilevel"/>
    <w:tmpl w:val="7B42331C"/>
    <w:lvl w:ilvl="0" w:tplc="180A000D">
      <w:start w:val="1"/>
      <w:numFmt w:val="bullet"/>
      <w:lvlText w:val=""/>
      <w:lvlJc w:val="left"/>
      <w:pPr>
        <w:ind w:left="16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78FB7F43"/>
    <w:multiLevelType w:val="multilevel"/>
    <w:tmpl w:val="ED30FDD8"/>
    <w:lvl w:ilvl="0">
      <w:start w:val="4"/>
      <w:numFmt w:val="upperRoman"/>
      <w:lvlText w:val="%1."/>
      <w:lvlJc w:val="left"/>
      <w:pPr>
        <w:ind w:left="2130" w:hanging="72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3">
    <w:nsid w:val="7A9203A6"/>
    <w:multiLevelType w:val="hybridMultilevel"/>
    <w:tmpl w:val="0B92401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nsid w:val="7E112BF6"/>
    <w:multiLevelType w:val="hybridMultilevel"/>
    <w:tmpl w:val="4CA25E5A"/>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5">
    <w:nsid w:val="7F88562A"/>
    <w:multiLevelType w:val="hybridMultilevel"/>
    <w:tmpl w:val="83D2B5EC"/>
    <w:lvl w:ilvl="0" w:tplc="180A0001">
      <w:start w:val="1"/>
      <w:numFmt w:val="bullet"/>
      <w:lvlText w:val=""/>
      <w:lvlJc w:val="left"/>
      <w:pPr>
        <w:ind w:left="644" w:hanging="360"/>
      </w:pPr>
      <w:rPr>
        <w:rFonts w:ascii="Symbol" w:hAnsi="Symbol" w:hint="default"/>
      </w:rPr>
    </w:lvl>
    <w:lvl w:ilvl="1" w:tplc="180A0003" w:tentative="1">
      <w:start w:val="1"/>
      <w:numFmt w:val="bullet"/>
      <w:lvlText w:val="o"/>
      <w:lvlJc w:val="left"/>
      <w:pPr>
        <w:ind w:left="1364" w:hanging="360"/>
      </w:pPr>
      <w:rPr>
        <w:rFonts w:ascii="Courier New" w:hAnsi="Courier New" w:cs="Courier New" w:hint="default"/>
      </w:rPr>
    </w:lvl>
    <w:lvl w:ilvl="2" w:tplc="180A0005" w:tentative="1">
      <w:start w:val="1"/>
      <w:numFmt w:val="bullet"/>
      <w:lvlText w:val=""/>
      <w:lvlJc w:val="left"/>
      <w:pPr>
        <w:ind w:left="2084" w:hanging="360"/>
      </w:pPr>
      <w:rPr>
        <w:rFonts w:ascii="Wingdings" w:hAnsi="Wingdings" w:hint="default"/>
      </w:rPr>
    </w:lvl>
    <w:lvl w:ilvl="3" w:tplc="180A0001" w:tentative="1">
      <w:start w:val="1"/>
      <w:numFmt w:val="bullet"/>
      <w:lvlText w:val=""/>
      <w:lvlJc w:val="left"/>
      <w:pPr>
        <w:ind w:left="2804" w:hanging="360"/>
      </w:pPr>
      <w:rPr>
        <w:rFonts w:ascii="Symbol" w:hAnsi="Symbol" w:hint="default"/>
      </w:rPr>
    </w:lvl>
    <w:lvl w:ilvl="4" w:tplc="180A0003" w:tentative="1">
      <w:start w:val="1"/>
      <w:numFmt w:val="bullet"/>
      <w:lvlText w:val="o"/>
      <w:lvlJc w:val="left"/>
      <w:pPr>
        <w:ind w:left="3524" w:hanging="360"/>
      </w:pPr>
      <w:rPr>
        <w:rFonts w:ascii="Courier New" w:hAnsi="Courier New" w:cs="Courier New" w:hint="default"/>
      </w:rPr>
    </w:lvl>
    <w:lvl w:ilvl="5" w:tplc="180A0005" w:tentative="1">
      <w:start w:val="1"/>
      <w:numFmt w:val="bullet"/>
      <w:lvlText w:val=""/>
      <w:lvlJc w:val="left"/>
      <w:pPr>
        <w:ind w:left="4244" w:hanging="360"/>
      </w:pPr>
      <w:rPr>
        <w:rFonts w:ascii="Wingdings" w:hAnsi="Wingdings" w:hint="default"/>
      </w:rPr>
    </w:lvl>
    <w:lvl w:ilvl="6" w:tplc="180A0001" w:tentative="1">
      <w:start w:val="1"/>
      <w:numFmt w:val="bullet"/>
      <w:lvlText w:val=""/>
      <w:lvlJc w:val="left"/>
      <w:pPr>
        <w:ind w:left="4964" w:hanging="360"/>
      </w:pPr>
      <w:rPr>
        <w:rFonts w:ascii="Symbol" w:hAnsi="Symbol" w:hint="default"/>
      </w:rPr>
    </w:lvl>
    <w:lvl w:ilvl="7" w:tplc="180A0003" w:tentative="1">
      <w:start w:val="1"/>
      <w:numFmt w:val="bullet"/>
      <w:lvlText w:val="o"/>
      <w:lvlJc w:val="left"/>
      <w:pPr>
        <w:ind w:left="5684" w:hanging="360"/>
      </w:pPr>
      <w:rPr>
        <w:rFonts w:ascii="Courier New" w:hAnsi="Courier New" w:cs="Courier New" w:hint="default"/>
      </w:rPr>
    </w:lvl>
    <w:lvl w:ilvl="8" w:tplc="180A0005" w:tentative="1">
      <w:start w:val="1"/>
      <w:numFmt w:val="bullet"/>
      <w:lvlText w:val=""/>
      <w:lvlJc w:val="left"/>
      <w:pPr>
        <w:ind w:left="6404" w:hanging="360"/>
      </w:pPr>
      <w:rPr>
        <w:rFonts w:ascii="Wingdings" w:hAnsi="Wingdings" w:hint="default"/>
      </w:rPr>
    </w:lvl>
  </w:abstractNum>
  <w:num w:numId="1">
    <w:abstractNumId w:val="0"/>
  </w:num>
  <w:num w:numId="2">
    <w:abstractNumId w:val="7"/>
  </w:num>
  <w:num w:numId="3">
    <w:abstractNumId w:val="12"/>
  </w:num>
  <w:num w:numId="4">
    <w:abstractNumId w:val="9"/>
  </w:num>
  <w:num w:numId="5">
    <w:abstractNumId w:val="10"/>
  </w:num>
  <w:num w:numId="6">
    <w:abstractNumId w:val="2"/>
  </w:num>
  <w:num w:numId="7">
    <w:abstractNumId w:val="8"/>
  </w:num>
  <w:num w:numId="8">
    <w:abstractNumId w:val="5"/>
  </w:num>
  <w:num w:numId="9">
    <w:abstractNumId w:val="4"/>
  </w:num>
  <w:num w:numId="10">
    <w:abstractNumId w:val="3"/>
  </w:num>
  <w:num w:numId="11">
    <w:abstractNumId w:val="13"/>
  </w:num>
  <w:num w:numId="12">
    <w:abstractNumId w:val="15"/>
  </w:num>
  <w:num w:numId="13">
    <w:abstractNumId w:val="14"/>
  </w:num>
  <w:num w:numId="14">
    <w:abstractNumId w:val="6"/>
  </w:num>
  <w:num w:numId="15">
    <w:abstractNumId w:val="11"/>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B61"/>
    <w:rsid w:val="00002FB3"/>
    <w:rsid w:val="000156AA"/>
    <w:rsid w:val="00097004"/>
    <w:rsid w:val="000E7EE2"/>
    <w:rsid w:val="00101456"/>
    <w:rsid w:val="0012672E"/>
    <w:rsid w:val="001273CD"/>
    <w:rsid w:val="00161FFE"/>
    <w:rsid w:val="00180A9B"/>
    <w:rsid w:val="001A08AD"/>
    <w:rsid w:val="00242DFA"/>
    <w:rsid w:val="002A7B40"/>
    <w:rsid w:val="00336573"/>
    <w:rsid w:val="00364350"/>
    <w:rsid w:val="003A417A"/>
    <w:rsid w:val="003B2F1F"/>
    <w:rsid w:val="003C53AF"/>
    <w:rsid w:val="003E7354"/>
    <w:rsid w:val="00417A42"/>
    <w:rsid w:val="00434044"/>
    <w:rsid w:val="0045138B"/>
    <w:rsid w:val="00455DC0"/>
    <w:rsid w:val="0048248A"/>
    <w:rsid w:val="004B4634"/>
    <w:rsid w:val="004B4D74"/>
    <w:rsid w:val="005573D7"/>
    <w:rsid w:val="00567C3B"/>
    <w:rsid w:val="00634CEA"/>
    <w:rsid w:val="00673B61"/>
    <w:rsid w:val="006A3469"/>
    <w:rsid w:val="0072640A"/>
    <w:rsid w:val="007E27BD"/>
    <w:rsid w:val="008002E7"/>
    <w:rsid w:val="00876961"/>
    <w:rsid w:val="00914764"/>
    <w:rsid w:val="00935A2D"/>
    <w:rsid w:val="00984EE5"/>
    <w:rsid w:val="00A23FC2"/>
    <w:rsid w:val="00A428AC"/>
    <w:rsid w:val="00A71F02"/>
    <w:rsid w:val="00AA2084"/>
    <w:rsid w:val="00AC1693"/>
    <w:rsid w:val="00AC5762"/>
    <w:rsid w:val="00BD4FD1"/>
    <w:rsid w:val="00BE7CD6"/>
    <w:rsid w:val="00C076DC"/>
    <w:rsid w:val="00C20F4D"/>
    <w:rsid w:val="00C22308"/>
    <w:rsid w:val="00C537A3"/>
    <w:rsid w:val="00C6208A"/>
    <w:rsid w:val="00D51B19"/>
    <w:rsid w:val="00D71D12"/>
    <w:rsid w:val="00DA4B22"/>
    <w:rsid w:val="00DA539D"/>
    <w:rsid w:val="00DF1E75"/>
    <w:rsid w:val="00E045CF"/>
    <w:rsid w:val="00E20B42"/>
    <w:rsid w:val="00E84612"/>
    <w:rsid w:val="00E97DA5"/>
    <w:rsid w:val="00ED4E14"/>
    <w:rsid w:val="00ED73F3"/>
    <w:rsid w:val="00ED7A3F"/>
    <w:rsid w:val="00FA1F1A"/>
    <w:rsid w:val="00FA4F11"/>
    <w:rsid w:val="00FC53C4"/>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6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numPr>
        <w:numId w:val="1"/>
      </w:numPr>
      <w:tabs>
        <w:tab w:val="left" w:pos="5605"/>
      </w:tabs>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numPr>
        <w:numId w:val="1"/>
      </w:numPr>
      <w:tabs>
        <w:tab w:val="left" w:pos="5605"/>
      </w:tabs>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B718E-3835-4D18-B5E4-A9C228EC4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8</Pages>
  <Words>3394</Words>
  <Characters>18670</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Hewlett-Packard Company</Company>
  <LinksUpToDate>false</LinksUpToDate>
  <CharactersWithSpaces>22020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Fnunez</dc:creator>
  <cp:lastModifiedBy>Héctor Alexis Urriola Rodríguez</cp:lastModifiedBy>
  <cp:revision>14</cp:revision>
  <cp:lastPrinted>2019-10-04T14:22:00Z</cp:lastPrinted>
  <dcterms:created xsi:type="dcterms:W3CDTF">2019-08-13T18:17:00Z</dcterms:created>
  <dcterms:modified xsi:type="dcterms:W3CDTF">2019-10-04T14:27:00Z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