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3256B4" w:rsidRPr="00C80292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 w:rsidRPr="00C80292">
        <w:rPr>
          <w:b/>
          <w:color w:val="000000"/>
          <w:u w:val="single"/>
        </w:rPr>
        <w:t>INFORME DE REVISIÓN DE CONTENIDOS MÍNIMOS DEL</w:t>
      </w:r>
    </w:p>
    <w:p w:rsidR="003256B4" w:rsidRPr="00C80292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 w:rsidRPr="00C80292">
        <w:rPr>
          <w:b/>
          <w:color w:val="000000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3256B4" w:rsidTr="0080616B">
        <w:trPr>
          <w:trHeight w:val="418"/>
        </w:trPr>
        <w:tc>
          <w:tcPr>
            <w:tcW w:w="2870" w:type="dxa"/>
          </w:tcPr>
          <w:p w:rsidR="003256B4" w:rsidRDefault="003256B4" w:rsidP="0080616B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3256B4" w:rsidRDefault="003256B4" w:rsidP="0080616B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09 DE OCTUBRE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3256B4" w:rsidTr="0080616B">
        <w:trPr>
          <w:trHeight w:val="345"/>
        </w:trPr>
        <w:tc>
          <w:tcPr>
            <w:tcW w:w="2870" w:type="dxa"/>
          </w:tcPr>
          <w:p w:rsidR="003256B4" w:rsidRDefault="003256B4" w:rsidP="0080616B">
            <w:pPr>
              <w:spacing w:line="360" w:lineRule="auto"/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3256B4" w:rsidRPr="003256B4" w:rsidRDefault="003256B4" w:rsidP="003256B4">
            <w:pPr>
              <w:spacing w:line="360" w:lineRule="auto"/>
              <w:jc w:val="both"/>
              <w:rPr>
                <w:szCs w:val="24"/>
              </w:rPr>
            </w:pPr>
            <w:bookmarkStart w:id="0" w:name="_GoBack"/>
            <w:r w:rsidRPr="003256B4">
              <w:rPr>
                <w:szCs w:val="24"/>
              </w:rPr>
              <w:t>URBANIZACIÓN VILLAS LOS ALTOS DE BOQUETE</w:t>
            </w:r>
          </w:p>
          <w:p w:rsidR="003256B4" w:rsidRDefault="003256B4" w:rsidP="003256B4">
            <w:pPr>
              <w:spacing w:line="360" w:lineRule="auto"/>
              <w:jc w:val="both"/>
              <w:rPr>
                <w:szCs w:val="24"/>
              </w:rPr>
            </w:pPr>
            <w:r w:rsidRPr="003256B4">
              <w:rPr>
                <w:szCs w:val="24"/>
              </w:rPr>
              <w:t xml:space="preserve"> ETAPA II </w:t>
            </w:r>
            <w:bookmarkEnd w:id="0"/>
          </w:p>
        </w:tc>
      </w:tr>
      <w:tr w:rsidR="003256B4" w:rsidTr="0080616B">
        <w:trPr>
          <w:trHeight w:val="274"/>
        </w:trPr>
        <w:tc>
          <w:tcPr>
            <w:tcW w:w="2870" w:type="dxa"/>
          </w:tcPr>
          <w:p w:rsidR="003256B4" w:rsidRDefault="003256B4" w:rsidP="0080616B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3256B4" w:rsidRDefault="003256B4" w:rsidP="0080616B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3256B4">
              <w:rPr>
                <w:color w:val="000000"/>
                <w:szCs w:val="24"/>
              </w:rPr>
              <w:t>BELLAVISTA PROMOCIONES INMOBILIARIAS, S. A.</w:t>
            </w:r>
          </w:p>
        </w:tc>
      </w:tr>
      <w:tr w:rsidR="003256B4" w:rsidRPr="007C46EC" w:rsidTr="0080616B">
        <w:trPr>
          <w:trHeight w:val="274"/>
        </w:trPr>
        <w:tc>
          <w:tcPr>
            <w:tcW w:w="2870" w:type="dxa"/>
          </w:tcPr>
          <w:p w:rsidR="003256B4" w:rsidRDefault="003256B4" w:rsidP="0080616B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3256B4" w:rsidRPr="007C46EC" w:rsidRDefault="003256B4" w:rsidP="0080616B"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EVELYN CLARISSE ORTEGA J.</w:t>
            </w:r>
          </w:p>
        </w:tc>
      </w:tr>
      <w:tr w:rsidR="003256B4" w:rsidTr="0080616B">
        <w:trPr>
          <w:trHeight w:val="296"/>
        </w:trPr>
        <w:tc>
          <w:tcPr>
            <w:tcW w:w="2870" w:type="dxa"/>
          </w:tcPr>
          <w:p w:rsidR="003256B4" w:rsidRDefault="003256B4" w:rsidP="0080616B">
            <w:pPr>
              <w:tabs>
                <w:tab w:val="left" w:pos="3600"/>
              </w:tabs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3256B4" w:rsidRDefault="003256B4" w:rsidP="0080616B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3256B4">
              <w:rPr>
                <w:color w:val="000000"/>
                <w:szCs w:val="24"/>
              </w:rPr>
              <w:t>HARMODIO N. CERRUD/ AXEL D. CABALLERO</w:t>
            </w:r>
          </w:p>
        </w:tc>
      </w:tr>
      <w:tr w:rsidR="003256B4" w:rsidTr="0080616B">
        <w:trPr>
          <w:trHeight w:val="443"/>
        </w:trPr>
        <w:tc>
          <w:tcPr>
            <w:tcW w:w="2870" w:type="dxa"/>
          </w:tcPr>
          <w:p w:rsidR="003256B4" w:rsidRDefault="003256B4" w:rsidP="0080616B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3256B4" w:rsidRDefault="003256B4" w:rsidP="0080616B">
            <w:pPr>
              <w:tabs>
                <w:tab w:val="left" w:pos="3600"/>
              </w:tabs>
              <w:spacing w:line="360" w:lineRule="auto"/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3256B4" w:rsidRDefault="003256B4" w:rsidP="0080616B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PROVINCIA DE </w:t>
            </w:r>
            <w:r>
              <w:t xml:space="preserve"> </w:t>
            </w:r>
            <w:r w:rsidRPr="003256B4">
              <w:rPr>
                <w:spacing w:val="-3"/>
                <w:szCs w:val="24"/>
              </w:rPr>
              <w:t>CHIRIQUÍ, DISTRITO DE BOQUETE, CORREGIMIENTO DE ALTO BOQUETE, TORTUGAS</w:t>
            </w:r>
          </w:p>
        </w:tc>
      </w:tr>
    </w:tbl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</w:rPr>
      </w:pPr>
    </w:p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szCs w:val="24"/>
          <w:u w:val="single"/>
          <w:lang w:val="es-ES_tradnl"/>
        </w:rPr>
      </w:pPr>
    </w:p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3256B4" w:rsidRDefault="003256B4" w:rsidP="003256B4">
      <w:pPr>
        <w:spacing w:line="360" w:lineRule="auto"/>
        <w:jc w:val="both"/>
        <w:rPr>
          <w:color w:val="000000"/>
          <w:szCs w:val="24"/>
        </w:rPr>
      </w:pPr>
    </w:p>
    <w:p w:rsidR="003256B4" w:rsidRPr="003256B4" w:rsidRDefault="003256B4" w:rsidP="003256B4">
      <w:pPr>
        <w:spacing w:line="360" w:lineRule="auto"/>
        <w:jc w:val="both"/>
        <w:rPr>
          <w:b/>
          <w:color w:val="000000"/>
          <w:szCs w:val="24"/>
        </w:rPr>
      </w:pPr>
      <w:r w:rsidRPr="004266E9">
        <w:rPr>
          <w:color w:val="000000"/>
          <w:szCs w:val="24"/>
        </w:rPr>
        <w:t>El proyecto “</w:t>
      </w:r>
      <w:r w:rsidRPr="003256B4">
        <w:rPr>
          <w:b/>
          <w:color w:val="000000"/>
          <w:szCs w:val="24"/>
        </w:rPr>
        <w:t>URBANIZAC</w:t>
      </w:r>
      <w:r>
        <w:rPr>
          <w:b/>
          <w:color w:val="000000"/>
          <w:szCs w:val="24"/>
        </w:rPr>
        <w:t>IÓN VILLAS LOS ALTOS DE BOQUETE</w:t>
      </w:r>
      <w:r w:rsidRPr="003256B4">
        <w:rPr>
          <w:b/>
          <w:color w:val="000000"/>
          <w:szCs w:val="24"/>
        </w:rPr>
        <w:t xml:space="preserve"> ETAPA II</w:t>
      </w:r>
      <w:r w:rsidRPr="004266E9">
        <w:rPr>
          <w:color w:val="000000"/>
          <w:szCs w:val="24"/>
        </w:rPr>
        <w:t xml:space="preserve">”, consiste </w:t>
      </w:r>
      <w:r>
        <w:rPr>
          <w:color w:val="000000"/>
          <w:szCs w:val="24"/>
          <w:lang w:val="es-PA"/>
        </w:rPr>
        <w:t xml:space="preserve">en </w:t>
      </w:r>
      <w:r w:rsidRPr="003256B4">
        <w:rPr>
          <w:color w:val="000000"/>
          <w:szCs w:val="24"/>
        </w:rPr>
        <w:t>la construcción de una urbanización que abarca un total de 167 lotes residenciales unifamiliares, la cual estará dist</w:t>
      </w:r>
      <w:r>
        <w:rPr>
          <w:color w:val="000000"/>
          <w:szCs w:val="24"/>
        </w:rPr>
        <w:t>ribuida de la siguiente manera:</w:t>
      </w:r>
      <w:r w:rsidRPr="003256B4">
        <w:rPr>
          <w:color w:val="000000"/>
          <w:szCs w:val="24"/>
        </w:rPr>
        <w:t xml:space="preserve"> Globo de Terreno 1: Comprende un total de 138 lotes residenciales y abarc</w:t>
      </w:r>
      <w:r>
        <w:rPr>
          <w:color w:val="000000"/>
          <w:szCs w:val="24"/>
        </w:rPr>
        <w:t>a un área de 9 ha + 4730.381 m</w:t>
      </w:r>
      <w:r w:rsidRPr="003256B4"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.</w:t>
      </w:r>
      <w:r w:rsidRPr="003256B4">
        <w:rPr>
          <w:color w:val="000000"/>
          <w:szCs w:val="24"/>
        </w:rPr>
        <w:t xml:space="preserve"> Globo de Terreno 2. Involucra un total de 29 lotes residenciales y abarc</w:t>
      </w:r>
      <w:r>
        <w:rPr>
          <w:color w:val="000000"/>
          <w:szCs w:val="24"/>
        </w:rPr>
        <w:t>a un área de 2 ha + 4144.357 m</w:t>
      </w:r>
      <w:r w:rsidRPr="003256B4">
        <w:rPr>
          <w:color w:val="000000"/>
          <w:szCs w:val="24"/>
          <w:vertAlign w:val="superscript"/>
        </w:rPr>
        <w:t>2</w:t>
      </w:r>
      <w:r w:rsidRPr="003256B4">
        <w:rPr>
          <w:color w:val="000000"/>
          <w:szCs w:val="24"/>
        </w:rPr>
        <w:t>. La suma de los Globos de terreno 1 y 2 arroja un ár</w:t>
      </w:r>
      <w:r>
        <w:rPr>
          <w:color w:val="000000"/>
          <w:szCs w:val="24"/>
        </w:rPr>
        <w:t>ea total de 11 ha + 8874.738 m2</w:t>
      </w:r>
      <w:r w:rsidRPr="003256B4">
        <w:rPr>
          <w:color w:val="000000"/>
          <w:szCs w:val="24"/>
        </w:rPr>
        <w:t>. En resumen, el área total que abarca el presente estudio de impacto ambiental sometido al proceso de evalu</w:t>
      </w:r>
      <w:r>
        <w:rPr>
          <w:color w:val="000000"/>
          <w:szCs w:val="24"/>
        </w:rPr>
        <w:t>ación es de 11 ha + 8874.738 m</w:t>
      </w:r>
      <w:r w:rsidRPr="003256B4">
        <w:rPr>
          <w:color w:val="000000"/>
          <w:szCs w:val="24"/>
          <w:vertAlign w:val="superscript"/>
        </w:rPr>
        <w:t>2</w:t>
      </w:r>
      <w:r w:rsidRPr="003256B4">
        <w:rPr>
          <w:color w:val="000000"/>
          <w:szCs w:val="24"/>
        </w:rPr>
        <w:t>. Es importante indicar que la Finca 30294363 tiene una superficie</w:t>
      </w:r>
      <w:r>
        <w:rPr>
          <w:color w:val="000000"/>
          <w:szCs w:val="24"/>
        </w:rPr>
        <w:t xml:space="preserve"> inscrita de 15 ha + 2369.62 m</w:t>
      </w:r>
      <w:r w:rsidRPr="003256B4">
        <w:rPr>
          <w:color w:val="000000"/>
          <w:szCs w:val="24"/>
          <w:vertAlign w:val="superscript"/>
        </w:rPr>
        <w:t>2</w:t>
      </w:r>
      <w:r w:rsidRPr="003256B4">
        <w:rPr>
          <w:color w:val="000000"/>
          <w:szCs w:val="24"/>
        </w:rPr>
        <w:t>.</w:t>
      </w:r>
    </w:p>
    <w:p w:rsidR="003256B4" w:rsidRPr="004266E9" w:rsidRDefault="003256B4" w:rsidP="003256B4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</w:t>
      </w:r>
      <w:r>
        <w:rPr>
          <w:color w:val="000000"/>
          <w:szCs w:val="24"/>
        </w:rPr>
        <w:t>do en el Corregimiento d</w:t>
      </w:r>
      <w:r>
        <w:rPr>
          <w:color w:val="000000"/>
          <w:szCs w:val="24"/>
        </w:rPr>
        <w:t>e Alto Boquete, Distrito de Boquete</w:t>
      </w:r>
      <w:r w:rsidRPr="004266E9">
        <w:rPr>
          <w:color w:val="000000"/>
          <w:szCs w:val="24"/>
        </w:rPr>
        <w:t xml:space="preserve">, Provincia de Chiriquí. </w:t>
      </w:r>
    </w:p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z w:val="23"/>
        </w:rPr>
      </w:pPr>
    </w:p>
    <w:p w:rsidR="003256B4" w:rsidRDefault="003256B4" w:rsidP="003256B4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3256B4" w:rsidRDefault="003256B4" w:rsidP="003256B4">
      <w:pPr>
        <w:spacing w:line="360" w:lineRule="auto"/>
        <w:jc w:val="both"/>
        <w:rPr>
          <w:b/>
          <w:color w:val="000000"/>
        </w:rPr>
      </w:pPr>
    </w:p>
    <w:p w:rsidR="003256B4" w:rsidRDefault="003256B4" w:rsidP="003256B4">
      <w:pPr>
        <w:spacing w:line="360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3256B4" w:rsidRDefault="003256B4" w:rsidP="003256B4">
      <w:pPr>
        <w:spacing w:line="360" w:lineRule="auto"/>
        <w:jc w:val="both"/>
        <w:rPr>
          <w:color w:val="000000"/>
        </w:rPr>
      </w:pPr>
    </w:p>
    <w:p w:rsidR="003256B4" w:rsidRDefault="003256B4" w:rsidP="003256B4">
      <w:pPr>
        <w:spacing w:line="360" w:lineRule="auto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3256B4" w:rsidRDefault="003256B4" w:rsidP="003256B4">
      <w:pPr>
        <w:spacing w:line="360" w:lineRule="auto"/>
        <w:jc w:val="both"/>
        <w:rPr>
          <w:color w:val="000000"/>
        </w:rPr>
      </w:pPr>
    </w:p>
    <w:p w:rsidR="003256B4" w:rsidRDefault="003256B4" w:rsidP="003256B4">
      <w:pPr>
        <w:spacing w:line="360" w:lineRule="auto"/>
        <w:jc w:val="both"/>
        <w:rPr>
          <w:color w:val="000000"/>
          <w:lang w:val="es-PA"/>
        </w:rPr>
      </w:pPr>
      <w:r w:rsidRPr="00116B21">
        <w:rPr>
          <w:color w:val="000000"/>
        </w:rPr>
        <w:lastRenderedPageBreak/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3256B4">
        <w:rPr>
          <w:b/>
          <w:color w:val="000000"/>
          <w:lang w:val="es-PA" w:eastAsia="ar-SA"/>
        </w:rPr>
        <w:t>URBANIZACIÓN VILLAS LOS ALTOS DE BOQUETE ETAPA II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3256B4" w:rsidRDefault="003256B4" w:rsidP="003256B4">
      <w:pPr>
        <w:tabs>
          <w:tab w:val="left" w:pos="3494"/>
          <w:tab w:val="left" w:pos="3686"/>
        </w:tabs>
        <w:spacing w:line="360" w:lineRule="auto"/>
        <w:jc w:val="both"/>
        <w:rPr>
          <w:u w:val="single"/>
        </w:rPr>
      </w:pPr>
    </w:p>
    <w:p w:rsidR="003256B4" w:rsidRPr="004266E9" w:rsidRDefault="003256B4" w:rsidP="003256B4">
      <w:pPr>
        <w:spacing w:line="360" w:lineRule="auto"/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3256B4">
        <w:rPr>
          <w:b/>
          <w:szCs w:val="24"/>
          <w:lang w:val="es-PA"/>
        </w:rPr>
        <w:t>URBANIZACIÓN VILLAS LOS ALTOS DE BOQUETE ETAPA II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3256B4">
        <w:rPr>
          <w:b/>
          <w:color w:val="000000"/>
          <w:szCs w:val="24"/>
        </w:rPr>
        <w:t xml:space="preserve">BELLAVISTA </w:t>
      </w:r>
      <w:r>
        <w:rPr>
          <w:b/>
          <w:color w:val="000000"/>
          <w:szCs w:val="24"/>
        </w:rPr>
        <w:t>PROMOCIONES INMOBILIARIAS, S. A</w:t>
      </w:r>
      <w:r w:rsidRPr="004266E9">
        <w:rPr>
          <w:b/>
          <w:color w:val="000000"/>
          <w:szCs w:val="24"/>
        </w:rPr>
        <w:t>.</w:t>
      </w:r>
    </w:p>
    <w:p w:rsidR="003256B4" w:rsidRDefault="003256B4" w:rsidP="003256B4">
      <w:pPr>
        <w:spacing w:line="360" w:lineRule="auto"/>
        <w:rPr>
          <w:rFonts w:eastAsia="MS Mincho"/>
          <w:b/>
          <w:caps/>
          <w:color w:val="000000"/>
          <w:szCs w:val="24"/>
        </w:rPr>
      </w:pPr>
    </w:p>
    <w:p w:rsidR="003256B4" w:rsidRDefault="003256B4" w:rsidP="003256B4">
      <w:pPr>
        <w:spacing w:line="360" w:lineRule="auto"/>
      </w:pPr>
    </w:p>
    <w:p w:rsidR="003256B4" w:rsidRDefault="003256B4" w:rsidP="003256B4">
      <w:pPr>
        <w:spacing w:line="360" w:lineRule="auto"/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BC600" wp14:editId="1B47CD9D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6B4" w:rsidRDefault="003256B4" w:rsidP="003256B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LIC. nelly ramos</w:t>
                            </w:r>
                          </w:p>
                          <w:p w:rsidR="003256B4" w:rsidRDefault="003256B4" w:rsidP="003256B4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3256B4" w:rsidRDefault="003256B4" w:rsidP="003256B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nelly ramos</w:t>
                      </w:r>
                    </w:p>
                    <w:p w:rsidR="003256B4" w:rsidRDefault="003256B4" w:rsidP="003256B4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7B649" wp14:editId="3908D57A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6B4" w:rsidRPr="0093294D" w:rsidRDefault="003256B4" w:rsidP="003256B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3256B4" w:rsidRPr="0093294D" w:rsidRDefault="003256B4" w:rsidP="003256B4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3256B4" w:rsidRDefault="003256B4" w:rsidP="003256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pt;margin-top:7.35pt;width:139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dF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Rj0FjTi&#10;JbJR9BF0YRTQBgzDZQKLTpmvGA0wmDW2X3bEMIzEWwnaKpMs85McNlk+T2Fjzi2bcwuRDUDV2GE0&#10;LW/cNP07bfi2g0iTmqW6Aj22PEjlKauDimH4Qk2Hi8JP9/k+eD1dZ6sf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EvMH&#10;RY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3256B4" w:rsidRPr="0093294D" w:rsidRDefault="003256B4" w:rsidP="003256B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3256B4" w:rsidRPr="0093294D" w:rsidRDefault="003256B4" w:rsidP="003256B4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3256B4" w:rsidRDefault="003256B4" w:rsidP="003256B4"/>
                  </w:txbxContent>
                </v:textbox>
                <w10:wrap type="square"/>
              </v:shape>
            </w:pict>
          </mc:Fallback>
        </mc:AlternateContent>
      </w:r>
    </w:p>
    <w:p w:rsidR="003256B4" w:rsidRDefault="003256B4" w:rsidP="003256B4">
      <w:pPr>
        <w:tabs>
          <w:tab w:val="left" w:pos="708"/>
          <w:tab w:val="center" w:pos="4419"/>
          <w:tab w:val="right" w:pos="8838"/>
        </w:tabs>
        <w:spacing w:line="360" w:lineRule="auto"/>
      </w:pPr>
    </w:p>
    <w:p w:rsidR="003256B4" w:rsidRDefault="003256B4" w:rsidP="003256B4">
      <w:pPr>
        <w:spacing w:line="360" w:lineRule="auto"/>
      </w:pPr>
    </w:p>
    <w:p w:rsidR="003256B4" w:rsidRDefault="003256B4" w:rsidP="003256B4">
      <w:pPr>
        <w:spacing w:line="360" w:lineRule="auto"/>
      </w:pPr>
    </w:p>
    <w:p w:rsidR="003256B4" w:rsidRDefault="003256B4" w:rsidP="003256B4">
      <w:pPr>
        <w:spacing w:line="360" w:lineRule="auto"/>
      </w:pPr>
    </w:p>
    <w:p w:rsidR="003256B4" w:rsidRDefault="003256B4" w:rsidP="003256B4">
      <w:pPr>
        <w:spacing w:line="360" w:lineRule="auto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283B0" wp14:editId="4CB2ACA9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3338195" cy="65214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6B4" w:rsidRDefault="003256B4" w:rsidP="003256B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LIC. KRISLLY QUINTERO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3256B4" w:rsidRDefault="003256B4" w:rsidP="003256B4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rectora Regional </w:t>
                            </w:r>
                          </w:p>
                          <w:p w:rsidR="003256B4" w:rsidRPr="00390468" w:rsidRDefault="003256B4" w:rsidP="003256B4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1.6pt;margin-top:5.9pt;width:262.8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W2hQIAABc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" stroked="f">
                <v:textbox>
                  <w:txbxContent>
                    <w:p w:rsidR="003256B4" w:rsidRDefault="003256B4" w:rsidP="003256B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LIC. KRISLLY QUINTERO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3256B4" w:rsidRDefault="003256B4" w:rsidP="003256B4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rectora Regional </w:t>
                      </w:r>
                    </w:p>
                    <w:p w:rsidR="003256B4" w:rsidRPr="00390468" w:rsidRDefault="003256B4" w:rsidP="003256B4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56B4" w:rsidRDefault="003256B4" w:rsidP="003256B4">
      <w:pPr>
        <w:spacing w:line="360" w:lineRule="auto"/>
      </w:pPr>
    </w:p>
    <w:p w:rsidR="003256B4" w:rsidRDefault="003256B4" w:rsidP="003256B4">
      <w:pPr>
        <w:spacing w:line="360" w:lineRule="auto"/>
      </w:pPr>
    </w:p>
    <w:p w:rsidR="003256B4" w:rsidRDefault="003256B4" w:rsidP="003256B4"/>
    <w:p w:rsidR="00777232" w:rsidRDefault="00773814"/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7738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6B4">
      <w:rPr>
        <w:noProof/>
      </w:rPr>
      <w:t>1</w:t>
    </w:r>
    <w:r>
      <w:fldChar w:fldCharType="end"/>
    </w:r>
  </w:p>
  <w:p w:rsidR="00EB1DE4" w:rsidRDefault="0077381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B4"/>
    <w:rsid w:val="00090471"/>
    <w:rsid w:val="003256B4"/>
    <w:rsid w:val="00773814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256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256B4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256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256B4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2019-10-09T16:19:00Z</dcterms:created>
  <dcterms:modified xsi:type="dcterms:W3CDTF">2019-10-09T16:34:00Z</dcterms:modified>
</cp:coreProperties>
</file>