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3843B8">
        <w:rPr>
          <w:b/>
          <w:u w:val="single"/>
        </w:rPr>
        <w:t>CONSTRUCCIÓN DE EDIFICIO PARA ALBERGAR EL COLEGIO PARROQUIAL SAN JOSÉ</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3843B8">
        <w:rPr>
          <w:u w:val="single"/>
        </w:rPr>
        <w:t>LA ASOCIACIÓN CULTURAL DE LAS RELIGIOSAS TERCIARIAS CAPUCHINAS DE LA SAGRADA FAMILIA.</w:t>
      </w:r>
    </w:p>
    <w:p w:rsidR="00B109BA" w:rsidRPr="00C662F2" w:rsidRDefault="00C662F2">
      <w:pPr>
        <w:tabs>
          <w:tab w:val="left" w:pos="2235"/>
          <w:tab w:val="left" w:pos="3570"/>
        </w:tabs>
        <w:spacing w:line="240" w:lineRule="auto"/>
        <w:jc w:val="both"/>
      </w:pPr>
      <w:r w:rsidRPr="003843B8">
        <w:t>CATEGORÍA:</w:t>
      </w:r>
      <w:r w:rsidR="00E4434F" w:rsidRPr="003843B8">
        <w:t xml:space="preserve"> </w:t>
      </w:r>
      <w:r w:rsidR="002E7CEA" w:rsidRPr="003843B8">
        <w:rPr>
          <w:u w:val="single"/>
        </w:rPr>
        <w:t>I</w:t>
      </w:r>
      <w:r w:rsidR="00E4434F" w:rsidRPr="003843B8">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3843B8">
        <w:rPr>
          <w:u w:val="single"/>
        </w:rPr>
        <w:t>07</w:t>
      </w:r>
      <w:r>
        <w:t>___MES__</w:t>
      </w:r>
      <w:r w:rsidR="003843B8">
        <w:rPr>
          <w:u w:val="single"/>
        </w:rPr>
        <w:t>SEPTIEMBRE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9015E3">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9015E3" w:rsidP="009015E3">
            <w:pPr>
              <w:jc w:val="both"/>
            </w:pPr>
            <w:r>
              <w:t>El número de registro, de uno de los consultores que elaboraron el Estudio, no concuerda con la información  de la base de datos del Ministerio de Ambiente.</w:t>
            </w: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9015E3">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9015E3" w:rsidP="009015E3">
            <w:pPr>
              <w:jc w:val="both"/>
            </w:pPr>
            <w:r>
              <w:t xml:space="preserve">La ubicación </w:t>
            </w:r>
            <w:r w:rsidR="00B673A6">
              <w:t xml:space="preserve">(corregimiento) </w:t>
            </w:r>
            <w:r>
              <w:t xml:space="preserve">que menciona el documento, no concuerda con lo indicado en el </w:t>
            </w:r>
            <w:proofErr w:type="spellStart"/>
            <w:r>
              <w:t>EsIA</w:t>
            </w:r>
            <w:proofErr w:type="spellEnd"/>
            <w:r>
              <w:t>.</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9015E3">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9015E3" w:rsidP="009015E3">
            <w:pPr>
              <w:jc w:val="both"/>
            </w:pPr>
            <w:r>
              <w:t xml:space="preserve">NO CONCUERDA EL REGISTRO DE CONSULTOR </w:t>
            </w:r>
            <w:r w:rsidR="00B673A6">
              <w:t xml:space="preserve">DE LA NOTA DE SOLICITUD  Y EN EL </w:t>
            </w:r>
            <w:proofErr w:type="spellStart"/>
            <w:r w:rsidR="00B673A6">
              <w:t>EsIA</w:t>
            </w:r>
            <w:proofErr w:type="spellEnd"/>
            <w:r w:rsidR="00B673A6">
              <w:t xml:space="preserve"> </w:t>
            </w:r>
            <w:bookmarkStart w:id="0" w:name="_GoBack"/>
            <w:bookmarkEnd w:id="0"/>
            <w:r>
              <w:t>AL SER VERIFICADO.</w:t>
            </w: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05" w:rsidRDefault="007B2C05">
      <w:pPr>
        <w:spacing w:after="0" w:line="240" w:lineRule="auto"/>
      </w:pPr>
      <w:r>
        <w:separator/>
      </w:r>
    </w:p>
  </w:endnote>
  <w:endnote w:type="continuationSeparator" w:id="0">
    <w:p w:rsidR="007B2C05" w:rsidRDefault="007B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B673A6">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05" w:rsidRDefault="007B2C05">
      <w:pPr>
        <w:spacing w:after="0" w:line="240" w:lineRule="auto"/>
      </w:pPr>
      <w:r>
        <w:separator/>
      </w:r>
    </w:p>
  </w:footnote>
  <w:footnote w:type="continuationSeparator" w:id="0">
    <w:p w:rsidR="007B2C05" w:rsidRDefault="007B2C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3843B8"/>
    <w:rsid w:val="004E255C"/>
    <w:rsid w:val="00511154"/>
    <w:rsid w:val="0065432F"/>
    <w:rsid w:val="006A729C"/>
    <w:rsid w:val="007704F0"/>
    <w:rsid w:val="007B2C05"/>
    <w:rsid w:val="007C2FF9"/>
    <w:rsid w:val="008A4620"/>
    <w:rsid w:val="008B7E7D"/>
    <w:rsid w:val="008B7E9C"/>
    <w:rsid w:val="008D56C8"/>
    <w:rsid w:val="009015E3"/>
    <w:rsid w:val="00A034E0"/>
    <w:rsid w:val="00A529BD"/>
    <w:rsid w:val="00AE7788"/>
    <w:rsid w:val="00B109BA"/>
    <w:rsid w:val="00B673A6"/>
    <w:rsid w:val="00B76259"/>
    <w:rsid w:val="00BE5639"/>
    <w:rsid w:val="00C6215F"/>
    <w:rsid w:val="00C662F2"/>
    <w:rsid w:val="00D44305"/>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5</cp:revision>
  <cp:lastPrinted>2019-10-02T20:15:00Z</cp:lastPrinted>
  <dcterms:created xsi:type="dcterms:W3CDTF">2019-09-26T15:05:00Z</dcterms:created>
  <dcterms:modified xsi:type="dcterms:W3CDTF">2019-10-09T16:48:00Z</dcterms:modified>
</cp:coreProperties>
</file>