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182B21" w:rsidRPr="00182B21">
        <w:t>ANEXO PABELLON DE SECUNDARIA COLEGIO SAINT MARY PANAMA OESTE.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182B21" w:rsidRPr="00182B21">
        <w:t>ARQUIDIÓCESIS DE IGLESIA CATÓLICA PANAMÁ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182B21">
        <w:t>1</w:t>
      </w:r>
      <w:bookmarkStart w:id="0" w:name="_GoBack"/>
      <w:bookmarkEnd w:id="0"/>
      <w:r w:rsidR="004B056B">
        <w:t>4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51" w:rsidRDefault="00957C51">
      <w:pPr>
        <w:spacing w:line="240" w:lineRule="auto"/>
      </w:pPr>
      <w:r>
        <w:separator/>
      </w:r>
    </w:p>
  </w:endnote>
  <w:endnote w:type="continuationSeparator" w:id="0">
    <w:p w:rsidR="00957C51" w:rsidRDefault="0095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2B21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51" w:rsidRDefault="00957C51">
      <w:pPr>
        <w:spacing w:line="240" w:lineRule="auto"/>
      </w:pPr>
      <w:r>
        <w:separator/>
      </w:r>
    </w:p>
  </w:footnote>
  <w:footnote w:type="continuationSeparator" w:id="0">
    <w:p w:rsidR="00957C51" w:rsidRDefault="00957C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2B21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51296"/>
    <w:rsid w:val="00372A61"/>
    <w:rsid w:val="00391E6B"/>
    <w:rsid w:val="003B0D3C"/>
    <w:rsid w:val="00413CEA"/>
    <w:rsid w:val="004810FD"/>
    <w:rsid w:val="00492B6A"/>
    <w:rsid w:val="004B056B"/>
    <w:rsid w:val="004B1989"/>
    <w:rsid w:val="004C069C"/>
    <w:rsid w:val="004C14C2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7063C5"/>
    <w:rsid w:val="00736745"/>
    <w:rsid w:val="0077410A"/>
    <w:rsid w:val="007F2523"/>
    <w:rsid w:val="0084763F"/>
    <w:rsid w:val="00954333"/>
    <w:rsid w:val="00957C51"/>
    <w:rsid w:val="009964EE"/>
    <w:rsid w:val="009C79D9"/>
    <w:rsid w:val="009F31EA"/>
    <w:rsid w:val="00A2593A"/>
    <w:rsid w:val="00AE2CCF"/>
    <w:rsid w:val="00AF1365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3</cp:revision>
  <cp:lastPrinted>2019-06-18T15:54:00Z</cp:lastPrinted>
  <dcterms:created xsi:type="dcterms:W3CDTF">2019-10-14T20:41:00Z</dcterms:created>
  <dcterms:modified xsi:type="dcterms:W3CDTF">2019-10-14T20:42:00Z</dcterms:modified>
</cp:coreProperties>
</file>