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42A" w:rsidRPr="00E46DF8" w:rsidRDefault="00E46DF8">
      <w:pPr>
        <w:pStyle w:val="Textoindependiente"/>
        <w:spacing w:before="79" w:line="240" w:lineRule="auto"/>
        <w:ind w:left="2082" w:right="659" w:firstLine="6"/>
        <w:jc w:val="center"/>
        <w:rPr>
          <w:rFonts w:cs="Times New Roman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C562F0" wp14:editId="727150CD">
            <wp:simplePos x="0" y="0"/>
            <wp:positionH relativeFrom="margin">
              <wp:posOffset>-841375</wp:posOffset>
            </wp:positionH>
            <wp:positionV relativeFrom="margin">
              <wp:posOffset>-149225</wp:posOffset>
            </wp:positionV>
            <wp:extent cx="4610100" cy="1114425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042A" w:rsidRPr="00E46DF8" w:rsidRDefault="00E46DF8">
      <w:pPr>
        <w:pStyle w:val="Textoindependiente"/>
        <w:spacing w:before="79" w:line="240" w:lineRule="auto"/>
        <w:ind w:left="2082" w:right="659" w:firstLine="6"/>
        <w:jc w:val="center"/>
        <w:rPr>
          <w:rFonts w:cs="Times New Roman"/>
          <w:szCs w:val="24"/>
        </w:rPr>
      </w:pPr>
      <w:r>
        <w:rPr>
          <w:rFonts w:cs="Times New Roman"/>
          <w:szCs w:val="24"/>
          <w:lang w:val="zh-CN"/>
        </w:rPr>
        <w:t xml:space="preserve"> </w:t>
      </w:r>
    </w:p>
    <w:p w:rsidR="00F1042A" w:rsidRDefault="00F1042A">
      <w:pPr>
        <w:pStyle w:val="Textoindependiente"/>
        <w:spacing w:before="10" w:line="240" w:lineRule="auto"/>
        <w:rPr>
          <w:rFonts w:cs="Times New Roman"/>
          <w:szCs w:val="24"/>
          <w:lang w:val="zh-CN"/>
        </w:rPr>
      </w:pPr>
    </w:p>
    <w:p w:rsidR="00F1042A" w:rsidRDefault="009D2894">
      <w:pPr>
        <w:spacing w:line="240" w:lineRule="auto"/>
        <w:ind w:right="466"/>
        <w:jc w:val="right"/>
        <w:rPr>
          <w:rFonts w:cs="Times New Roman"/>
          <w:sz w:val="24"/>
          <w:szCs w:val="24"/>
          <w:lang w:val="zh-CN"/>
        </w:rPr>
      </w:pPr>
      <w:r>
        <w:rPr>
          <w:rFonts w:cs="Times New Roman"/>
          <w:sz w:val="24"/>
          <w:szCs w:val="24"/>
          <w:lang w:val="zh-CN"/>
        </w:rPr>
        <w:t xml:space="preserve">Tel. </w:t>
      </w:r>
      <w:r>
        <w:rPr>
          <w:rFonts w:cs="Times New Roman"/>
          <w:sz w:val="24"/>
          <w:szCs w:val="24"/>
        </w:rPr>
        <w:t>996-7675</w:t>
      </w:r>
    </w:p>
    <w:p w:rsidR="00F1042A" w:rsidRDefault="00C607D8">
      <w:pPr>
        <w:spacing w:before="1" w:line="240" w:lineRule="auto"/>
        <w:ind w:right="460"/>
        <w:jc w:val="right"/>
        <w:rPr>
          <w:rFonts w:cs="Times New Roman"/>
          <w:sz w:val="24"/>
          <w:szCs w:val="24"/>
          <w:lang w:val="zh-CN"/>
        </w:rPr>
      </w:pPr>
      <w:hyperlink r:id="rId11">
        <w:r w:rsidR="009D2894">
          <w:rPr>
            <w:rFonts w:cs="Times New Roman"/>
            <w:color w:val="0000FF"/>
            <w:sz w:val="24"/>
            <w:szCs w:val="24"/>
            <w:u w:val="single" w:color="0000FF"/>
            <w:lang w:val="zh-CN"/>
          </w:rPr>
          <w:t>www.miambiente.gob.pa</w:t>
        </w:r>
      </w:hyperlink>
    </w:p>
    <w:p w:rsidR="00F1042A" w:rsidRDefault="00F1042A">
      <w:pPr>
        <w:pStyle w:val="Textoindependiente"/>
        <w:spacing w:before="3" w:line="240" w:lineRule="auto"/>
        <w:rPr>
          <w:rFonts w:cs="Times New Roman"/>
          <w:szCs w:val="24"/>
          <w:lang w:val="zh-CN"/>
        </w:rPr>
      </w:pPr>
    </w:p>
    <w:p w:rsidR="00F1042A" w:rsidRDefault="009D2894">
      <w:pPr>
        <w:pStyle w:val="Textoindependiente"/>
        <w:spacing w:before="89" w:line="240" w:lineRule="auto"/>
        <w:ind w:left="3233" w:right="3228"/>
        <w:jc w:val="center"/>
        <w:rPr>
          <w:rFonts w:cs="Times New Roman"/>
          <w:szCs w:val="24"/>
          <w:lang w:val="zh-CN"/>
        </w:rPr>
      </w:pPr>
      <w:r>
        <w:rPr>
          <w:rFonts w:cs="Times New Roman"/>
          <w:szCs w:val="24"/>
          <w:lang w:val="zh-CN"/>
        </w:rPr>
        <w:t>FORMATO EIA-FEVA-011</w:t>
      </w:r>
    </w:p>
    <w:p w:rsidR="00F1042A" w:rsidRDefault="009D2894">
      <w:pPr>
        <w:pStyle w:val="Textoindependiente"/>
        <w:spacing w:before="89" w:line="240" w:lineRule="auto"/>
        <w:ind w:left="119"/>
        <w:jc w:val="both"/>
        <w:rPr>
          <w:rFonts w:cs="Times New Roman"/>
          <w:color w:val="FF0000"/>
          <w:szCs w:val="24"/>
        </w:rPr>
      </w:pPr>
      <w:r>
        <w:rPr>
          <w:rFonts w:cs="Times New Roman"/>
          <w:szCs w:val="24"/>
        </w:rPr>
        <w:t>Chitré</w:t>
      </w:r>
      <w:r>
        <w:rPr>
          <w:rFonts w:cs="Times New Roman"/>
          <w:szCs w:val="24"/>
          <w:lang w:val="zh-CN"/>
        </w:rPr>
        <w:t xml:space="preserve">, </w:t>
      </w:r>
      <w:r w:rsidR="00222838">
        <w:rPr>
          <w:rFonts w:cs="Times New Roman"/>
          <w:szCs w:val="24"/>
        </w:rPr>
        <w:t>17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zh-CN"/>
        </w:rPr>
        <w:t xml:space="preserve">de </w:t>
      </w:r>
      <w:r w:rsidR="00205242">
        <w:rPr>
          <w:rFonts w:cs="Times New Roman"/>
          <w:szCs w:val="24"/>
        </w:rPr>
        <w:t>octubre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zh-CN"/>
        </w:rPr>
        <w:t xml:space="preserve">de </w:t>
      </w:r>
      <w:r>
        <w:rPr>
          <w:rFonts w:cs="Times New Roman"/>
          <w:szCs w:val="24"/>
        </w:rPr>
        <w:t>2019</w:t>
      </w:r>
    </w:p>
    <w:p w:rsidR="00F1042A" w:rsidRDefault="009D2894">
      <w:pPr>
        <w:pStyle w:val="Textoindependiente"/>
        <w:spacing w:line="240" w:lineRule="auto"/>
        <w:ind w:left="11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DRHE-</w:t>
      </w:r>
      <w:r w:rsidR="00222838">
        <w:rPr>
          <w:rFonts w:cs="Times New Roman"/>
          <w:szCs w:val="24"/>
        </w:rPr>
        <w:t>1793</w:t>
      </w:r>
      <w:r>
        <w:rPr>
          <w:rFonts w:cs="Times New Roman"/>
          <w:szCs w:val="24"/>
        </w:rPr>
        <w:t>-2019</w:t>
      </w:r>
    </w:p>
    <w:p w:rsidR="00F1042A" w:rsidRDefault="00205242">
      <w:pPr>
        <w:pStyle w:val="Textoindependiente"/>
        <w:spacing w:line="240" w:lineRule="auto"/>
        <w:ind w:left="11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Señor</w:t>
      </w:r>
    </w:p>
    <w:p w:rsidR="00E46DF8" w:rsidRDefault="00205242">
      <w:pPr>
        <w:pStyle w:val="Textoindependiente"/>
        <w:spacing w:line="240" w:lineRule="auto"/>
        <w:ind w:left="119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LIQUAN WANG</w:t>
      </w:r>
    </w:p>
    <w:p w:rsidR="00E46DF8" w:rsidRDefault="00205242">
      <w:pPr>
        <w:pStyle w:val="Textoindependiente"/>
        <w:spacing w:line="240" w:lineRule="auto"/>
        <w:ind w:left="119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Promotor del proyecto: Construcción de Local Comercial</w:t>
      </w:r>
    </w:p>
    <w:p w:rsidR="00205242" w:rsidRPr="00E46DF8" w:rsidRDefault="00205242">
      <w:pPr>
        <w:pStyle w:val="Textoindependiente"/>
        <w:spacing w:line="240" w:lineRule="auto"/>
        <w:ind w:left="119"/>
        <w:jc w:val="both"/>
        <w:rPr>
          <w:rFonts w:cs="Times New Roman"/>
          <w:b/>
          <w:szCs w:val="24"/>
        </w:rPr>
      </w:pPr>
      <w:proofErr w:type="gramStart"/>
      <w:r>
        <w:rPr>
          <w:rFonts w:cs="Times New Roman"/>
          <w:b/>
          <w:szCs w:val="24"/>
        </w:rPr>
        <w:t>en</w:t>
      </w:r>
      <w:proofErr w:type="gramEnd"/>
      <w:r>
        <w:rPr>
          <w:rFonts w:cs="Times New Roman"/>
          <w:b/>
          <w:szCs w:val="24"/>
        </w:rPr>
        <w:t xml:space="preserve"> la Avenida Central de Ocú.</w:t>
      </w:r>
    </w:p>
    <w:p w:rsidR="00F1042A" w:rsidRDefault="00E46DF8" w:rsidP="00C74321">
      <w:pPr>
        <w:pStyle w:val="Textoindependiente"/>
        <w:spacing w:before="9" w:line="240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bCs/>
          <w:szCs w:val="24"/>
        </w:rPr>
        <w:t xml:space="preserve">  </w:t>
      </w:r>
      <w:r w:rsidR="0024008E" w:rsidRPr="00C74321">
        <w:rPr>
          <w:rFonts w:cs="Times New Roman"/>
          <w:b/>
          <w:szCs w:val="24"/>
          <w:lang w:val="zh-CN"/>
        </w:rPr>
        <w:t>E</w:t>
      </w:r>
      <w:r w:rsidR="00205242">
        <w:rPr>
          <w:rFonts w:cs="Times New Roman"/>
          <w:b/>
          <w:szCs w:val="24"/>
        </w:rPr>
        <w:t>n Sus   Manos</w:t>
      </w:r>
    </w:p>
    <w:p w:rsidR="006758E2" w:rsidRDefault="006758E2">
      <w:pPr>
        <w:pStyle w:val="Textoindependiente"/>
        <w:tabs>
          <w:tab w:val="left" w:pos="1696"/>
        </w:tabs>
        <w:spacing w:line="240" w:lineRule="auto"/>
        <w:ind w:left="119"/>
        <w:jc w:val="both"/>
        <w:rPr>
          <w:rFonts w:cs="Times New Roman"/>
          <w:szCs w:val="24"/>
        </w:rPr>
      </w:pPr>
    </w:p>
    <w:p w:rsidR="00F1042A" w:rsidRDefault="00391AC0">
      <w:pPr>
        <w:pStyle w:val="Textoindependiente"/>
        <w:tabs>
          <w:tab w:val="left" w:pos="1696"/>
        </w:tabs>
        <w:spacing w:line="240" w:lineRule="auto"/>
        <w:ind w:left="119"/>
        <w:jc w:val="both"/>
        <w:rPr>
          <w:rFonts w:cs="Times New Roman"/>
          <w:szCs w:val="24"/>
          <w:lang w:val="zh-CN"/>
        </w:rPr>
      </w:pPr>
      <w:r>
        <w:rPr>
          <w:rFonts w:cs="Times New Roman"/>
          <w:szCs w:val="24"/>
        </w:rPr>
        <w:t>Señor</w:t>
      </w:r>
      <w:r w:rsidR="00E46DF8">
        <w:rPr>
          <w:rFonts w:cs="Times New Roman"/>
          <w:szCs w:val="24"/>
        </w:rPr>
        <w:t xml:space="preserve"> </w:t>
      </w:r>
      <w:r w:rsidR="00205242">
        <w:rPr>
          <w:rFonts w:cs="Times New Roman"/>
          <w:szCs w:val="24"/>
        </w:rPr>
        <w:t>Wang</w:t>
      </w:r>
      <w:r w:rsidR="009D2894">
        <w:rPr>
          <w:rFonts w:cs="Times New Roman"/>
          <w:szCs w:val="24"/>
          <w:lang w:val="zh-CN"/>
        </w:rPr>
        <w:t>:</w:t>
      </w:r>
    </w:p>
    <w:p w:rsidR="00F1042A" w:rsidRDefault="009D2894">
      <w:pPr>
        <w:spacing w:before="180" w:line="240" w:lineRule="auto"/>
        <w:ind w:left="119" w:right="72"/>
        <w:jc w:val="both"/>
        <w:rPr>
          <w:rFonts w:cs="Times New Roman"/>
          <w:sz w:val="24"/>
          <w:szCs w:val="24"/>
          <w:lang w:val="zh-CN"/>
        </w:rPr>
      </w:pPr>
      <w:r>
        <w:rPr>
          <w:rFonts w:cs="Times New Roman"/>
          <w:sz w:val="24"/>
          <w:szCs w:val="24"/>
          <w:lang w:val="zh-CN"/>
        </w:rPr>
        <w:t>Por medio de la presente, de acuerdo a lo establecido en el artículo 43 de Decreto Ejecutivo 123 del 14 de agosto de 2009, modificado por el Decreto Ejecutivo de 155 de agosto de 2011, le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solicitamos</w:t>
      </w:r>
      <w:r w:rsidR="00714873">
        <w:rPr>
          <w:rFonts w:cs="Times New Roman"/>
          <w:sz w:val="24"/>
          <w:szCs w:val="24"/>
        </w:rPr>
        <w:t xml:space="preserve"> una segunda</w:t>
      </w:r>
      <w:r>
        <w:rPr>
          <w:rFonts w:cs="Times New Roman"/>
          <w:sz w:val="24"/>
          <w:szCs w:val="24"/>
          <w:lang w:val="zh-CN"/>
        </w:rPr>
        <w:t xml:space="preserve"> información aclaratoria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al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Estudio de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Impacto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Ambiental (EsIA)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Categoría</w:t>
      </w:r>
      <w:r>
        <w:rPr>
          <w:rFonts w:cs="Times New Roman"/>
          <w:sz w:val="24"/>
          <w:szCs w:val="24"/>
        </w:rPr>
        <w:t xml:space="preserve"> I</w:t>
      </w:r>
      <w:r>
        <w:rPr>
          <w:rFonts w:cs="Times New Roman"/>
          <w:sz w:val="24"/>
          <w:szCs w:val="24"/>
          <w:lang w:val="zh-CN"/>
        </w:rPr>
        <w:t>,</w:t>
      </w:r>
      <w:r>
        <w:rPr>
          <w:rFonts w:cs="Times New Roman"/>
          <w:sz w:val="24"/>
          <w:szCs w:val="24"/>
        </w:rPr>
        <w:t xml:space="preserve"> denominado </w:t>
      </w:r>
      <w:r w:rsidR="00C74321">
        <w:rPr>
          <w:rFonts w:cs="Times New Roman"/>
          <w:b/>
          <w:bCs/>
          <w:sz w:val="24"/>
          <w:szCs w:val="24"/>
        </w:rPr>
        <w:t>“</w:t>
      </w:r>
      <w:r w:rsidR="00205242">
        <w:rPr>
          <w:rFonts w:cs="Times New Roman"/>
          <w:b/>
          <w:bCs/>
          <w:sz w:val="24"/>
          <w:szCs w:val="24"/>
        </w:rPr>
        <w:t>CONSTRUCCIÓN DE LOCAL COMERCIAL EN LA AVENIDA CENTRAL DE OCÚ</w:t>
      </w:r>
      <w:r w:rsidR="00C74321">
        <w:rPr>
          <w:rFonts w:cs="Times New Roman"/>
          <w:b/>
          <w:bCs/>
          <w:sz w:val="24"/>
          <w:szCs w:val="24"/>
        </w:rPr>
        <w:t>”</w:t>
      </w:r>
      <w:r w:rsidR="00C74321">
        <w:rPr>
          <w:rFonts w:cs="Times New Roman"/>
          <w:sz w:val="24"/>
          <w:szCs w:val="24"/>
        </w:rPr>
        <w:t xml:space="preserve">,  </w:t>
      </w:r>
      <w:r>
        <w:rPr>
          <w:rFonts w:cs="Times New Roman"/>
          <w:sz w:val="24"/>
          <w:szCs w:val="24"/>
        </w:rPr>
        <w:t xml:space="preserve">a </w:t>
      </w:r>
      <w:r>
        <w:rPr>
          <w:rFonts w:cs="Times New Roman"/>
          <w:sz w:val="24"/>
          <w:szCs w:val="24"/>
          <w:lang w:val="zh-CN"/>
        </w:rPr>
        <w:t xml:space="preserve">desarrollarse en el corregimiento </w:t>
      </w:r>
      <w:r w:rsidR="00664FF6">
        <w:rPr>
          <w:rFonts w:cs="Times New Roman"/>
          <w:sz w:val="24"/>
          <w:szCs w:val="24"/>
        </w:rPr>
        <w:t>Ocú</w:t>
      </w:r>
      <w:r w:rsidR="00121DE0">
        <w:rPr>
          <w:rFonts w:cs="Times New Roman"/>
          <w:sz w:val="24"/>
          <w:szCs w:val="24"/>
        </w:rPr>
        <w:t xml:space="preserve"> cabecera</w:t>
      </w:r>
      <w:r>
        <w:rPr>
          <w:rFonts w:cs="Times New Roman"/>
          <w:sz w:val="24"/>
          <w:szCs w:val="24"/>
          <w:lang w:val="zh-CN"/>
        </w:rPr>
        <w:t>,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distrito de</w:t>
      </w:r>
      <w:r w:rsidR="00664FF6">
        <w:rPr>
          <w:rFonts w:cs="Times New Roman"/>
          <w:sz w:val="24"/>
          <w:szCs w:val="24"/>
        </w:rPr>
        <w:t xml:space="preserve"> Ocú</w:t>
      </w:r>
      <w:r>
        <w:rPr>
          <w:rFonts w:cs="Times New Roman"/>
          <w:sz w:val="24"/>
          <w:szCs w:val="24"/>
          <w:lang w:val="zh-CN"/>
        </w:rPr>
        <w:t>, en la provincia</w:t>
      </w:r>
      <w:r>
        <w:rPr>
          <w:rFonts w:cs="Times New Roman"/>
          <w:sz w:val="24"/>
          <w:szCs w:val="24"/>
        </w:rPr>
        <w:t xml:space="preserve"> de Herrera</w:t>
      </w:r>
      <w:r>
        <w:rPr>
          <w:rFonts w:cs="Times New Roman"/>
          <w:sz w:val="24"/>
          <w:szCs w:val="24"/>
          <w:lang w:val="zh-CN"/>
        </w:rPr>
        <w:t>, en lo siguiente:</w:t>
      </w:r>
    </w:p>
    <w:p w:rsidR="000F39CB" w:rsidRPr="00C5443F" w:rsidRDefault="00925961" w:rsidP="00644FB8">
      <w:pPr>
        <w:pStyle w:val="Prrafodelista"/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eastAsia="zh-CN"/>
        </w:rPr>
        <w:t>En</w:t>
      </w:r>
      <w:r w:rsidR="00FD4E09">
        <w:rPr>
          <w:rFonts w:cs="Times New Roman"/>
          <w:sz w:val="24"/>
          <w:szCs w:val="24"/>
          <w:lang w:eastAsia="zh-CN"/>
        </w:rPr>
        <w:t xml:space="preserve"> la </w:t>
      </w:r>
      <w:r w:rsidR="00714873">
        <w:rPr>
          <w:rFonts w:cs="Times New Roman"/>
          <w:sz w:val="24"/>
          <w:szCs w:val="24"/>
        </w:rPr>
        <w:t>respuesta a la primera nota aclaratoria</w:t>
      </w:r>
      <w:r w:rsidR="009B484E">
        <w:rPr>
          <w:rFonts w:cs="Times New Roman"/>
          <w:sz w:val="24"/>
          <w:szCs w:val="24"/>
        </w:rPr>
        <w:t xml:space="preserve"> </w:t>
      </w:r>
      <w:r w:rsidR="00714873">
        <w:rPr>
          <w:rFonts w:cs="Times New Roman"/>
          <w:sz w:val="24"/>
          <w:szCs w:val="24"/>
        </w:rPr>
        <w:t xml:space="preserve"> se presenta un Certificado</w:t>
      </w:r>
      <w:r w:rsidR="00122028">
        <w:rPr>
          <w:rFonts w:cs="Times New Roman"/>
          <w:sz w:val="24"/>
          <w:szCs w:val="24"/>
        </w:rPr>
        <w:t xml:space="preserve"> de Registro Público de la </w:t>
      </w:r>
      <w:r w:rsidR="00121DE0">
        <w:rPr>
          <w:rFonts w:cs="Times New Roman"/>
          <w:sz w:val="24"/>
          <w:szCs w:val="24"/>
        </w:rPr>
        <w:t xml:space="preserve"> </w:t>
      </w:r>
      <w:r w:rsidR="00714873">
        <w:rPr>
          <w:rFonts w:cs="Times New Roman"/>
          <w:sz w:val="24"/>
          <w:szCs w:val="24"/>
        </w:rPr>
        <w:t xml:space="preserve"> Propiedad</w:t>
      </w:r>
      <w:r w:rsidR="00121DE0">
        <w:rPr>
          <w:rFonts w:cs="Times New Roman"/>
          <w:sz w:val="24"/>
          <w:szCs w:val="24"/>
        </w:rPr>
        <w:t xml:space="preserve"> con Folio Real</w:t>
      </w:r>
      <w:bookmarkStart w:id="0" w:name="_GoBack"/>
      <w:bookmarkEnd w:id="0"/>
      <w:r w:rsidR="00122028">
        <w:rPr>
          <w:rFonts w:cs="Times New Roman"/>
          <w:sz w:val="24"/>
          <w:szCs w:val="24"/>
        </w:rPr>
        <w:t xml:space="preserve"> N° 30147315</w:t>
      </w:r>
      <w:r w:rsidR="00C5443F">
        <w:rPr>
          <w:rFonts w:cs="Times New Roman"/>
          <w:sz w:val="24"/>
          <w:szCs w:val="24"/>
        </w:rPr>
        <w:t xml:space="preserve">, cuyo titular </w:t>
      </w:r>
      <w:r w:rsidR="00714873">
        <w:rPr>
          <w:rFonts w:cs="Times New Roman"/>
          <w:sz w:val="24"/>
          <w:szCs w:val="24"/>
        </w:rPr>
        <w:t xml:space="preserve"> </w:t>
      </w:r>
      <w:r w:rsidR="00C5443F">
        <w:rPr>
          <w:rFonts w:cs="Times New Roman"/>
          <w:sz w:val="24"/>
          <w:szCs w:val="24"/>
        </w:rPr>
        <w:t xml:space="preserve">es </w:t>
      </w:r>
      <w:r w:rsidR="00714873">
        <w:rPr>
          <w:rFonts w:cs="Times New Roman"/>
          <w:sz w:val="24"/>
          <w:szCs w:val="24"/>
        </w:rPr>
        <w:t>la empre</w:t>
      </w:r>
      <w:r w:rsidR="00C5443F">
        <w:rPr>
          <w:rFonts w:cs="Times New Roman"/>
          <w:sz w:val="24"/>
          <w:szCs w:val="24"/>
        </w:rPr>
        <w:t xml:space="preserve">sa </w:t>
      </w:r>
      <w:r w:rsidR="00C5443F" w:rsidRPr="00C5443F">
        <w:rPr>
          <w:rFonts w:cs="Times New Roman"/>
          <w:b/>
          <w:sz w:val="24"/>
          <w:szCs w:val="24"/>
        </w:rPr>
        <w:t>CCB TRUST CORP</w:t>
      </w:r>
      <w:r w:rsidR="00C5443F">
        <w:rPr>
          <w:rFonts w:cs="Times New Roman"/>
          <w:b/>
          <w:sz w:val="24"/>
          <w:szCs w:val="24"/>
        </w:rPr>
        <w:t xml:space="preserve">,  </w:t>
      </w:r>
      <w:r w:rsidR="00C5443F" w:rsidRPr="00C5443F">
        <w:rPr>
          <w:rFonts w:cs="Times New Roman"/>
          <w:sz w:val="24"/>
          <w:szCs w:val="24"/>
        </w:rPr>
        <w:t xml:space="preserve">por lo cual </w:t>
      </w:r>
      <w:r w:rsidR="00C5443F">
        <w:rPr>
          <w:rFonts w:cs="Times New Roman"/>
          <w:sz w:val="24"/>
          <w:szCs w:val="24"/>
        </w:rPr>
        <w:t>se debe presentar autorización notar</w:t>
      </w:r>
      <w:r>
        <w:rPr>
          <w:rFonts w:cs="Times New Roman"/>
          <w:sz w:val="24"/>
          <w:szCs w:val="24"/>
        </w:rPr>
        <w:t>iada</w:t>
      </w:r>
      <w:r w:rsidR="009277A1">
        <w:rPr>
          <w:rFonts w:cs="Times New Roman"/>
          <w:sz w:val="24"/>
          <w:szCs w:val="24"/>
        </w:rPr>
        <w:t xml:space="preserve"> en donde dicha empresa permite</w:t>
      </w:r>
      <w:r w:rsidR="000B5F93">
        <w:rPr>
          <w:rFonts w:cs="Times New Roman"/>
          <w:sz w:val="24"/>
          <w:szCs w:val="24"/>
        </w:rPr>
        <w:t xml:space="preserve"> </w:t>
      </w:r>
      <w:r w:rsidR="00C87EDC">
        <w:rPr>
          <w:rFonts w:cs="Times New Roman"/>
          <w:sz w:val="24"/>
          <w:szCs w:val="24"/>
        </w:rPr>
        <w:t>la construcción del proyecto en esta propiedad</w:t>
      </w:r>
      <w:r w:rsidR="00121DE0">
        <w:rPr>
          <w:rFonts w:cs="Times New Roman"/>
          <w:sz w:val="24"/>
          <w:szCs w:val="24"/>
        </w:rPr>
        <w:t>. Además</w:t>
      </w:r>
      <w:r w:rsidR="00C5443F">
        <w:rPr>
          <w:rFonts w:cs="Times New Roman"/>
          <w:sz w:val="24"/>
          <w:szCs w:val="24"/>
        </w:rPr>
        <w:t xml:space="preserve"> presentar Certificación de Registro Público de la sociedad con una vigencia no mayor a tres (3) meses.</w:t>
      </w:r>
    </w:p>
    <w:p w:rsidR="000F39CB" w:rsidRDefault="000F39CB" w:rsidP="000F39C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sz w:val="24"/>
          <w:szCs w:val="24"/>
        </w:rPr>
      </w:pPr>
    </w:p>
    <w:p w:rsidR="00F1042A" w:rsidRDefault="009D2894">
      <w:pPr>
        <w:spacing w:before="180" w:line="240" w:lineRule="auto"/>
        <w:ind w:right="72"/>
        <w:jc w:val="both"/>
        <w:rPr>
          <w:rFonts w:cs="Times New Roman"/>
          <w:sz w:val="24"/>
          <w:szCs w:val="24"/>
          <w:lang w:val="zh-CN"/>
        </w:rPr>
      </w:pPr>
      <w:r>
        <w:rPr>
          <w:rFonts w:cs="Times New Roman"/>
          <w:sz w:val="24"/>
          <w:szCs w:val="24"/>
          <w:lang w:val="zh-CN"/>
        </w:rPr>
        <w:t>Ad</w:t>
      </w:r>
      <w:proofErr w:type="spellStart"/>
      <w:r>
        <w:rPr>
          <w:rFonts w:cs="Times New Roman"/>
          <w:sz w:val="24"/>
          <w:szCs w:val="24"/>
        </w:rPr>
        <w:t>icional</w:t>
      </w:r>
      <w:proofErr w:type="spellEnd"/>
      <w:r>
        <w:rPr>
          <w:rFonts w:cs="Times New Roman"/>
          <w:sz w:val="24"/>
          <w:szCs w:val="24"/>
          <w:lang w:val="zh-CN"/>
        </w:rPr>
        <w:t>, queremos informarle que transcurridos quince (15) días del recibo de la nota, sin que haya cumplido con lo solicitado, se tomará la decisión correspondiente, según lo establecido en el artículo 9 del Decreto Ejecutivo Nº 155 de 05 de agosto de 2011.</w:t>
      </w:r>
    </w:p>
    <w:p w:rsidR="00644FB8" w:rsidRPr="00644FB8" w:rsidRDefault="00644FB8">
      <w:pPr>
        <w:pStyle w:val="Textoindependiente"/>
        <w:spacing w:line="240" w:lineRule="auto"/>
        <w:jc w:val="both"/>
        <w:rPr>
          <w:rFonts w:cs="Times New Roman"/>
          <w:szCs w:val="24"/>
        </w:rPr>
      </w:pPr>
    </w:p>
    <w:p w:rsidR="00F1042A" w:rsidRDefault="009D2894">
      <w:pPr>
        <w:pStyle w:val="Textoindependiente"/>
        <w:spacing w:line="240" w:lineRule="auto"/>
        <w:ind w:left="119"/>
        <w:jc w:val="both"/>
        <w:rPr>
          <w:rFonts w:cs="Times New Roman"/>
          <w:szCs w:val="24"/>
          <w:lang w:val="zh-CN"/>
        </w:rPr>
      </w:pPr>
      <w:r>
        <w:rPr>
          <w:rFonts w:cs="Times New Roman"/>
          <w:szCs w:val="24"/>
          <w:lang w:val="zh-CN"/>
        </w:rPr>
        <w:t>Atentamente,</w:t>
      </w:r>
    </w:p>
    <w:p w:rsidR="00F1042A" w:rsidRDefault="00F1042A">
      <w:pPr>
        <w:pStyle w:val="Textoindependiente"/>
        <w:spacing w:before="6" w:line="240" w:lineRule="auto"/>
        <w:jc w:val="both"/>
        <w:rPr>
          <w:rFonts w:cs="Times New Roman"/>
          <w:szCs w:val="24"/>
          <w:lang w:val="zh-CN"/>
        </w:rPr>
      </w:pPr>
    </w:p>
    <w:p w:rsidR="00F1042A" w:rsidRDefault="009D2894">
      <w:pPr>
        <w:pStyle w:val="Textoindependiente"/>
        <w:spacing w:line="240" w:lineRule="auto"/>
        <w:ind w:left="119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__________________________</w:t>
      </w:r>
    </w:p>
    <w:p w:rsidR="00F1042A" w:rsidRDefault="00391AC0">
      <w:pPr>
        <w:pStyle w:val="Textoindependiente"/>
        <w:spacing w:line="240" w:lineRule="auto"/>
        <w:ind w:left="119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LIC. ALEJANDRO  QUINTERO</w:t>
      </w:r>
    </w:p>
    <w:p w:rsidR="00F1042A" w:rsidRDefault="00391AC0">
      <w:pPr>
        <w:pStyle w:val="Textoindependiente"/>
        <w:spacing w:line="240" w:lineRule="auto"/>
        <w:ind w:left="119"/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zh-CN"/>
        </w:rPr>
        <w:t>Director Regional</w:t>
      </w:r>
      <w:r>
        <w:rPr>
          <w:rFonts w:cs="Times New Roman"/>
          <w:szCs w:val="24"/>
        </w:rPr>
        <w:t xml:space="preserve"> </w:t>
      </w:r>
    </w:p>
    <w:p w:rsidR="00391AC0" w:rsidRPr="00391AC0" w:rsidRDefault="00391AC0">
      <w:pPr>
        <w:pStyle w:val="Textoindependiente"/>
        <w:spacing w:line="240" w:lineRule="auto"/>
        <w:ind w:left="11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Ministerio de Ambiente-Herrera</w:t>
      </w:r>
    </w:p>
    <w:p w:rsidR="00F1042A" w:rsidRDefault="00644FB8" w:rsidP="00644FB8">
      <w:pPr>
        <w:spacing w:before="216" w:line="240" w:lineRule="auto"/>
        <w:ind w:left="11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AQ</w:t>
      </w:r>
      <w:r w:rsidR="009D2894">
        <w:rPr>
          <w:rFonts w:cs="Times New Roman"/>
          <w:sz w:val="24"/>
          <w:szCs w:val="24"/>
        </w:rPr>
        <w:t>/LP/</w:t>
      </w:r>
      <w:r w:rsidR="00334D2D">
        <w:rPr>
          <w:rFonts w:cs="Times New Roman"/>
          <w:sz w:val="24"/>
          <w:szCs w:val="24"/>
        </w:rPr>
        <w:t>af</w:t>
      </w:r>
    </w:p>
    <w:sectPr w:rsidR="00F1042A" w:rsidSect="00C74321">
      <w:footerReference w:type="default" r:id="rId12"/>
      <w:type w:val="continuous"/>
      <w:pgSz w:w="12240" w:h="20160" w:code="5"/>
      <w:pgMar w:top="1000" w:right="1240" w:bottom="1071" w:left="1580" w:header="708" w:footer="708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7D8" w:rsidRDefault="00C607D8">
      <w:pPr>
        <w:spacing w:after="0" w:line="240" w:lineRule="auto"/>
      </w:pPr>
      <w:r>
        <w:separator/>
      </w:r>
    </w:p>
  </w:endnote>
  <w:endnote w:type="continuationSeparator" w:id="0">
    <w:p w:rsidR="00C607D8" w:rsidRDefault="00C60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42A" w:rsidRDefault="009D2894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A30F16" wp14:editId="65867BFB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042A" w:rsidRDefault="009D2894">
                          <w:pPr>
                            <w:pStyle w:val="Piedepgina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21DE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" filled="f" stroked="f" strokeweight=".5pt">
              <v:textbox style="mso-fit-shape-to-text:t" inset="0,0,0,0">
                <w:txbxContent>
                  <w:p w:rsidR="00F1042A" w:rsidRDefault="009D2894">
                    <w:pPr>
                      <w:pStyle w:val="Piedepgina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21DE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7D8" w:rsidRDefault="00C607D8">
      <w:pPr>
        <w:spacing w:after="0" w:line="240" w:lineRule="auto"/>
      </w:pPr>
      <w:r>
        <w:separator/>
      </w:r>
    </w:p>
  </w:footnote>
  <w:footnote w:type="continuationSeparator" w:id="0">
    <w:p w:rsidR="00C607D8" w:rsidRDefault="00C60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6669E5"/>
    <w:multiLevelType w:val="multilevel"/>
    <w:tmpl w:val="AD6669E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>
    <w:nsid w:val="D17C069D"/>
    <w:multiLevelType w:val="singleLevel"/>
    <w:tmpl w:val="D17C069D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0DA5"/>
    <w:rsid w:val="000B5F93"/>
    <w:rsid w:val="000F39CB"/>
    <w:rsid w:val="00121DE0"/>
    <w:rsid w:val="00122028"/>
    <w:rsid w:val="0014785D"/>
    <w:rsid w:val="00172A27"/>
    <w:rsid w:val="00205242"/>
    <w:rsid w:val="00222838"/>
    <w:rsid w:val="0024008E"/>
    <w:rsid w:val="002D5DD8"/>
    <w:rsid w:val="00334D2D"/>
    <w:rsid w:val="0037126A"/>
    <w:rsid w:val="00391AC0"/>
    <w:rsid w:val="003E58E2"/>
    <w:rsid w:val="004A2A35"/>
    <w:rsid w:val="00644FB8"/>
    <w:rsid w:val="00664FF6"/>
    <w:rsid w:val="006758E2"/>
    <w:rsid w:val="00714873"/>
    <w:rsid w:val="00765B8A"/>
    <w:rsid w:val="007C118C"/>
    <w:rsid w:val="009249B1"/>
    <w:rsid w:val="00925961"/>
    <w:rsid w:val="009277A1"/>
    <w:rsid w:val="009B484E"/>
    <w:rsid w:val="009D122A"/>
    <w:rsid w:val="009D2894"/>
    <w:rsid w:val="00BD5429"/>
    <w:rsid w:val="00C41799"/>
    <w:rsid w:val="00C5443F"/>
    <w:rsid w:val="00C607D8"/>
    <w:rsid w:val="00C6327E"/>
    <w:rsid w:val="00C74321"/>
    <w:rsid w:val="00C87EDC"/>
    <w:rsid w:val="00E4067C"/>
    <w:rsid w:val="00E46DF8"/>
    <w:rsid w:val="00F1042A"/>
    <w:rsid w:val="00F71CD9"/>
    <w:rsid w:val="00FA42AB"/>
    <w:rsid w:val="00FD4E09"/>
    <w:rsid w:val="00FD7FA5"/>
    <w:rsid w:val="01190D24"/>
    <w:rsid w:val="01B50590"/>
    <w:rsid w:val="01FD4E8C"/>
    <w:rsid w:val="09B54E73"/>
    <w:rsid w:val="0B0B2922"/>
    <w:rsid w:val="0B77545D"/>
    <w:rsid w:val="0DBF099E"/>
    <w:rsid w:val="10EA1724"/>
    <w:rsid w:val="13B13624"/>
    <w:rsid w:val="1534601B"/>
    <w:rsid w:val="170552C7"/>
    <w:rsid w:val="207E1D30"/>
    <w:rsid w:val="23DF1E2C"/>
    <w:rsid w:val="25D64F86"/>
    <w:rsid w:val="261228F4"/>
    <w:rsid w:val="2A036793"/>
    <w:rsid w:val="362245CB"/>
    <w:rsid w:val="37F52557"/>
    <w:rsid w:val="3D19327A"/>
    <w:rsid w:val="42F14E10"/>
    <w:rsid w:val="461800D4"/>
    <w:rsid w:val="508F3B0E"/>
    <w:rsid w:val="51AF72FE"/>
    <w:rsid w:val="55666716"/>
    <w:rsid w:val="55995F9A"/>
    <w:rsid w:val="5624220A"/>
    <w:rsid w:val="5C487BC6"/>
    <w:rsid w:val="5C7D4376"/>
    <w:rsid w:val="5E9A6433"/>
    <w:rsid w:val="64162A79"/>
    <w:rsid w:val="64967281"/>
    <w:rsid w:val="67F47BA2"/>
    <w:rsid w:val="6DC51762"/>
    <w:rsid w:val="6E3A04BF"/>
    <w:rsid w:val="6F135588"/>
    <w:rsid w:val="747F4BD6"/>
    <w:rsid w:val="76E51351"/>
    <w:rsid w:val="76E70FBD"/>
    <w:rsid w:val="7985514E"/>
    <w:rsid w:val="79EB0D98"/>
    <w:rsid w:val="7A2B2035"/>
    <w:rsid w:val="7BF01084"/>
    <w:rsid w:val="7CCC6CA3"/>
    <w:rsid w:val="7D6A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qFormat="1"/>
    <w:lsdException w:name="Title" w:qFormat="1"/>
    <w:lsdException w:name="Default Paragraph Font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Theme="minorEastAsia" w:cstheme="min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rPr>
      <w:sz w:val="24"/>
    </w:rPr>
  </w:style>
  <w:style w:type="paragraph" w:styleId="Piedepgina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Hipervnculo">
    <w:name w:val="Hyperlink"/>
    <w:qFormat/>
    <w:rPr>
      <w:color w:val="0000FF"/>
      <w:u w:val="single"/>
    </w:rPr>
  </w:style>
  <w:style w:type="character" w:styleId="Nmerodelnea">
    <w:name w:val="line number"/>
    <w:qFormat/>
  </w:style>
  <w:style w:type="table" w:styleId="Tablabsica1">
    <w:name w:val="Table Simple 1"/>
    <w:basedOn w:val="Tablanormal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paragraph" w:customStyle="1" w:styleId="Prrafodelista1">
    <w:name w:val="Párrafo de lista1"/>
    <w:basedOn w:val="Normal"/>
    <w:qFormat/>
  </w:style>
  <w:style w:type="paragraph" w:customStyle="1" w:styleId="TableParagraph">
    <w:name w:val="Table Paragraph"/>
    <w:basedOn w:val="Normal"/>
    <w:qFormat/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</w:rPr>
  </w:style>
  <w:style w:type="paragraph" w:styleId="Prrafodelista">
    <w:name w:val="List Paragraph"/>
    <w:basedOn w:val="Normal"/>
    <w:uiPriority w:val="99"/>
    <w:unhideWhenUsed/>
    <w:rsid w:val="00F71C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qFormat="1"/>
    <w:lsdException w:name="Title" w:qFormat="1"/>
    <w:lsdException w:name="Default Paragraph Font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Theme="minorEastAsia" w:cstheme="min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rPr>
      <w:sz w:val="24"/>
    </w:rPr>
  </w:style>
  <w:style w:type="paragraph" w:styleId="Piedepgina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Hipervnculo">
    <w:name w:val="Hyperlink"/>
    <w:qFormat/>
    <w:rPr>
      <w:color w:val="0000FF"/>
      <w:u w:val="single"/>
    </w:rPr>
  </w:style>
  <w:style w:type="character" w:styleId="Nmerodelnea">
    <w:name w:val="line number"/>
    <w:qFormat/>
  </w:style>
  <w:style w:type="table" w:styleId="Tablabsica1">
    <w:name w:val="Table Simple 1"/>
    <w:basedOn w:val="Tablanormal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paragraph" w:customStyle="1" w:styleId="Prrafodelista1">
    <w:name w:val="Párrafo de lista1"/>
    <w:basedOn w:val="Normal"/>
    <w:qFormat/>
  </w:style>
  <w:style w:type="paragraph" w:customStyle="1" w:styleId="TableParagraph">
    <w:name w:val="Table Paragraph"/>
    <w:basedOn w:val="Normal"/>
    <w:qFormat/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</w:rPr>
  </w:style>
  <w:style w:type="paragraph" w:styleId="Prrafodelista">
    <w:name w:val="List Paragraph"/>
    <w:basedOn w:val="Normal"/>
    <w:uiPriority w:val="99"/>
    <w:unhideWhenUsed/>
    <w:rsid w:val="00F71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ambiente.gob.pa/" TargetMode="Externa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0D442D-126C-49CF-97FA-AD0CA7D69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EIA-FEVA-011 Nota de primera y segunda solicitud de informaciÃ³n aclaratoria.docx</vt:lpstr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EIA-FEVA-011 Nota de primera y segunda solicitud de informaciÃ³n aclaratoria.docx</dc:title>
  <dc:creator>garci</dc:creator>
  <cp:lastModifiedBy>Aritzel Fernandez</cp:lastModifiedBy>
  <cp:revision>6</cp:revision>
  <dcterms:created xsi:type="dcterms:W3CDTF">2019-10-17T15:37:00Z</dcterms:created>
  <dcterms:modified xsi:type="dcterms:W3CDTF">2019-10-17T17:36:00Z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1033-11.2.0.8684</vt:lpwstr>
  </property>
</Properties>
</file>