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F02" w:rsidRDefault="00D15ADB">
      <w:pPr>
        <w:tabs>
          <w:tab w:val="left" w:pos="0"/>
        </w:tabs>
        <w:suppressAutoHyphens/>
        <w:jc w:val="both"/>
      </w:pPr>
      <w:bookmarkStart w:id="0" w:name="_GoBack"/>
      <w:bookmarkEnd w:id="0"/>
      <w:r>
        <w:rPr>
          <w:b/>
          <w:color w:val="000000"/>
          <w:spacing w:val="-3"/>
        </w:rPr>
        <w:t xml:space="preserve">                                                  </w:t>
      </w:r>
    </w:p>
    <w:p w:rsidR="004E5F02" w:rsidRDefault="00D15ADB">
      <w:pPr>
        <w:tabs>
          <w:tab w:val="center" w:pos="4796"/>
        </w:tabs>
        <w:suppressAutoHyphens/>
        <w:jc w:val="center"/>
        <w:rPr>
          <w:b/>
          <w:spacing w:val="-3"/>
        </w:rPr>
      </w:pPr>
      <w:r>
        <w:rPr>
          <w:b/>
          <w:spacing w:val="-3"/>
        </w:rPr>
        <w:t>REPÚBLICA DE PANAMÁ</w:t>
      </w:r>
    </w:p>
    <w:p w:rsidR="004E5F02" w:rsidRDefault="004E5F02">
      <w:pPr>
        <w:keepNext/>
        <w:tabs>
          <w:tab w:val="center" w:pos="4796"/>
        </w:tabs>
        <w:suppressAutoHyphens/>
        <w:jc w:val="center"/>
        <w:outlineLvl w:val="0"/>
        <w:rPr>
          <w:b/>
          <w:spacing w:val="-3"/>
        </w:rPr>
      </w:pPr>
    </w:p>
    <w:p w:rsidR="004E5F02" w:rsidRDefault="00D15ADB">
      <w:pPr>
        <w:keepNext/>
        <w:tabs>
          <w:tab w:val="center" w:pos="4796"/>
        </w:tabs>
        <w:suppressAutoHyphens/>
        <w:jc w:val="center"/>
        <w:outlineLvl w:val="0"/>
        <w:rPr>
          <w:b/>
          <w:spacing w:val="-3"/>
        </w:rPr>
      </w:pPr>
      <w:r>
        <w:rPr>
          <w:b/>
          <w:spacing w:val="-3"/>
        </w:rPr>
        <w:t>MINISTERIO DE AMBIENTE</w:t>
      </w:r>
    </w:p>
    <w:p w:rsidR="004E5F02" w:rsidRDefault="004E5F02">
      <w:pPr>
        <w:tabs>
          <w:tab w:val="center" w:pos="4796"/>
        </w:tabs>
        <w:suppressAutoHyphens/>
        <w:jc w:val="center"/>
        <w:outlineLvl w:val="0"/>
        <w:rPr>
          <w:b/>
          <w:spacing w:val="-3"/>
        </w:rPr>
      </w:pPr>
    </w:p>
    <w:p w:rsidR="004E5F02" w:rsidRDefault="00D15ADB">
      <w:pPr>
        <w:tabs>
          <w:tab w:val="center" w:pos="4796"/>
        </w:tabs>
        <w:suppressAutoHyphens/>
        <w:jc w:val="center"/>
        <w:outlineLvl w:val="0"/>
        <w:rPr>
          <w:spacing w:val="-3"/>
        </w:rPr>
      </w:pPr>
      <w:r>
        <w:rPr>
          <w:b/>
          <w:spacing w:val="-3"/>
        </w:rPr>
        <w:t>RESOLUCION IA DRHE- 53 -19</w:t>
      </w:r>
    </w:p>
    <w:p w:rsidR="004E5F02" w:rsidRDefault="00D15ADB">
      <w:pPr>
        <w:tabs>
          <w:tab w:val="center" w:pos="4796"/>
        </w:tabs>
        <w:suppressAutoHyphens/>
        <w:jc w:val="center"/>
        <w:outlineLvl w:val="0"/>
        <w:rPr>
          <w:spacing w:val="-3"/>
        </w:rPr>
      </w:pPr>
      <w:r>
        <w:rPr>
          <w:spacing w:val="-3"/>
        </w:rPr>
        <w:t xml:space="preserve">De ______  </w:t>
      </w:r>
      <w:proofErr w:type="spellStart"/>
      <w:r>
        <w:rPr>
          <w:spacing w:val="-3"/>
        </w:rPr>
        <w:t>de</w:t>
      </w:r>
      <w:proofErr w:type="spellEnd"/>
      <w:r>
        <w:rPr>
          <w:spacing w:val="-3"/>
        </w:rPr>
        <w:t xml:space="preserve"> _____________ </w:t>
      </w:r>
      <w:proofErr w:type="spellStart"/>
      <w:r>
        <w:rPr>
          <w:spacing w:val="-3"/>
        </w:rPr>
        <w:t>de</w:t>
      </w:r>
      <w:proofErr w:type="spellEnd"/>
      <w:r>
        <w:rPr>
          <w:spacing w:val="-3"/>
        </w:rPr>
        <w:t xml:space="preserve"> 2019.</w:t>
      </w:r>
    </w:p>
    <w:p w:rsidR="004E5F02" w:rsidRDefault="004E5F02">
      <w:pPr>
        <w:tabs>
          <w:tab w:val="center" w:pos="4796"/>
        </w:tabs>
        <w:suppressAutoHyphens/>
        <w:jc w:val="both"/>
        <w:outlineLvl w:val="0"/>
        <w:rPr>
          <w:b/>
          <w:spacing w:val="-3"/>
        </w:rPr>
      </w:pPr>
    </w:p>
    <w:p w:rsidR="004E5F02" w:rsidRDefault="00D15ADB">
      <w:pPr>
        <w:jc w:val="both"/>
        <w:rPr>
          <w:b/>
          <w:lang w:val="es-MX"/>
        </w:rPr>
      </w:pPr>
      <w:r>
        <w:t xml:space="preserve">Que aprueba el Estudio de Impacto Ambiental, Categoría I, correspondiente al proyecto denominado </w:t>
      </w:r>
      <w:r>
        <w:rPr>
          <w:b/>
          <w:lang w:val="es-MX"/>
        </w:rPr>
        <w:t>“REPARTO MAUMELLE N° 2”.</w:t>
      </w:r>
    </w:p>
    <w:p w:rsidR="004E5F02" w:rsidRDefault="004E5F02">
      <w:pPr>
        <w:jc w:val="both"/>
        <w:rPr>
          <w:b/>
          <w:spacing w:val="-3"/>
          <w:sz w:val="22"/>
        </w:rPr>
      </w:pPr>
    </w:p>
    <w:p w:rsidR="004E5F02" w:rsidRDefault="00D15ADB">
      <w:pPr>
        <w:jc w:val="both"/>
        <w:rPr>
          <w:rFonts w:eastAsia="Calibri"/>
          <w:b/>
          <w:lang w:val="es-MX" w:eastAsia="en-US"/>
        </w:rPr>
      </w:pPr>
      <w:r>
        <w:rPr>
          <w:spacing w:val="-3"/>
        </w:rPr>
        <w:t xml:space="preserve">El suscrito Director Regional del Ministerio de Ambiente de Herrera, en uso de sus facultades legales, y </w:t>
      </w:r>
    </w:p>
    <w:p w:rsidR="004E5F02" w:rsidRDefault="00D15ADB">
      <w:pPr>
        <w:tabs>
          <w:tab w:val="left" w:pos="0"/>
        </w:tabs>
        <w:suppressAutoHyphens/>
        <w:jc w:val="both"/>
        <w:rPr>
          <w:spacing w:val="-3"/>
        </w:rPr>
      </w:pPr>
      <w:r>
        <w:rPr>
          <w:spacing w:val="-3"/>
        </w:rPr>
        <w:t xml:space="preserve">                           </w:t>
      </w:r>
      <w:r>
        <w:rPr>
          <w:spacing w:val="-3"/>
        </w:rPr>
        <w:t xml:space="preserve">                                                                                                                                                                                                                                                                </w:t>
      </w:r>
      <w:r>
        <w:rPr>
          <w:spacing w:val="-3"/>
        </w:rPr>
        <w:t xml:space="preserve">                                                                                                                                                                                                         </w:t>
      </w:r>
    </w:p>
    <w:p w:rsidR="004E5F02" w:rsidRDefault="00D15ADB">
      <w:pPr>
        <w:tabs>
          <w:tab w:val="center" w:pos="4796"/>
        </w:tabs>
        <w:suppressAutoHyphens/>
        <w:jc w:val="center"/>
        <w:outlineLvl w:val="0"/>
        <w:rPr>
          <w:b/>
          <w:spacing w:val="-3"/>
        </w:rPr>
      </w:pPr>
      <w:r>
        <w:rPr>
          <w:b/>
          <w:spacing w:val="-3"/>
        </w:rPr>
        <w:t>CONSIDERANDO:</w:t>
      </w:r>
    </w:p>
    <w:p w:rsidR="004E5F02" w:rsidRDefault="004E5F02">
      <w:pPr>
        <w:tabs>
          <w:tab w:val="center" w:pos="4796"/>
        </w:tabs>
        <w:suppressAutoHyphens/>
        <w:jc w:val="center"/>
        <w:outlineLvl w:val="0"/>
        <w:rPr>
          <w:b/>
          <w:color w:val="FF0000"/>
          <w:spacing w:val="-3"/>
        </w:rPr>
      </w:pPr>
    </w:p>
    <w:p w:rsidR="004E5F02" w:rsidRDefault="00D15ADB">
      <w:pPr>
        <w:spacing w:after="200" w:line="360" w:lineRule="auto"/>
        <w:jc w:val="both"/>
        <w:rPr>
          <w:rFonts w:eastAsia="Calibri"/>
          <w:lang w:val="es-MX" w:eastAsia="en-US"/>
        </w:rPr>
      </w:pPr>
      <w:r>
        <w:rPr>
          <w:spacing w:val="-3"/>
        </w:rPr>
        <w:t xml:space="preserve">Que la </w:t>
      </w:r>
      <w:r>
        <w:rPr>
          <w:b/>
          <w:bCs/>
          <w:spacing w:val="-3"/>
          <w:lang w:val="es-PA"/>
        </w:rPr>
        <w:t xml:space="preserve">SOCIEDAD INTERIORANA DE AHORROS </w:t>
      </w:r>
      <w:r>
        <w:rPr>
          <w:b/>
          <w:bCs/>
          <w:spacing w:val="-3"/>
          <w:lang w:val="es-PA"/>
        </w:rPr>
        <w:t>Y PRESTAMOS PARA LA VIVIENDA, S.I.A.P., S.A.</w:t>
      </w:r>
      <w:r>
        <w:rPr>
          <w:b/>
          <w:bCs/>
          <w:spacing w:val="-3"/>
        </w:rPr>
        <w:t>,</w:t>
      </w:r>
      <w:r>
        <w:rPr>
          <w:b/>
          <w:spacing w:val="-3"/>
        </w:rPr>
        <w:t xml:space="preserve"> </w:t>
      </w:r>
      <w:r>
        <w:rPr>
          <w:spacing w:val="-3"/>
        </w:rPr>
        <w:t>persona jurídica</w:t>
      </w:r>
      <w:r>
        <w:rPr>
          <w:b/>
          <w:spacing w:val="-3"/>
        </w:rPr>
        <w:t>,</w:t>
      </w:r>
      <w:r>
        <w:rPr>
          <w:rFonts w:eastAsia="Calibri"/>
          <w:lang w:val="es-PA" w:eastAsia="en-US"/>
        </w:rPr>
        <w:t xml:space="preserve"> según certificación expedida por el Registro Público aparece inscrita en el Folio N° 290698 (S), a través de su Representante Legal</w:t>
      </w:r>
      <w:r>
        <w:rPr>
          <w:rFonts w:eastAsia="Calibri"/>
          <w:b/>
          <w:lang w:val="es-PA" w:eastAsia="en-US"/>
        </w:rPr>
        <w:t xml:space="preserve"> NORA REBECA AROSEMENA CRESPO</w:t>
      </w:r>
      <w:r>
        <w:rPr>
          <w:rFonts w:eastAsia="Calibri"/>
          <w:lang w:val="es-PA" w:eastAsia="en-US"/>
        </w:rPr>
        <w:t>, mujer, panameña, mayor de edad</w:t>
      </w:r>
      <w:r>
        <w:rPr>
          <w:rFonts w:eastAsia="Calibri"/>
          <w:lang w:val="es-PA" w:eastAsia="en-US"/>
        </w:rPr>
        <w:t xml:space="preserve">, con  cédula de identidad personal N° 8-210-2198, con domicilio en el distrito de Panamá, provincia de Panamá, localizable al teléfono celular 6616-5300, correo electrónico </w:t>
      </w:r>
      <w:hyperlink r:id="rId9" w:history="1">
        <w:r>
          <w:rPr>
            <w:rStyle w:val="Hipervnculo"/>
            <w:rFonts w:eastAsia="Calibri"/>
            <w:lang w:val="es-PA" w:eastAsia="en-US"/>
          </w:rPr>
          <w:t>nora@mata-kelly.com</w:t>
        </w:r>
      </w:hyperlink>
      <w:r>
        <w:rPr>
          <w:rFonts w:eastAsia="Calibri"/>
          <w:lang w:val="es-PA" w:eastAsia="en-US"/>
        </w:rPr>
        <w:t>, se propone a reali</w:t>
      </w:r>
      <w:r>
        <w:rPr>
          <w:rFonts w:eastAsia="Calibri"/>
          <w:lang w:val="es-PA" w:eastAsia="en-US"/>
        </w:rPr>
        <w:t>zar un proyecto denominado</w:t>
      </w:r>
      <w:r>
        <w:rPr>
          <w:rFonts w:eastAsia="Calibri"/>
          <w:b/>
          <w:lang w:val="es-MX" w:eastAsia="en-US"/>
        </w:rPr>
        <w:t xml:space="preserve"> “REPARTO MAUMELLE N° 2” </w:t>
      </w:r>
      <w:r>
        <w:rPr>
          <w:rFonts w:eastAsia="Calibri"/>
          <w:lang w:val="es-MX" w:eastAsia="en-US"/>
        </w:rPr>
        <w:t xml:space="preserve">en la finca con Folio Real N° 30108982 con Código de Ubicación 6002, ubicada en el sector del </w:t>
      </w:r>
      <w:proofErr w:type="spellStart"/>
      <w:r>
        <w:rPr>
          <w:rFonts w:eastAsia="Calibri"/>
          <w:lang w:val="es-MX" w:eastAsia="en-US"/>
        </w:rPr>
        <w:t>Ciruelito</w:t>
      </w:r>
      <w:proofErr w:type="spellEnd"/>
      <w:r>
        <w:rPr>
          <w:rFonts w:eastAsia="Calibri"/>
          <w:lang w:val="es-MX" w:eastAsia="en-US"/>
        </w:rPr>
        <w:t>, corregimiento de La Arena, distrito de Chitré, provincia de Herrera.</w:t>
      </w:r>
    </w:p>
    <w:p w:rsidR="004E5F02" w:rsidRDefault="00D15ADB">
      <w:pPr>
        <w:spacing w:line="360" w:lineRule="auto"/>
        <w:jc w:val="both"/>
        <w:outlineLvl w:val="0"/>
        <w:rPr>
          <w:spacing w:val="-3"/>
        </w:rPr>
      </w:pPr>
      <w:r>
        <w:rPr>
          <w:spacing w:val="-3"/>
        </w:rPr>
        <w:t xml:space="preserve">Que en virtud de lo antedicho el día veintisiete (27) de septiembre de 2019, la </w:t>
      </w:r>
      <w:r>
        <w:rPr>
          <w:b/>
          <w:bCs/>
          <w:spacing w:val="-3"/>
          <w:lang w:val="es-PA"/>
        </w:rPr>
        <w:t>SOCIEDAD INTERIORANA DE AHORROS Y PRESTAMOS PARA LA VIVIENDA, S.I.A.P., S.A.,</w:t>
      </w:r>
      <w:r>
        <w:rPr>
          <w:rFonts w:eastAsia="Calibri"/>
          <w:b/>
          <w:lang w:val="es-PA" w:eastAsia="en-US"/>
        </w:rPr>
        <w:t xml:space="preserve"> </w:t>
      </w:r>
      <w:r>
        <w:rPr>
          <w:spacing w:val="-3"/>
        </w:rPr>
        <w:t>presentó un Estudio de Impacto Ambiental, Categoría I, elaborado bajo la responsabilidad de los co</w:t>
      </w:r>
      <w:r>
        <w:rPr>
          <w:spacing w:val="-3"/>
        </w:rPr>
        <w:t xml:space="preserve">nsultores  </w:t>
      </w:r>
      <w:r>
        <w:rPr>
          <w:b/>
          <w:spacing w:val="-3"/>
        </w:rPr>
        <w:t xml:space="preserve">LUIS QUIJADA </w:t>
      </w:r>
      <w:r>
        <w:rPr>
          <w:b/>
        </w:rPr>
        <w:t xml:space="preserve">Y OTILIA SANCHEZ, </w:t>
      </w:r>
      <w:r>
        <w:rPr>
          <w:spacing w:val="-3"/>
        </w:rPr>
        <w:t xml:space="preserve"> personas naturales inscritas en el Registro de Consultores Idóneos que lleva el Ministerio de Ambiente, mediante la Resolución </w:t>
      </w:r>
      <w:r>
        <w:rPr>
          <w:b/>
        </w:rPr>
        <w:t>IAR-051-98</w:t>
      </w:r>
      <w:r>
        <w:rPr>
          <w:b/>
          <w:spacing w:val="-3"/>
        </w:rPr>
        <w:t xml:space="preserve"> e IAR-035-00, </w:t>
      </w:r>
      <w:r>
        <w:rPr>
          <w:spacing w:val="-3"/>
        </w:rPr>
        <w:t xml:space="preserve">respectivamente. </w:t>
      </w:r>
    </w:p>
    <w:p w:rsidR="004E5F02" w:rsidRDefault="004E5F02">
      <w:pPr>
        <w:spacing w:line="360" w:lineRule="auto"/>
        <w:jc w:val="both"/>
        <w:outlineLvl w:val="0"/>
        <w:rPr>
          <w:color w:val="FF0000"/>
          <w:spacing w:val="-3"/>
        </w:rPr>
      </w:pPr>
    </w:p>
    <w:p w:rsidR="004E5F02" w:rsidRDefault="00D15ADB">
      <w:pPr>
        <w:spacing w:line="360" w:lineRule="auto"/>
        <w:jc w:val="both"/>
        <w:outlineLvl w:val="0"/>
        <w:rPr>
          <w:bCs/>
          <w:spacing w:val="-3"/>
          <w:lang w:val="es-PA"/>
        </w:rPr>
      </w:pPr>
      <w:r>
        <w:rPr>
          <w:spacing w:val="-3"/>
        </w:rPr>
        <w:t>Que de acuerdo al Estudio de Impacto Ambie</w:t>
      </w:r>
      <w:r>
        <w:rPr>
          <w:spacing w:val="-3"/>
        </w:rPr>
        <w:t xml:space="preserve">ntal, </w:t>
      </w:r>
      <w:r>
        <w:rPr>
          <w:bCs/>
          <w:spacing w:val="-3"/>
          <w:lang w:val="es-PA"/>
        </w:rPr>
        <w:t>el proyecto consiste en la lotificación o parcelación de un globo de terreno de veinticuatro (24) lotes de ellos dos (2) son de uso público, mil doscientos setenta y dos punto catorce metros cuadrados (1272.14 m²) y veintidós (22) destinado a uso res</w:t>
      </w:r>
      <w:r>
        <w:rPr>
          <w:bCs/>
          <w:spacing w:val="-3"/>
          <w:lang w:val="es-PA"/>
        </w:rPr>
        <w:t>idencial, nueve mil novecientos ochenta y dos punto setenta y dos metros cuadrados (9982.72 m²) en donde sus futuros propietarios se encargarán de la construcción de sus casas y sistemas de tratamiento (tanques sépticos, ver prueba de percolación en anexo)</w:t>
      </w:r>
      <w:r>
        <w:rPr>
          <w:bCs/>
          <w:spacing w:val="-3"/>
          <w:lang w:val="es-PA"/>
        </w:rPr>
        <w:t xml:space="preserve">. Dicha lotificación se desarrollará en la Finca con Código de Ubicación 6002, Folio Real N° 30208982,  ubicada en el Sector del </w:t>
      </w:r>
      <w:proofErr w:type="spellStart"/>
      <w:r>
        <w:rPr>
          <w:bCs/>
          <w:spacing w:val="-3"/>
          <w:lang w:val="es-PA"/>
        </w:rPr>
        <w:t>Ciruelito</w:t>
      </w:r>
      <w:proofErr w:type="spellEnd"/>
      <w:r>
        <w:rPr>
          <w:bCs/>
          <w:spacing w:val="-3"/>
          <w:lang w:val="es-PA"/>
        </w:rPr>
        <w:t>, corregimiento de La Arena, distrito de Chitré, provincia de Herrera y contemplará la construcción de calle interna c</w:t>
      </w:r>
      <w:r>
        <w:rPr>
          <w:bCs/>
          <w:spacing w:val="-3"/>
          <w:lang w:val="es-PA"/>
        </w:rPr>
        <w:t>on doble sello asfáltico la cual tendrá una longitud total de 296.48 metros lineales, un sistema de acueducto y tendido eléctrico, para lo cual el Promotor, tramitará los respectivos permisos ante las instituciones o entidades pertinentes.</w:t>
      </w:r>
    </w:p>
    <w:p w:rsidR="004E5F02" w:rsidRDefault="004E5F02">
      <w:pPr>
        <w:spacing w:line="360" w:lineRule="auto"/>
        <w:jc w:val="both"/>
        <w:outlineLvl w:val="0"/>
        <w:rPr>
          <w:bCs/>
          <w:spacing w:val="-3"/>
          <w:lang w:val="es-PA"/>
        </w:rPr>
      </w:pPr>
    </w:p>
    <w:p w:rsidR="004E5F02" w:rsidRDefault="00D15ADB">
      <w:pPr>
        <w:spacing w:line="360" w:lineRule="auto"/>
        <w:jc w:val="both"/>
        <w:outlineLvl w:val="0"/>
        <w:rPr>
          <w:bCs/>
          <w:spacing w:val="-3"/>
          <w:lang w:val="es-PA"/>
        </w:rPr>
      </w:pPr>
      <w:r>
        <w:rPr>
          <w:bCs/>
          <w:spacing w:val="-3"/>
          <w:lang w:val="es-PA"/>
        </w:rPr>
        <w:t xml:space="preserve">Que </w:t>
      </w:r>
      <w:r>
        <w:rPr>
          <w:bCs/>
          <w:spacing w:val="-3"/>
        </w:rPr>
        <w:t>el proyecto</w:t>
      </w:r>
      <w:r>
        <w:rPr>
          <w:bCs/>
          <w:spacing w:val="-3"/>
        </w:rPr>
        <w:t xml:space="preserve"> se desarrollará sobre el inmueble, Código de Ubicación 6002, Folio Real N° 30208982 (F), propiedad de la Sociedad Interiorana de Ahorros y Préstamos para la Vivienda, S.I.A.P., S.A., </w:t>
      </w:r>
      <w:r>
        <w:rPr>
          <w:bCs/>
          <w:spacing w:val="-3"/>
          <w:lang w:val="es-PA"/>
        </w:rPr>
        <w:t>ubicado dentro del corregimiento de La Arena, distrito de Chitré, provin</w:t>
      </w:r>
      <w:r>
        <w:rPr>
          <w:bCs/>
          <w:spacing w:val="-3"/>
          <w:lang w:val="es-PA"/>
        </w:rPr>
        <w:t xml:space="preserve">cia de Herrera, y cuyas coordenadas  </w:t>
      </w:r>
      <w:proofErr w:type="spellStart"/>
      <w:r>
        <w:rPr>
          <w:bCs/>
          <w:spacing w:val="-3"/>
          <w:lang w:val="es-PA"/>
        </w:rPr>
        <w:t>Datum</w:t>
      </w:r>
      <w:proofErr w:type="spellEnd"/>
      <w:r>
        <w:rPr>
          <w:bCs/>
          <w:spacing w:val="-3"/>
          <w:lang w:val="es-PA"/>
        </w:rPr>
        <w:t xml:space="preserve"> WGS84 son las siguientes: </w:t>
      </w:r>
    </w:p>
    <w:p w:rsidR="004E5F02" w:rsidRDefault="004E5F02">
      <w:pPr>
        <w:jc w:val="both"/>
        <w:outlineLvl w:val="0"/>
        <w:rPr>
          <w:bCs/>
          <w:color w:val="FF0000"/>
          <w:spacing w:val="-3"/>
          <w:lang w:val="es-PA"/>
        </w:rPr>
      </w:pPr>
    </w:p>
    <w:p w:rsidR="004E5F02" w:rsidRDefault="004E5F02">
      <w:pPr>
        <w:jc w:val="both"/>
        <w:outlineLvl w:val="0"/>
        <w:rPr>
          <w:bCs/>
          <w:color w:val="FF0000"/>
          <w:spacing w:val="-3"/>
        </w:rPr>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8"/>
        <w:gridCol w:w="2693"/>
      </w:tblGrid>
      <w:tr w:rsidR="004E5F02">
        <w:trPr>
          <w:trHeight w:val="314"/>
        </w:trPr>
        <w:tc>
          <w:tcPr>
            <w:tcW w:w="8221" w:type="dxa"/>
            <w:gridSpan w:val="3"/>
            <w:tcMar>
              <w:top w:w="0" w:type="dxa"/>
              <w:left w:w="108" w:type="dxa"/>
              <w:bottom w:w="0" w:type="dxa"/>
              <w:right w:w="108" w:type="dxa"/>
            </w:tcMar>
          </w:tcPr>
          <w:p w:rsidR="004E5F02" w:rsidRDefault="00D15ADB">
            <w:pPr>
              <w:jc w:val="center"/>
              <w:outlineLvl w:val="0"/>
              <w:rPr>
                <w:b/>
                <w:bCs/>
                <w:spacing w:val="-3"/>
                <w:lang w:val="es-MX"/>
              </w:rPr>
            </w:pPr>
            <w:r>
              <w:rPr>
                <w:b/>
                <w:bCs/>
                <w:spacing w:val="-3"/>
                <w:lang w:val="es-MX"/>
              </w:rPr>
              <w:t>(</w:t>
            </w:r>
            <w:proofErr w:type="spellStart"/>
            <w:r>
              <w:rPr>
                <w:b/>
                <w:bCs/>
                <w:spacing w:val="-3"/>
                <w:lang w:val="es-MX"/>
              </w:rPr>
              <w:t>Datum</w:t>
            </w:r>
            <w:proofErr w:type="spellEnd"/>
            <w:r>
              <w:rPr>
                <w:b/>
                <w:bCs/>
                <w:spacing w:val="-3"/>
                <w:lang w:val="es-MX"/>
              </w:rPr>
              <w:t xml:space="preserve"> WGS84)</w:t>
            </w:r>
          </w:p>
        </w:tc>
      </w:tr>
      <w:tr w:rsidR="004E5F02">
        <w:trPr>
          <w:trHeight w:val="314"/>
        </w:trPr>
        <w:tc>
          <w:tcPr>
            <w:tcW w:w="2410" w:type="dxa"/>
            <w:tcMar>
              <w:top w:w="0" w:type="dxa"/>
              <w:left w:w="108" w:type="dxa"/>
              <w:bottom w:w="0" w:type="dxa"/>
              <w:right w:w="108" w:type="dxa"/>
            </w:tcMar>
          </w:tcPr>
          <w:p w:rsidR="004E5F02" w:rsidRDefault="00D15ADB">
            <w:pPr>
              <w:jc w:val="center"/>
              <w:outlineLvl w:val="0"/>
              <w:rPr>
                <w:b/>
                <w:bCs/>
                <w:spacing w:val="-3"/>
                <w:lang w:val="en-US"/>
              </w:rPr>
            </w:pPr>
            <w:r>
              <w:rPr>
                <w:b/>
                <w:bCs/>
                <w:spacing w:val="-3"/>
                <w:lang w:val="en-US"/>
              </w:rPr>
              <w:t>Vertices</w:t>
            </w:r>
          </w:p>
        </w:tc>
        <w:tc>
          <w:tcPr>
            <w:tcW w:w="3118" w:type="dxa"/>
            <w:tcMar>
              <w:top w:w="0" w:type="dxa"/>
              <w:left w:w="108" w:type="dxa"/>
              <w:bottom w:w="0" w:type="dxa"/>
              <w:right w:w="108" w:type="dxa"/>
            </w:tcMar>
          </w:tcPr>
          <w:p w:rsidR="004E5F02" w:rsidRDefault="00D15ADB">
            <w:pPr>
              <w:jc w:val="center"/>
              <w:outlineLvl w:val="0"/>
              <w:rPr>
                <w:b/>
                <w:bCs/>
                <w:spacing w:val="-3"/>
                <w:lang w:val="en-US"/>
              </w:rPr>
            </w:pPr>
            <w:r>
              <w:rPr>
                <w:b/>
                <w:bCs/>
                <w:spacing w:val="-3"/>
                <w:lang w:val="en-US"/>
              </w:rPr>
              <w:t>Este</w:t>
            </w:r>
          </w:p>
        </w:tc>
        <w:tc>
          <w:tcPr>
            <w:tcW w:w="2693" w:type="dxa"/>
            <w:tcMar>
              <w:top w:w="0" w:type="dxa"/>
              <w:left w:w="108" w:type="dxa"/>
              <w:bottom w:w="0" w:type="dxa"/>
              <w:right w:w="108" w:type="dxa"/>
            </w:tcMar>
          </w:tcPr>
          <w:p w:rsidR="004E5F02" w:rsidRDefault="00D15ADB">
            <w:pPr>
              <w:jc w:val="center"/>
              <w:outlineLvl w:val="0"/>
              <w:rPr>
                <w:b/>
                <w:bCs/>
                <w:spacing w:val="-3"/>
                <w:lang w:val="en-US"/>
              </w:rPr>
            </w:pPr>
            <w:r>
              <w:rPr>
                <w:b/>
                <w:bCs/>
                <w:spacing w:val="-3"/>
                <w:lang w:val="en-US"/>
              </w:rPr>
              <w:t>Norte</w:t>
            </w:r>
          </w:p>
        </w:tc>
      </w:tr>
      <w:tr w:rsidR="004E5F02">
        <w:trPr>
          <w:trHeight w:val="314"/>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1</w:t>
            </w:r>
          </w:p>
        </w:tc>
        <w:tc>
          <w:tcPr>
            <w:tcW w:w="3118" w:type="dxa"/>
            <w:tcMar>
              <w:top w:w="0" w:type="dxa"/>
              <w:left w:w="108" w:type="dxa"/>
              <w:bottom w:w="0" w:type="dxa"/>
              <w:right w:w="108" w:type="dxa"/>
            </w:tcMar>
          </w:tcPr>
          <w:p w:rsidR="004E5F02" w:rsidRDefault="00D15ADB">
            <w:pPr>
              <w:jc w:val="center"/>
              <w:outlineLvl w:val="0"/>
              <w:rPr>
                <w:spacing w:val="-3"/>
                <w:lang w:val="en-US"/>
              </w:rPr>
            </w:pPr>
            <w:r>
              <w:rPr>
                <w:spacing w:val="-3"/>
                <w:lang w:val="es-PA"/>
              </w:rPr>
              <w:t>558474</w:t>
            </w:r>
          </w:p>
        </w:tc>
        <w:tc>
          <w:tcPr>
            <w:tcW w:w="2693" w:type="dxa"/>
            <w:tcMar>
              <w:top w:w="0" w:type="dxa"/>
              <w:left w:w="108" w:type="dxa"/>
              <w:bottom w:w="0" w:type="dxa"/>
              <w:right w:w="108" w:type="dxa"/>
            </w:tcMar>
          </w:tcPr>
          <w:p w:rsidR="004E5F02" w:rsidRDefault="00D15ADB">
            <w:pPr>
              <w:jc w:val="center"/>
              <w:outlineLvl w:val="0"/>
              <w:rPr>
                <w:spacing w:val="-3"/>
                <w:lang w:val="en-US"/>
              </w:rPr>
            </w:pPr>
            <w:r>
              <w:rPr>
                <w:spacing w:val="-3"/>
                <w:lang w:val="es-PA"/>
              </w:rPr>
              <w:t>881054</w:t>
            </w:r>
          </w:p>
        </w:tc>
      </w:tr>
      <w:tr w:rsidR="004E5F02">
        <w:trPr>
          <w:trHeight w:val="327"/>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2</w:t>
            </w:r>
          </w:p>
        </w:tc>
        <w:tc>
          <w:tcPr>
            <w:tcW w:w="3118" w:type="dxa"/>
            <w:tcMar>
              <w:top w:w="0" w:type="dxa"/>
              <w:left w:w="108" w:type="dxa"/>
              <w:bottom w:w="0" w:type="dxa"/>
              <w:right w:w="108" w:type="dxa"/>
            </w:tcMar>
          </w:tcPr>
          <w:p w:rsidR="004E5F02" w:rsidRDefault="00D15ADB">
            <w:pPr>
              <w:jc w:val="center"/>
              <w:outlineLvl w:val="0"/>
              <w:rPr>
                <w:spacing w:val="-3"/>
              </w:rPr>
            </w:pPr>
            <w:r>
              <w:rPr>
                <w:spacing w:val="-3"/>
                <w:lang w:val="es-PA"/>
              </w:rPr>
              <w:t>558454</w:t>
            </w:r>
          </w:p>
        </w:tc>
        <w:tc>
          <w:tcPr>
            <w:tcW w:w="2693" w:type="dxa"/>
            <w:tcMar>
              <w:top w:w="0" w:type="dxa"/>
              <w:left w:w="108" w:type="dxa"/>
              <w:bottom w:w="0" w:type="dxa"/>
              <w:right w:w="108" w:type="dxa"/>
            </w:tcMar>
          </w:tcPr>
          <w:p w:rsidR="004E5F02" w:rsidRDefault="00D15ADB">
            <w:pPr>
              <w:jc w:val="center"/>
              <w:outlineLvl w:val="0"/>
              <w:rPr>
                <w:spacing w:val="-3"/>
              </w:rPr>
            </w:pPr>
            <w:r>
              <w:rPr>
                <w:spacing w:val="-3"/>
                <w:lang w:val="es-PA"/>
              </w:rPr>
              <w:t>881019</w:t>
            </w:r>
          </w:p>
        </w:tc>
      </w:tr>
      <w:tr w:rsidR="004E5F02">
        <w:trPr>
          <w:trHeight w:val="327"/>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3</w:t>
            </w:r>
          </w:p>
        </w:tc>
        <w:tc>
          <w:tcPr>
            <w:tcW w:w="3118" w:type="dxa"/>
            <w:tcMar>
              <w:top w:w="0" w:type="dxa"/>
              <w:left w:w="108" w:type="dxa"/>
              <w:bottom w:w="0" w:type="dxa"/>
              <w:right w:w="108" w:type="dxa"/>
            </w:tcMar>
          </w:tcPr>
          <w:p w:rsidR="004E5F02" w:rsidRDefault="00D15ADB">
            <w:pPr>
              <w:jc w:val="center"/>
              <w:outlineLvl w:val="0"/>
              <w:rPr>
                <w:spacing w:val="-3"/>
              </w:rPr>
            </w:pPr>
            <w:r>
              <w:rPr>
                <w:spacing w:val="-3"/>
                <w:lang w:val="es-PA"/>
              </w:rPr>
              <w:t>558474</w:t>
            </w:r>
          </w:p>
        </w:tc>
        <w:tc>
          <w:tcPr>
            <w:tcW w:w="2693" w:type="dxa"/>
            <w:tcMar>
              <w:top w:w="0" w:type="dxa"/>
              <w:left w:w="108" w:type="dxa"/>
              <w:bottom w:w="0" w:type="dxa"/>
              <w:right w:w="108" w:type="dxa"/>
            </w:tcMar>
          </w:tcPr>
          <w:p w:rsidR="004E5F02" w:rsidRDefault="00D15ADB">
            <w:pPr>
              <w:jc w:val="center"/>
              <w:outlineLvl w:val="0"/>
              <w:rPr>
                <w:spacing w:val="-3"/>
              </w:rPr>
            </w:pPr>
            <w:r>
              <w:rPr>
                <w:spacing w:val="-3"/>
                <w:lang w:val="es-PA"/>
              </w:rPr>
              <w:t>880975</w:t>
            </w:r>
          </w:p>
        </w:tc>
      </w:tr>
      <w:tr w:rsidR="004E5F02">
        <w:trPr>
          <w:trHeight w:val="338"/>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4</w:t>
            </w:r>
          </w:p>
        </w:tc>
        <w:tc>
          <w:tcPr>
            <w:tcW w:w="3118" w:type="dxa"/>
            <w:tcMar>
              <w:top w:w="0" w:type="dxa"/>
              <w:left w:w="108" w:type="dxa"/>
              <w:bottom w:w="0" w:type="dxa"/>
              <w:right w:w="108" w:type="dxa"/>
            </w:tcMar>
          </w:tcPr>
          <w:p w:rsidR="004E5F02" w:rsidRDefault="00D15ADB">
            <w:pPr>
              <w:jc w:val="center"/>
              <w:outlineLvl w:val="0"/>
              <w:rPr>
                <w:spacing w:val="-3"/>
              </w:rPr>
            </w:pPr>
            <w:r>
              <w:rPr>
                <w:spacing w:val="-3"/>
                <w:lang w:val="es-PA"/>
              </w:rPr>
              <w:t>558476</w:t>
            </w:r>
          </w:p>
        </w:tc>
        <w:tc>
          <w:tcPr>
            <w:tcW w:w="2693" w:type="dxa"/>
            <w:tcMar>
              <w:top w:w="0" w:type="dxa"/>
              <w:left w:w="108" w:type="dxa"/>
              <w:bottom w:w="0" w:type="dxa"/>
              <w:right w:w="108" w:type="dxa"/>
            </w:tcMar>
          </w:tcPr>
          <w:p w:rsidR="004E5F02" w:rsidRDefault="00D15ADB">
            <w:pPr>
              <w:jc w:val="center"/>
              <w:outlineLvl w:val="0"/>
              <w:rPr>
                <w:spacing w:val="-3"/>
              </w:rPr>
            </w:pPr>
            <w:r>
              <w:rPr>
                <w:spacing w:val="-3"/>
                <w:lang w:val="es-PA"/>
              </w:rPr>
              <w:t>880965</w:t>
            </w:r>
          </w:p>
        </w:tc>
      </w:tr>
      <w:tr w:rsidR="004E5F02">
        <w:trPr>
          <w:trHeight w:val="338"/>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5</w:t>
            </w:r>
          </w:p>
        </w:tc>
        <w:tc>
          <w:tcPr>
            <w:tcW w:w="3118" w:type="dxa"/>
            <w:tcMar>
              <w:top w:w="0" w:type="dxa"/>
              <w:left w:w="108" w:type="dxa"/>
              <w:bottom w:w="0" w:type="dxa"/>
              <w:right w:w="108" w:type="dxa"/>
            </w:tcMar>
          </w:tcPr>
          <w:p w:rsidR="004E5F02" w:rsidRDefault="00D15ADB">
            <w:pPr>
              <w:jc w:val="center"/>
              <w:outlineLvl w:val="0"/>
              <w:rPr>
                <w:spacing w:val="-3"/>
              </w:rPr>
            </w:pPr>
            <w:r>
              <w:rPr>
                <w:spacing w:val="-3"/>
                <w:lang w:val="es-PA"/>
              </w:rPr>
              <w:t>558421</w:t>
            </w:r>
          </w:p>
        </w:tc>
        <w:tc>
          <w:tcPr>
            <w:tcW w:w="2693" w:type="dxa"/>
            <w:tcMar>
              <w:top w:w="0" w:type="dxa"/>
              <w:left w:w="108" w:type="dxa"/>
              <w:bottom w:w="0" w:type="dxa"/>
              <w:right w:w="108" w:type="dxa"/>
            </w:tcMar>
          </w:tcPr>
          <w:p w:rsidR="004E5F02" w:rsidRDefault="00D15ADB">
            <w:pPr>
              <w:jc w:val="center"/>
              <w:outlineLvl w:val="0"/>
              <w:rPr>
                <w:spacing w:val="-3"/>
              </w:rPr>
            </w:pPr>
            <w:r>
              <w:rPr>
                <w:spacing w:val="-3"/>
                <w:lang w:val="es-PA"/>
              </w:rPr>
              <w:t>880919</w:t>
            </w:r>
          </w:p>
        </w:tc>
      </w:tr>
      <w:tr w:rsidR="004E5F02">
        <w:trPr>
          <w:trHeight w:val="338"/>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6</w:t>
            </w:r>
          </w:p>
        </w:tc>
        <w:tc>
          <w:tcPr>
            <w:tcW w:w="3118" w:type="dxa"/>
            <w:tcMar>
              <w:top w:w="0" w:type="dxa"/>
              <w:left w:w="108" w:type="dxa"/>
              <w:bottom w:w="0" w:type="dxa"/>
              <w:right w:w="108" w:type="dxa"/>
            </w:tcMar>
          </w:tcPr>
          <w:p w:rsidR="004E5F02" w:rsidRDefault="00D15ADB">
            <w:pPr>
              <w:jc w:val="center"/>
              <w:outlineLvl w:val="0"/>
              <w:rPr>
                <w:spacing w:val="-3"/>
              </w:rPr>
            </w:pPr>
            <w:r>
              <w:rPr>
                <w:spacing w:val="-3"/>
                <w:lang w:val="es-PA"/>
              </w:rPr>
              <w:t>558413</w:t>
            </w:r>
          </w:p>
        </w:tc>
        <w:tc>
          <w:tcPr>
            <w:tcW w:w="2693" w:type="dxa"/>
            <w:tcMar>
              <w:top w:w="0" w:type="dxa"/>
              <w:left w:w="108" w:type="dxa"/>
              <w:bottom w:w="0" w:type="dxa"/>
              <w:right w:w="108" w:type="dxa"/>
            </w:tcMar>
          </w:tcPr>
          <w:p w:rsidR="004E5F02" w:rsidRDefault="00D15ADB">
            <w:pPr>
              <w:jc w:val="center"/>
              <w:outlineLvl w:val="0"/>
              <w:rPr>
                <w:spacing w:val="-3"/>
              </w:rPr>
            </w:pPr>
            <w:r>
              <w:rPr>
                <w:spacing w:val="-3"/>
                <w:lang w:val="es-PA"/>
              </w:rPr>
              <w:t>881065</w:t>
            </w:r>
          </w:p>
        </w:tc>
      </w:tr>
      <w:tr w:rsidR="004E5F02">
        <w:trPr>
          <w:trHeight w:val="338"/>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7</w:t>
            </w:r>
          </w:p>
        </w:tc>
        <w:tc>
          <w:tcPr>
            <w:tcW w:w="3118" w:type="dxa"/>
            <w:tcMar>
              <w:top w:w="0" w:type="dxa"/>
              <w:left w:w="108" w:type="dxa"/>
              <w:bottom w:w="0" w:type="dxa"/>
              <w:right w:w="108" w:type="dxa"/>
            </w:tcMar>
          </w:tcPr>
          <w:p w:rsidR="004E5F02" w:rsidRDefault="00D15ADB">
            <w:pPr>
              <w:jc w:val="center"/>
              <w:outlineLvl w:val="0"/>
              <w:rPr>
                <w:spacing w:val="-3"/>
              </w:rPr>
            </w:pPr>
            <w:r>
              <w:rPr>
                <w:spacing w:val="-3"/>
                <w:lang w:val="es-PA"/>
              </w:rPr>
              <w:t>558448</w:t>
            </w:r>
          </w:p>
        </w:tc>
        <w:tc>
          <w:tcPr>
            <w:tcW w:w="2693" w:type="dxa"/>
            <w:tcMar>
              <w:top w:w="0" w:type="dxa"/>
              <w:left w:w="108" w:type="dxa"/>
              <w:bottom w:w="0" w:type="dxa"/>
              <w:right w:w="108" w:type="dxa"/>
            </w:tcMar>
          </w:tcPr>
          <w:p w:rsidR="004E5F02" w:rsidRDefault="00D15ADB">
            <w:pPr>
              <w:jc w:val="center"/>
              <w:outlineLvl w:val="0"/>
              <w:rPr>
                <w:spacing w:val="-3"/>
              </w:rPr>
            </w:pPr>
            <w:r>
              <w:rPr>
                <w:spacing w:val="-3"/>
                <w:lang w:val="es-PA"/>
              </w:rPr>
              <w:t>881171</w:t>
            </w:r>
          </w:p>
        </w:tc>
      </w:tr>
      <w:tr w:rsidR="004E5F02">
        <w:trPr>
          <w:trHeight w:val="338"/>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8</w:t>
            </w:r>
          </w:p>
        </w:tc>
        <w:tc>
          <w:tcPr>
            <w:tcW w:w="3118" w:type="dxa"/>
            <w:tcMar>
              <w:top w:w="0" w:type="dxa"/>
              <w:left w:w="108" w:type="dxa"/>
              <w:bottom w:w="0" w:type="dxa"/>
              <w:right w:w="108" w:type="dxa"/>
            </w:tcMar>
          </w:tcPr>
          <w:p w:rsidR="004E5F02" w:rsidRDefault="00D15ADB">
            <w:pPr>
              <w:jc w:val="center"/>
              <w:outlineLvl w:val="0"/>
              <w:rPr>
                <w:spacing w:val="-3"/>
                <w:lang w:val="es-PA"/>
              </w:rPr>
            </w:pPr>
            <w:r>
              <w:rPr>
                <w:spacing w:val="-3"/>
                <w:lang w:val="es-PA"/>
              </w:rPr>
              <w:t>558483</w:t>
            </w:r>
          </w:p>
        </w:tc>
        <w:tc>
          <w:tcPr>
            <w:tcW w:w="2693" w:type="dxa"/>
            <w:tcMar>
              <w:top w:w="0" w:type="dxa"/>
              <w:left w:w="108" w:type="dxa"/>
              <w:bottom w:w="0" w:type="dxa"/>
              <w:right w:w="108" w:type="dxa"/>
            </w:tcMar>
          </w:tcPr>
          <w:p w:rsidR="004E5F02" w:rsidRDefault="00D15ADB">
            <w:pPr>
              <w:jc w:val="center"/>
              <w:outlineLvl w:val="0"/>
              <w:rPr>
                <w:spacing w:val="-3"/>
                <w:lang w:val="es-PA"/>
              </w:rPr>
            </w:pPr>
            <w:r>
              <w:rPr>
                <w:spacing w:val="-3"/>
                <w:lang w:val="es-PA"/>
              </w:rPr>
              <w:t>881179</w:t>
            </w:r>
          </w:p>
        </w:tc>
      </w:tr>
      <w:tr w:rsidR="004E5F02">
        <w:trPr>
          <w:trHeight w:val="338"/>
        </w:trPr>
        <w:tc>
          <w:tcPr>
            <w:tcW w:w="2410" w:type="dxa"/>
            <w:tcMar>
              <w:top w:w="0" w:type="dxa"/>
              <w:left w:w="108" w:type="dxa"/>
              <w:bottom w:w="0" w:type="dxa"/>
              <w:right w:w="108" w:type="dxa"/>
            </w:tcMar>
          </w:tcPr>
          <w:p w:rsidR="004E5F02" w:rsidRDefault="00D15ADB">
            <w:pPr>
              <w:jc w:val="center"/>
              <w:outlineLvl w:val="0"/>
              <w:rPr>
                <w:spacing w:val="-3"/>
                <w:lang w:val="en-US"/>
              </w:rPr>
            </w:pPr>
            <w:r>
              <w:rPr>
                <w:spacing w:val="-3"/>
                <w:lang w:val="en-US"/>
              </w:rPr>
              <w:t>9</w:t>
            </w:r>
          </w:p>
        </w:tc>
        <w:tc>
          <w:tcPr>
            <w:tcW w:w="3118" w:type="dxa"/>
            <w:tcMar>
              <w:top w:w="0" w:type="dxa"/>
              <w:left w:w="108" w:type="dxa"/>
              <w:bottom w:w="0" w:type="dxa"/>
              <w:right w:w="108" w:type="dxa"/>
            </w:tcMar>
          </w:tcPr>
          <w:p w:rsidR="004E5F02" w:rsidRDefault="00D15ADB">
            <w:pPr>
              <w:jc w:val="center"/>
              <w:outlineLvl w:val="0"/>
              <w:rPr>
                <w:spacing w:val="-3"/>
                <w:lang w:val="es-PA"/>
              </w:rPr>
            </w:pPr>
            <w:r>
              <w:rPr>
                <w:spacing w:val="-3"/>
                <w:lang w:val="es-PA"/>
              </w:rPr>
              <w:t>558492</w:t>
            </w:r>
          </w:p>
        </w:tc>
        <w:tc>
          <w:tcPr>
            <w:tcW w:w="2693" w:type="dxa"/>
            <w:tcMar>
              <w:top w:w="0" w:type="dxa"/>
              <w:left w:w="108" w:type="dxa"/>
              <w:bottom w:w="0" w:type="dxa"/>
              <w:right w:w="108" w:type="dxa"/>
            </w:tcMar>
          </w:tcPr>
          <w:p w:rsidR="004E5F02" w:rsidRDefault="00D15ADB">
            <w:pPr>
              <w:jc w:val="center"/>
              <w:outlineLvl w:val="0"/>
              <w:rPr>
                <w:spacing w:val="-3"/>
                <w:lang w:val="es-PA"/>
              </w:rPr>
            </w:pPr>
            <w:r>
              <w:rPr>
                <w:spacing w:val="-3"/>
                <w:lang w:val="es-PA"/>
              </w:rPr>
              <w:t>881065</w:t>
            </w:r>
          </w:p>
        </w:tc>
      </w:tr>
    </w:tbl>
    <w:p w:rsidR="004E5F02" w:rsidRDefault="004E5F02">
      <w:pPr>
        <w:jc w:val="both"/>
        <w:outlineLvl w:val="0"/>
        <w:rPr>
          <w:spacing w:val="-3"/>
        </w:rPr>
      </w:pPr>
    </w:p>
    <w:p w:rsidR="004E5F02" w:rsidRDefault="004E5F02">
      <w:pPr>
        <w:jc w:val="both"/>
        <w:outlineLvl w:val="0"/>
        <w:rPr>
          <w:spacing w:val="-3"/>
          <w:lang w:val="es-MX"/>
        </w:rPr>
      </w:pPr>
    </w:p>
    <w:p w:rsidR="004E5F02" w:rsidRDefault="00D15ADB">
      <w:pPr>
        <w:spacing w:line="360" w:lineRule="auto"/>
        <w:jc w:val="both"/>
        <w:rPr>
          <w:rFonts w:eastAsia="Calibri"/>
          <w:b/>
          <w:lang w:val="es-MX" w:eastAsia="en-US"/>
        </w:rPr>
      </w:pPr>
      <w:r>
        <w:t xml:space="preserve">Que, luego de la evaluación integral del </w:t>
      </w:r>
      <w:r>
        <w:rPr>
          <w:spacing w:val="-3"/>
        </w:rPr>
        <w:t xml:space="preserve">Estudio de Impacto Ambiental, Categoría I, </w:t>
      </w:r>
      <w:r>
        <w:rPr>
          <w:spacing w:val="-3"/>
          <w:lang w:val="es-PA"/>
        </w:rPr>
        <w:t>correspondiente a un proyecto denominado</w:t>
      </w:r>
      <w:r>
        <w:rPr>
          <w:b/>
          <w:spacing w:val="-3"/>
          <w:lang w:val="es-MX"/>
        </w:rPr>
        <w:t xml:space="preserve"> “REPARTO MAUMELLE N° 2”</w:t>
      </w:r>
      <w:r>
        <w:rPr>
          <w:rFonts w:eastAsia="Calibri"/>
          <w:b/>
          <w:lang w:val="es-MX" w:eastAsia="en-US"/>
        </w:rPr>
        <w:t xml:space="preserve"> </w:t>
      </w:r>
      <w:r>
        <w:t xml:space="preserve">La Sección de Evaluación de Impacto Ambiental, mediante Informe Técnico que consta en el </w:t>
      </w:r>
      <w:r>
        <w:t>expediente correspondiente</w:t>
      </w:r>
      <w:r>
        <w:rPr>
          <w:spacing w:val="-3"/>
        </w:rPr>
        <w:t xml:space="preserve"> y que forma parte integral de la presente resolución,</w:t>
      </w:r>
      <w:r>
        <w:t xml:space="preserve"> </w:t>
      </w:r>
      <w:r>
        <w:rPr>
          <w:spacing w:val="-3"/>
        </w:rPr>
        <w:t xml:space="preserve">recomienda su aprobación, fundamentándose en que el mencionado Estudio cumple los requisitos dispuestos para tales efectos por el Decreto Ejecutivo N°123 de 14 de agosto de </w:t>
      </w:r>
      <w:r>
        <w:rPr>
          <w:spacing w:val="-3"/>
        </w:rPr>
        <w:t>2009, modificado por el Decreto Ejecutivo Nº 155 de 5 de agosto de 2011 y el Decreto Ejecutivo N° 36 de 3 Junio de 2019.</w:t>
      </w:r>
    </w:p>
    <w:p w:rsidR="004E5F02" w:rsidRDefault="004E5F02">
      <w:pPr>
        <w:jc w:val="both"/>
        <w:rPr>
          <w:rFonts w:eastAsia="Calibri"/>
          <w:b/>
          <w:lang w:val="es-MX" w:eastAsia="en-US"/>
        </w:rPr>
      </w:pPr>
    </w:p>
    <w:p w:rsidR="004E5F02" w:rsidRDefault="00D15ADB">
      <w:pPr>
        <w:widowControl w:val="0"/>
        <w:tabs>
          <w:tab w:val="left" w:pos="0"/>
        </w:tabs>
        <w:suppressAutoHyphens/>
        <w:snapToGrid w:val="0"/>
        <w:jc w:val="both"/>
        <w:rPr>
          <w:spacing w:val="-3"/>
        </w:rPr>
      </w:pPr>
      <w:r>
        <w:rPr>
          <w:spacing w:val="-3"/>
        </w:rPr>
        <w:t>Dadas las consideraciones antes expuestas, el suscrito Director Regional del Ministerio de Ambiente de Herrera.</w:t>
      </w:r>
    </w:p>
    <w:p w:rsidR="004E5F02" w:rsidRDefault="004E5F02">
      <w:pPr>
        <w:widowControl w:val="0"/>
        <w:tabs>
          <w:tab w:val="left" w:pos="0"/>
        </w:tabs>
        <w:suppressAutoHyphens/>
        <w:snapToGrid w:val="0"/>
        <w:jc w:val="both"/>
        <w:rPr>
          <w:color w:val="FF0000"/>
          <w:spacing w:val="-3"/>
        </w:rPr>
      </w:pPr>
    </w:p>
    <w:p w:rsidR="004E5F02" w:rsidRDefault="00D15ADB">
      <w:pPr>
        <w:tabs>
          <w:tab w:val="left" w:pos="0"/>
        </w:tabs>
        <w:suppressAutoHyphens/>
        <w:spacing w:line="360" w:lineRule="auto"/>
        <w:jc w:val="center"/>
        <w:outlineLvl w:val="0"/>
        <w:rPr>
          <w:b/>
        </w:rPr>
      </w:pPr>
      <w:r>
        <w:rPr>
          <w:b/>
        </w:rPr>
        <w:t>RESUELVE:</w:t>
      </w:r>
    </w:p>
    <w:p w:rsidR="004E5F02" w:rsidRDefault="00D15ADB">
      <w:pPr>
        <w:spacing w:line="360" w:lineRule="auto"/>
        <w:jc w:val="both"/>
        <w:rPr>
          <w:rFonts w:eastAsia="Calibri"/>
          <w:lang w:val="es-PA" w:eastAsia="en-US"/>
        </w:rPr>
      </w:pPr>
      <w:r>
        <w:rPr>
          <w:b/>
          <w:spacing w:val="-3"/>
        </w:rPr>
        <w:t>Artículo 1:</w:t>
      </w:r>
      <w:r>
        <w:rPr>
          <w:b/>
          <w:spacing w:val="-3"/>
        </w:rPr>
        <w:t xml:space="preserve"> APROBAR</w:t>
      </w:r>
      <w:r>
        <w:rPr>
          <w:spacing w:val="-3"/>
        </w:rPr>
        <w:t xml:space="preserve"> el Estudio de Impacto Ambiental, Categoría I, correspondiente al proyecto denominado</w:t>
      </w:r>
      <w:r>
        <w:rPr>
          <w:rFonts w:eastAsia="Calibri"/>
          <w:b/>
          <w:lang w:val="es-MX" w:eastAsia="en-US"/>
        </w:rPr>
        <w:t xml:space="preserve"> “REPARTO MAUMELLE N° 2”, </w:t>
      </w:r>
      <w:r>
        <w:rPr>
          <w:rFonts w:eastAsia="Calibri"/>
          <w:lang w:val="es-PA" w:eastAsia="en-US"/>
        </w:rPr>
        <w:t>con todas las medidas contempladas en el referido Estudio de Impacto Ambiental, las cuales se integran y forman parte de esta Resolución.</w:t>
      </w:r>
    </w:p>
    <w:p w:rsidR="004E5F02" w:rsidRDefault="004E5F02">
      <w:pPr>
        <w:jc w:val="both"/>
        <w:rPr>
          <w:rFonts w:eastAsia="Calibri"/>
          <w:b/>
          <w:lang w:val="es-MX" w:eastAsia="en-US"/>
        </w:rPr>
      </w:pPr>
    </w:p>
    <w:p w:rsidR="004E5F02" w:rsidRDefault="004E5F02">
      <w:pPr>
        <w:jc w:val="both"/>
        <w:rPr>
          <w:spacing w:val="-3"/>
          <w:lang w:val="es-MX"/>
        </w:rPr>
      </w:pPr>
    </w:p>
    <w:p w:rsidR="004E5F02" w:rsidRDefault="00D15ADB">
      <w:pPr>
        <w:tabs>
          <w:tab w:val="left" w:pos="0"/>
        </w:tabs>
        <w:suppressAutoHyphens/>
        <w:spacing w:line="360" w:lineRule="auto"/>
        <w:jc w:val="both"/>
        <w:rPr>
          <w:spacing w:val="-3"/>
        </w:rPr>
      </w:pPr>
      <w:r>
        <w:rPr>
          <w:b/>
        </w:rPr>
        <w:t>Artículo 2:</w:t>
      </w:r>
      <w:r>
        <w:t xml:space="preserve"> </w:t>
      </w:r>
      <w:r>
        <w:rPr>
          <w:b/>
        </w:rPr>
        <w:t>EL PROMOTOR</w:t>
      </w:r>
      <w:r>
        <w:t xml:space="preserve"> del proyecto denominado </w:t>
      </w:r>
      <w:r>
        <w:rPr>
          <w:b/>
          <w:lang w:val="es-MX"/>
        </w:rPr>
        <w:t xml:space="preserve">“REPARTO MAUMELLE N° 2”. </w:t>
      </w:r>
      <w:r>
        <w:rPr>
          <w:spacing w:val="-3"/>
        </w:rPr>
        <w:t>Deberá incluir en todos los contratos y/o acuerdos que suscriba para su ejecución o desarrollo, el cumplimiento de la presente Resolución Ambiental y de la normativa ambiental vige</w:t>
      </w:r>
      <w:r>
        <w:rPr>
          <w:spacing w:val="-3"/>
        </w:rPr>
        <w:t>nte.</w:t>
      </w:r>
    </w:p>
    <w:p w:rsidR="004E5F02" w:rsidRDefault="004E5F02">
      <w:pPr>
        <w:tabs>
          <w:tab w:val="left" w:pos="0"/>
        </w:tabs>
        <w:suppressAutoHyphens/>
        <w:spacing w:line="360" w:lineRule="auto"/>
        <w:jc w:val="both"/>
        <w:rPr>
          <w:spacing w:val="-3"/>
        </w:rPr>
      </w:pPr>
    </w:p>
    <w:p w:rsidR="004E5F02" w:rsidRDefault="00D15ADB">
      <w:pPr>
        <w:tabs>
          <w:tab w:val="left" w:pos="0"/>
        </w:tabs>
        <w:suppressAutoHyphens/>
        <w:spacing w:line="360" w:lineRule="auto"/>
        <w:jc w:val="both"/>
        <w:rPr>
          <w:spacing w:val="-3"/>
        </w:rPr>
      </w:pPr>
      <w:r>
        <w:rPr>
          <w:b/>
        </w:rPr>
        <w:lastRenderedPageBreak/>
        <w:t>Artículo 3:</w:t>
      </w:r>
      <w:r>
        <w:t xml:space="preserve"> </w:t>
      </w:r>
      <w:r>
        <w:rPr>
          <w:spacing w:val="-3"/>
        </w:rPr>
        <w:t xml:space="preserve">Advertir a </w:t>
      </w:r>
      <w:r>
        <w:rPr>
          <w:b/>
          <w:spacing w:val="-3"/>
        </w:rPr>
        <w:t>EL PROMOTOR</w:t>
      </w:r>
      <w:r>
        <w:rPr>
          <w:spacing w:val="-3"/>
        </w:rPr>
        <w:t xml:space="preserve"> del Proyecto, que esta Resolución no constituye una excepción para el cumplimiento de las normativas legales y reglamentarias aplicables a la actividad correspondiente.</w:t>
      </w:r>
    </w:p>
    <w:p w:rsidR="004E5F02" w:rsidRDefault="004E5F02">
      <w:pPr>
        <w:tabs>
          <w:tab w:val="left" w:pos="0"/>
        </w:tabs>
        <w:suppressAutoHyphens/>
        <w:spacing w:line="360" w:lineRule="auto"/>
        <w:jc w:val="both"/>
        <w:rPr>
          <w:spacing w:val="-3"/>
        </w:rPr>
      </w:pPr>
    </w:p>
    <w:p w:rsidR="004E5F02" w:rsidRDefault="00D15ADB">
      <w:pPr>
        <w:tabs>
          <w:tab w:val="left" w:pos="0"/>
        </w:tabs>
        <w:suppressAutoHyphens/>
        <w:spacing w:line="360" w:lineRule="auto"/>
        <w:jc w:val="both"/>
      </w:pPr>
      <w:r>
        <w:rPr>
          <w:b/>
          <w:spacing w:val="-3"/>
        </w:rPr>
        <w:t xml:space="preserve">Artículo 4: </w:t>
      </w:r>
      <w:r>
        <w:t xml:space="preserve">En adición a los compromisos adquiridos en el Estudio de Impacto Ambiental, </w:t>
      </w:r>
      <w:r>
        <w:rPr>
          <w:b/>
        </w:rPr>
        <w:t>EL PROMOTOR</w:t>
      </w:r>
      <w:r>
        <w:t xml:space="preserve"> del Proyecto, tendrá que:</w:t>
      </w:r>
    </w:p>
    <w:p w:rsidR="004E5F02" w:rsidRDefault="004E5F02">
      <w:pPr>
        <w:widowControl w:val="0"/>
        <w:suppressAutoHyphens/>
        <w:snapToGrid w:val="0"/>
        <w:spacing w:after="200" w:line="360" w:lineRule="auto"/>
        <w:contextualSpacing/>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Presentar ante la Dirección Regional del Ministerio de Ambiente de Herrera, cada tres (3) meses, contados a partir de la notificación de la </w:t>
      </w:r>
      <w:r>
        <w:rPr>
          <w:spacing w:val="-3"/>
        </w:rPr>
        <w:t>presente resolución administrativa, durante la construcción del proyecto, un informe sobre la implementación de las medidas de prevención y mitigación. Este informe deberá ser elaborado por un Auditor Ambiental actualizado y Habilitado por el Ministerio de</w:t>
      </w:r>
      <w:r>
        <w:rPr>
          <w:spacing w:val="-3"/>
        </w:rPr>
        <w:t xml:space="preserve"> Ambiente e independiente de EL PROMOTOR del Proyecto. este informe deberá acogerse a lo que establece el Decreto Ejecutivo N° 36 del 03 de Junio de 2019, el cual modifica el decreto Ejecutivo 123 del 14 de Agosto de 2009.</w:t>
      </w: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Cumplir con el pago en concepto</w:t>
      </w:r>
      <w:r>
        <w:rPr>
          <w:spacing w:val="-3"/>
        </w:rPr>
        <w:t xml:space="preserve"> de indemnización ecológica, en cumplimiento a la Resolución AG-0235-2003, del 12 de junio de 2003;  por lo que contará con treinta (30) días hábiles, una vez la Dirección Regional del Ministerio de Ambiente de Herrera, le dé a conocer el monto a cancelar.</w:t>
      </w:r>
      <w:r>
        <w:rPr>
          <w:spacing w:val="-3"/>
        </w:rPr>
        <w:t xml:space="preserve">   </w:t>
      </w:r>
    </w:p>
    <w:p w:rsidR="004E5F02" w:rsidRDefault="004E5F02">
      <w:pPr>
        <w:widowControl w:val="0"/>
        <w:tabs>
          <w:tab w:val="left" w:pos="0"/>
        </w:tabs>
        <w:suppressAutoHyphens/>
        <w:autoSpaceDE w:val="0"/>
        <w:autoSpaceDN w:val="0"/>
        <w:adjustRightInd w:val="0"/>
        <w:spacing w:line="360" w:lineRule="auto"/>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Colocar, dentro del área del Proyecto y antes de iniciar su ejecución, un letrero en un lugar visible con el contenido establecido en formato adjunto.</w:t>
      </w: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Presentar ante el Ministerio de Ambiente, cualquier modificación, adición o cambio de las técnica</w:t>
      </w:r>
      <w:r>
        <w:rPr>
          <w:spacing w:val="-3"/>
        </w:rPr>
        <w:t>s y/o medidas que no estén contempladas en el Estudio de Impacto Ambiental aprobado, con el fin de verificar si se precisa la aplicación de las normas establecidas para tales efectos en el Decreto Ejecutivo N° 123 de 14 de agosto de 2009, modificado por lo</w:t>
      </w:r>
      <w:r>
        <w:rPr>
          <w:spacing w:val="-3"/>
        </w:rPr>
        <w:t>s Decretos Ejecutivos No. 155 de 5 de agosto de 2011, No. 975 de 23 de agosto de 2012 y No. 36 de 03 de Junio de 2019.</w:t>
      </w:r>
    </w:p>
    <w:p w:rsidR="004E5F02" w:rsidRDefault="004E5F02">
      <w:pPr>
        <w:pStyle w:val="Prrafodelista"/>
        <w:rPr>
          <w:spacing w:val="-3"/>
        </w:rPr>
      </w:pP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El promotor del proyecto deberá colocar en lugares visibles dentro del área del proyecto, avisos o señales de seguridad para la preven</w:t>
      </w:r>
      <w:r>
        <w:rPr>
          <w:spacing w:val="-3"/>
        </w:rPr>
        <w:t>ción de riesgos, en función de la naturaleza de las actividades que se desarrollen, conforme a las normas correspondientes.</w:t>
      </w: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Tramitar los permisos de tala de árboles, solo para aquellos que sean estrictamente necesario  previo al inicio de los trabajos, e</w:t>
      </w:r>
      <w:r>
        <w:rPr>
          <w:spacing w:val="-3"/>
        </w:rPr>
        <w:t>n la Sección Forestal del Ministerio de Ambiente Dirección Regional de Herrera.</w:t>
      </w: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Reforestar en proporción de diez (10) árboles por cada especie talada, en la jurisdicción de la provincia de Herrera, en cumplimiento a la ley 1 del 3 de febrero de 1994; dic</w:t>
      </w:r>
      <w:r>
        <w:rPr>
          <w:spacing w:val="-3"/>
        </w:rPr>
        <w:t>ha reforestación se debe realizar en el área del proyecto.</w:t>
      </w:r>
    </w:p>
    <w:p w:rsidR="004E5F02" w:rsidRDefault="004E5F02">
      <w:pPr>
        <w:pStyle w:val="Prrafodelista"/>
        <w:rPr>
          <w:spacing w:val="-3"/>
        </w:rPr>
      </w:pP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Hacer la reparaciones, sustituciones o indemnizaciones pertinentes en caso tal de afectar los bienes propios del estado y de terceros.</w:t>
      </w: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El promotor del proyecto deberá colocar en lugares visibles dentro del área del proyecto avisos o señales de seguridad e higiene para la prevención de riesgos, en función de la naturaleza de las actividades que se desarrollen, conforme a las normas corres</w:t>
      </w:r>
      <w:r>
        <w:rPr>
          <w:spacing w:val="-3"/>
        </w:rPr>
        <w:t>pondientes.</w:t>
      </w:r>
    </w:p>
    <w:p w:rsidR="004E5F02" w:rsidRDefault="004E5F02">
      <w:pPr>
        <w:widowControl w:val="0"/>
        <w:tabs>
          <w:tab w:val="left" w:pos="0"/>
        </w:tabs>
        <w:suppressAutoHyphens/>
        <w:autoSpaceDE w:val="0"/>
        <w:autoSpaceDN w:val="0"/>
        <w:adjustRightInd w:val="0"/>
        <w:spacing w:line="360" w:lineRule="auto"/>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Cumplir con toda la legislación y Normas Técnicas e Instrumentos de Gestión Ambiental aplicables al proyecto enmarcado en el punto (5.3) del Estudio de Impacto Ambiental.</w:t>
      </w:r>
    </w:p>
    <w:p w:rsidR="004E5F02" w:rsidRDefault="004E5F02">
      <w:pPr>
        <w:widowControl w:val="0"/>
        <w:tabs>
          <w:tab w:val="left" w:pos="0"/>
        </w:tabs>
        <w:suppressAutoHyphens/>
        <w:autoSpaceDE w:val="0"/>
        <w:autoSpaceDN w:val="0"/>
        <w:adjustRightInd w:val="0"/>
        <w:spacing w:line="360" w:lineRule="auto"/>
        <w:ind w:left="786"/>
        <w:jc w:val="both"/>
        <w:rPr>
          <w:spacing w:val="-3"/>
        </w:rPr>
      </w:pPr>
    </w:p>
    <w:p w:rsidR="004E5F02" w:rsidRDefault="00D15ADB">
      <w:pPr>
        <w:widowControl w:val="0"/>
        <w:numPr>
          <w:ilvl w:val="0"/>
          <w:numId w:val="1"/>
        </w:numPr>
        <w:tabs>
          <w:tab w:val="left" w:pos="0"/>
        </w:tabs>
        <w:suppressAutoHyphens/>
        <w:autoSpaceDE w:val="0"/>
        <w:autoSpaceDN w:val="0"/>
        <w:adjustRightInd w:val="0"/>
        <w:spacing w:line="360" w:lineRule="auto"/>
        <w:jc w:val="both"/>
        <w:rPr>
          <w:spacing w:val="-3"/>
        </w:rPr>
      </w:pPr>
      <w:r>
        <w:rPr>
          <w:spacing w:val="-3"/>
        </w:rPr>
        <w:t xml:space="preserve"> Toda persona, Natural o Jurídica, que decida construir más de cinco (</w:t>
      </w:r>
      <w:r>
        <w:rPr>
          <w:spacing w:val="-3"/>
        </w:rPr>
        <w:t xml:space="preserve">5) viviendas, deberá presentar un nuevo Estudio de Impacto Ambiental, dado que la  construcción  no se encuentra dentro del alcance del proyecto respectivo. </w:t>
      </w:r>
    </w:p>
    <w:p w:rsidR="004E5F02" w:rsidRDefault="004E5F02">
      <w:pPr>
        <w:widowControl w:val="0"/>
        <w:tabs>
          <w:tab w:val="left" w:pos="0"/>
        </w:tabs>
        <w:suppressAutoHyphens/>
        <w:autoSpaceDE w:val="0"/>
        <w:autoSpaceDN w:val="0"/>
        <w:adjustRightInd w:val="0"/>
        <w:spacing w:line="240" w:lineRule="exact"/>
        <w:ind w:left="786"/>
        <w:jc w:val="both"/>
        <w:rPr>
          <w:spacing w:val="-3"/>
        </w:rPr>
      </w:pPr>
    </w:p>
    <w:p w:rsidR="004E5F02" w:rsidRDefault="00D15ADB">
      <w:pPr>
        <w:adjustRightInd w:val="0"/>
        <w:spacing w:line="360" w:lineRule="auto"/>
        <w:jc w:val="both"/>
        <w:rPr>
          <w:spacing w:val="-3"/>
        </w:rPr>
      </w:pPr>
      <w:r>
        <w:rPr>
          <w:b/>
          <w:spacing w:val="-3"/>
        </w:rPr>
        <w:t>Artículo 5</w:t>
      </w:r>
      <w:r>
        <w:rPr>
          <w:spacing w:val="-3"/>
        </w:rPr>
        <w:t xml:space="preserve">: Si durante las etapas de construcción o de operación del Proyecto, </w:t>
      </w:r>
      <w:r>
        <w:rPr>
          <w:b/>
          <w:spacing w:val="-3"/>
        </w:rPr>
        <w:t>EL PROMOTOR</w:t>
      </w:r>
      <w:r>
        <w:rPr>
          <w:spacing w:val="-3"/>
        </w:rPr>
        <w:t xml:space="preserve"> decide</w:t>
      </w:r>
      <w:r>
        <w:rPr>
          <w:spacing w:val="-3"/>
        </w:rPr>
        <w:t xml:space="preserve"> abandonar la obra, deberá comunicar por escrito al Ministerio de Ambiente, dentro de un plazo no mayor de treinta (30) días hábiles previo a la fecha en que pretende efectuar el abandono.</w:t>
      </w:r>
    </w:p>
    <w:p w:rsidR="004E5F02" w:rsidRDefault="004E5F02">
      <w:pPr>
        <w:adjustRightInd w:val="0"/>
        <w:spacing w:line="360" w:lineRule="auto"/>
        <w:jc w:val="both"/>
        <w:rPr>
          <w:spacing w:val="-3"/>
        </w:rPr>
      </w:pPr>
    </w:p>
    <w:p w:rsidR="004E5F02" w:rsidRDefault="00D15ADB">
      <w:pPr>
        <w:tabs>
          <w:tab w:val="left" w:pos="-180"/>
          <w:tab w:val="left" w:pos="720"/>
        </w:tabs>
        <w:suppressAutoHyphens/>
        <w:spacing w:line="360" w:lineRule="auto"/>
        <w:ind w:right="14"/>
        <w:jc w:val="both"/>
        <w:rPr>
          <w:spacing w:val="-3"/>
        </w:rPr>
      </w:pPr>
      <w:r>
        <w:rPr>
          <w:b/>
          <w:spacing w:val="-3"/>
        </w:rPr>
        <w:t>Artículo 6</w:t>
      </w:r>
      <w:r>
        <w:rPr>
          <w:spacing w:val="-3"/>
        </w:rPr>
        <w:t>: Advertir al Promotor del Proyecto, que si durante la f</w:t>
      </w:r>
      <w:r>
        <w:rPr>
          <w:spacing w:val="-3"/>
        </w:rPr>
        <w:t>ase de desarrollo, construcción y operación del Proyecto, provoca o causa algún daño al ambiente, se procederá con la investigación y sanción que corresponda, conforme al Texto Único de la Ley 41 de 1 de julio de 1998, sus reglamentos y normas complementar</w:t>
      </w:r>
      <w:r>
        <w:rPr>
          <w:spacing w:val="-3"/>
        </w:rPr>
        <w:t>ias.</w:t>
      </w:r>
    </w:p>
    <w:p w:rsidR="004E5F02" w:rsidRDefault="004E5F02">
      <w:pPr>
        <w:tabs>
          <w:tab w:val="left" w:pos="-180"/>
          <w:tab w:val="left" w:pos="720"/>
        </w:tabs>
        <w:suppressAutoHyphens/>
        <w:ind w:right="12"/>
        <w:jc w:val="both"/>
        <w:rPr>
          <w:spacing w:val="-3"/>
        </w:rPr>
      </w:pPr>
    </w:p>
    <w:p w:rsidR="004E5F02" w:rsidRDefault="00D15ADB">
      <w:pPr>
        <w:tabs>
          <w:tab w:val="left" w:pos="426"/>
        </w:tabs>
        <w:suppressAutoHyphens/>
        <w:spacing w:line="360" w:lineRule="auto"/>
        <w:jc w:val="both"/>
        <w:rPr>
          <w:spacing w:val="-3"/>
        </w:rPr>
      </w:pPr>
      <w:r>
        <w:rPr>
          <w:rFonts w:eastAsia="Calibri"/>
          <w:b/>
          <w:bCs/>
          <w:spacing w:val="-3"/>
          <w:lang w:eastAsia="en-US"/>
        </w:rPr>
        <w:t>Artículo 7:</w:t>
      </w:r>
      <w:r>
        <w:rPr>
          <w:rFonts w:eastAsia="Calibri"/>
          <w:spacing w:val="-3"/>
          <w:lang w:eastAsia="en-US"/>
        </w:rPr>
        <w:t xml:space="preserve"> </w:t>
      </w:r>
      <w:r>
        <w:rPr>
          <w:spacing w:val="-3"/>
        </w:rPr>
        <w:t xml:space="preserve">Notificar, a la </w:t>
      </w:r>
      <w:r>
        <w:rPr>
          <w:b/>
          <w:bCs/>
          <w:spacing w:val="-3"/>
          <w:lang w:val="es-PA"/>
        </w:rPr>
        <w:t>SOCIEDAD INTERIORANA DE AHORROS Y PRÉSTAMOS PARA LA VIVIENDA, S.I.A.P.,</w:t>
      </w:r>
      <w:r>
        <w:rPr>
          <w:b/>
          <w:spacing w:val="-3"/>
        </w:rPr>
        <w:t xml:space="preserve"> S.A., </w:t>
      </w:r>
      <w:r>
        <w:rPr>
          <w:spacing w:val="-3"/>
        </w:rPr>
        <w:t xml:space="preserve">a través de su Representante Legal,  la Señora </w:t>
      </w:r>
      <w:r>
        <w:rPr>
          <w:b/>
          <w:spacing w:val="-3"/>
        </w:rPr>
        <w:t>NORA REBECA AROSEMENA CRESPO,</w:t>
      </w:r>
      <w:r>
        <w:rPr>
          <w:spacing w:val="-3"/>
        </w:rPr>
        <w:t xml:space="preserve"> de la presente resolución.</w:t>
      </w:r>
    </w:p>
    <w:p w:rsidR="004E5F02" w:rsidRDefault="004E5F02">
      <w:pPr>
        <w:tabs>
          <w:tab w:val="left" w:pos="426"/>
        </w:tabs>
        <w:suppressAutoHyphens/>
        <w:spacing w:line="360" w:lineRule="auto"/>
        <w:jc w:val="both"/>
        <w:rPr>
          <w:spacing w:val="-3"/>
          <w:lang w:val="es-PA"/>
        </w:rPr>
      </w:pPr>
    </w:p>
    <w:p w:rsidR="004E5F02" w:rsidRDefault="00D15ADB">
      <w:pPr>
        <w:tabs>
          <w:tab w:val="left" w:pos="426"/>
        </w:tabs>
        <w:suppressAutoHyphens/>
        <w:spacing w:line="360" w:lineRule="auto"/>
        <w:jc w:val="both"/>
        <w:rPr>
          <w:spacing w:val="-3"/>
        </w:rPr>
      </w:pPr>
      <w:r>
        <w:rPr>
          <w:b/>
          <w:spacing w:val="-3"/>
        </w:rPr>
        <w:t>Artículo 8</w:t>
      </w:r>
      <w:r>
        <w:rPr>
          <w:spacing w:val="-3"/>
        </w:rPr>
        <w:t xml:space="preserve">: Indicarle  al </w:t>
      </w:r>
      <w:r>
        <w:rPr>
          <w:b/>
          <w:spacing w:val="-3"/>
        </w:rPr>
        <w:t>PROMOTOR</w:t>
      </w:r>
      <w:r>
        <w:rPr>
          <w:spacing w:val="-3"/>
        </w:rPr>
        <w:t xml:space="preserve"> que podrá interponer el Recurso de Reconsideración, dentro del plazo de cinco (5) días hábiles contados a partir de su notificación, según el artículo 54 y siguiente del Decreto Ejecutivo No. 123 del 14 de agosto de 2009.</w:t>
      </w:r>
    </w:p>
    <w:p w:rsidR="004E5F02" w:rsidRDefault="004E5F02">
      <w:pPr>
        <w:tabs>
          <w:tab w:val="left" w:pos="426"/>
        </w:tabs>
        <w:suppressAutoHyphens/>
        <w:spacing w:line="360" w:lineRule="auto"/>
        <w:jc w:val="both"/>
        <w:rPr>
          <w:spacing w:val="-3"/>
        </w:rPr>
      </w:pPr>
    </w:p>
    <w:p w:rsidR="004E5F02" w:rsidRDefault="00D15ADB">
      <w:pPr>
        <w:spacing w:line="360" w:lineRule="auto"/>
        <w:jc w:val="both"/>
        <w:rPr>
          <w:rFonts w:eastAsia="Calibri"/>
          <w:spacing w:val="-3"/>
          <w:lang w:eastAsia="en-US"/>
        </w:rPr>
      </w:pPr>
      <w:r>
        <w:rPr>
          <w:b/>
          <w:spacing w:val="-3"/>
        </w:rPr>
        <w:lastRenderedPageBreak/>
        <w:t>Artículo 9</w:t>
      </w:r>
      <w:r>
        <w:rPr>
          <w:spacing w:val="-3"/>
        </w:rPr>
        <w:t xml:space="preserve">: </w:t>
      </w:r>
      <w:r>
        <w:rPr>
          <w:rFonts w:eastAsia="Calibri"/>
          <w:spacing w:val="-3"/>
          <w:lang w:eastAsia="en-US"/>
        </w:rPr>
        <w:t>La presente Resoluci</w:t>
      </w:r>
      <w:r>
        <w:rPr>
          <w:rFonts w:eastAsia="Calibri"/>
          <w:spacing w:val="-3"/>
          <w:lang w:eastAsia="en-US"/>
        </w:rPr>
        <w:t>ón Ambiental tendrá vigencia de hasta dos (2) años para el inicio de la ejecución del proyecto, contados a partir de la notificación.</w:t>
      </w:r>
    </w:p>
    <w:p w:rsidR="004E5F02" w:rsidRDefault="004E5F02">
      <w:pPr>
        <w:spacing w:line="360" w:lineRule="auto"/>
        <w:jc w:val="both"/>
        <w:rPr>
          <w:rFonts w:eastAsia="Calibri"/>
          <w:spacing w:val="-3"/>
          <w:lang w:eastAsia="en-US"/>
        </w:rPr>
      </w:pPr>
    </w:p>
    <w:p w:rsidR="004E5F02" w:rsidRDefault="00D15ADB">
      <w:pPr>
        <w:spacing w:line="360" w:lineRule="auto"/>
        <w:jc w:val="both"/>
        <w:rPr>
          <w:spacing w:val="-3"/>
        </w:rPr>
      </w:pPr>
      <w:r>
        <w:rPr>
          <w:b/>
          <w:spacing w:val="-3"/>
        </w:rPr>
        <w:t>FUNDAMENTO DE DERECHO</w:t>
      </w:r>
      <w:r>
        <w:rPr>
          <w:spacing w:val="-3"/>
        </w:rPr>
        <w:t>: Constitución Política de la República de Panamá, Texto Único de  Ley 41 de 1 de julio de 1998, Ley</w:t>
      </w:r>
      <w:r>
        <w:rPr>
          <w:spacing w:val="-3"/>
        </w:rPr>
        <w:t xml:space="preserve"> 8 de 25 de marzo de 2015; Decreto Ejecutivo N° 123 de 14 de agosto de 2009, modificado por el Decreto Ejecutivo Nº 155 de 5 de agosto de 2011,  Decreto Ejecutivo N°36 del 3 de Junio de 2019, Decreto Ejecutivo N° 5 del 1 de febrero de 2017,  y demás normas</w:t>
      </w:r>
      <w:r>
        <w:rPr>
          <w:spacing w:val="-3"/>
        </w:rPr>
        <w:t xml:space="preserve"> concordantes y complementarias.</w:t>
      </w:r>
    </w:p>
    <w:p w:rsidR="004E5F02" w:rsidRDefault="004E5F02">
      <w:pPr>
        <w:tabs>
          <w:tab w:val="left" w:pos="0"/>
        </w:tabs>
        <w:suppressAutoHyphens/>
        <w:jc w:val="both"/>
        <w:rPr>
          <w:spacing w:val="-3"/>
        </w:rPr>
      </w:pPr>
    </w:p>
    <w:p w:rsidR="004E5F02" w:rsidRDefault="004E5F02">
      <w:pPr>
        <w:tabs>
          <w:tab w:val="left" w:pos="0"/>
        </w:tabs>
        <w:suppressAutoHyphens/>
        <w:snapToGrid w:val="0"/>
        <w:jc w:val="both"/>
        <w:rPr>
          <w:spacing w:val="-3"/>
        </w:rPr>
      </w:pPr>
    </w:p>
    <w:p w:rsidR="004E5F02" w:rsidRDefault="00D15ADB">
      <w:pPr>
        <w:tabs>
          <w:tab w:val="left" w:pos="0"/>
        </w:tabs>
        <w:suppressAutoHyphens/>
        <w:snapToGrid w:val="0"/>
        <w:jc w:val="both"/>
        <w:rPr>
          <w:spacing w:val="-3"/>
        </w:rPr>
      </w:pPr>
      <w:r>
        <w:rPr>
          <w:spacing w:val="-3"/>
        </w:rPr>
        <w:t>Dada en la ciudad de Chitré, a los ________________ (____) días, del mes de _____________, del año dos mil diecinueve  (2019).</w:t>
      </w:r>
    </w:p>
    <w:p w:rsidR="004E5F02" w:rsidRDefault="004E5F02">
      <w:pPr>
        <w:tabs>
          <w:tab w:val="left" w:pos="0"/>
        </w:tabs>
        <w:suppressAutoHyphens/>
        <w:snapToGrid w:val="0"/>
        <w:jc w:val="both"/>
        <w:rPr>
          <w:spacing w:val="-3"/>
        </w:rPr>
      </w:pPr>
    </w:p>
    <w:p w:rsidR="004E5F02" w:rsidRDefault="004E5F02">
      <w:pPr>
        <w:tabs>
          <w:tab w:val="left" w:pos="0"/>
        </w:tabs>
        <w:suppressAutoHyphens/>
        <w:snapToGrid w:val="0"/>
        <w:jc w:val="both"/>
        <w:rPr>
          <w:spacing w:val="-3"/>
        </w:rPr>
      </w:pPr>
    </w:p>
    <w:p w:rsidR="004E5F02" w:rsidRDefault="00D15ADB">
      <w:pPr>
        <w:tabs>
          <w:tab w:val="center" w:pos="4796"/>
        </w:tabs>
        <w:suppressAutoHyphens/>
        <w:jc w:val="both"/>
        <w:outlineLvl w:val="0"/>
        <w:rPr>
          <w:b/>
          <w:spacing w:val="-3"/>
        </w:rPr>
      </w:pPr>
      <w:r>
        <w:rPr>
          <w:noProof/>
          <w:lang w:val="es-PA" w:eastAsia="es-PA"/>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38100</wp:posOffset>
                </wp:positionV>
                <wp:extent cx="2838450" cy="1443990"/>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43990"/>
                        </a:xfrm>
                        <a:prstGeom prst="rect">
                          <a:avLst/>
                        </a:prstGeom>
                        <a:noFill/>
                        <a:ln>
                          <a:noFill/>
                        </a:ln>
                      </wps:spPr>
                      <wps:txbx>
                        <w:txbxContent>
                          <w:p w:rsidR="004E5F02" w:rsidRDefault="004E5F02">
                            <w:pPr>
                              <w:pStyle w:val="Sinespaciado"/>
                              <w:jc w:val="center"/>
                              <w:rPr>
                                <w:rFonts w:ascii="Times New Roman" w:hAnsi="Times New Roman"/>
                                <w:b/>
                                <w:sz w:val="24"/>
                                <w:szCs w:val="24"/>
                              </w:rPr>
                            </w:pPr>
                          </w:p>
                          <w:p w:rsidR="004E5F02" w:rsidRDefault="004E5F02">
                            <w:pPr>
                              <w:pStyle w:val="Sinespaciado"/>
                              <w:jc w:val="center"/>
                              <w:rPr>
                                <w:rFonts w:ascii="Times New Roman" w:hAnsi="Times New Roman"/>
                                <w:b/>
                                <w:sz w:val="24"/>
                                <w:szCs w:val="24"/>
                              </w:rPr>
                            </w:pPr>
                          </w:p>
                          <w:p w:rsidR="004E5F02" w:rsidRDefault="004E5F02">
                            <w:pPr>
                              <w:pStyle w:val="Sinespaciado"/>
                              <w:jc w:val="center"/>
                              <w:rPr>
                                <w:rFonts w:ascii="Times New Roman" w:hAnsi="Times New Roman"/>
                                <w:b/>
                                <w:sz w:val="24"/>
                                <w:szCs w:val="24"/>
                              </w:rPr>
                            </w:pPr>
                          </w:p>
                          <w:p w:rsidR="004E5F02" w:rsidRDefault="00D15ADB">
                            <w:pPr>
                              <w:pStyle w:val="Sinespaciado"/>
                              <w:jc w:val="center"/>
                              <w:rPr>
                                <w:rFonts w:ascii="Times New Roman" w:hAnsi="Times New Roman"/>
                                <w:b/>
                                <w:sz w:val="24"/>
                                <w:szCs w:val="24"/>
                              </w:rPr>
                            </w:pPr>
                            <w:r>
                              <w:rPr>
                                <w:rFonts w:ascii="Times New Roman" w:hAnsi="Times New Roman"/>
                                <w:b/>
                                <w:sz w:val="24"/>
                                <w:szCs w:val="24"/>
                              </w:rPr>
                              <w:t>_______________________________</w:t>
                            </w:r>
                          </w:p>
                          <w:p w:rsidR="004E5F02" w:rsidRDefault="00D15ADB">
                            <w:pPr>
                              <w:spacing w:line="240" w:lineRule="exact"/>
                              <w:jc w:val="center"/>
                              <w:rPr>
                                <w:b/>
                                <w:color w:val="000000"/>
                              </w:rPr>
                            </w:pPr>
                            <w:r>
                              <w:rPr>
                                <w:b/>
                                <w:color w:val="000000"/>
                              </w:rPr>
                              <w:t>ALEJANDRO QUINTERO</w:t>
                            </w:r>
                          </w:p>
                          <w:p w:rsidR="004E5F02" w:rsidRDefault="00D15ADB">
                            <w:pPr>
                              <w:spacing w:line="240" w:lineRule="exact"/>
                              <w:rPr>
                                <w:color w:val="000000"/>
                              </w:rPr>
                            </w:pPr>
                            <w:r>
                              <w:rPr>
                                <w:color w:val="000000"/>
                              </w:rPr>
                              <w:t xml:space="preserve">                    Director  Regional </w:t>
                            </w:r>
                          </w:p>
                          <w:p w:rsidR="004E5F02" w:rsidRDefault="00D15ADB">
                            <w:pPr>
                              <w:spacing w:line="240" w:lineRule="exact"/>
                              <w:jc w:val="center"/>
                              <w:rPr>
                                <w:color w:val="000000"/>
                              </w:rPr>
                            </w:pPr>
                            <w:r>
                              <w:rPr>
                                <w:color w:val="000000"/>
                              </w:rPr>
                              <w:t xml:space="preserve">  MINISTERIO DE AMBIENTE-  HERRERA</w:t>
                            </w:r>
                          </w:p>
                          <w:p w:rsidR="004E5F02" w:rsidRDefault="004E5F02">
                            <w:pPr>
                              <w:spacing w:line="240" w:lineRule="exact"/>
                              <w:jc w:val="center"/>
                              <w:rPr>
                                <w:color w:val="000000"/>
                              </w:rPr>
                            </w:pPr>
                          </w:p>
                          <w:p w:rsidR="004E5F02" w:rsidRDefault="004E5F02">
                            <w:pPr>
                              <w:spacing w:line="240" w:lineRule="exact"/>
                              <w:jc w:val="center"/>
                              <w:rPr>
                                <w:color w:val="000000"/>
                              </w:rPr>
                            </w:pPr>
                          </w:p>
                          <w:p w:rsidR="004E5F02" w:rsidRDefault="004E5F02">
                            <w:pPr>
                              <w:spacing w:line="240" w:lineRule="exact"/>
                              <w:jc w:val="center"/>
                              <w:rPr>
                                <w:color w:val="000000"/>
                              </w:rPr>
                            </w:pPr>
                          </w:p>
                          <w:p w:rsidR="004E5F02" w:rsidRDefault="004E5F02">
                            <w:pPr>
                              <w:spacing w:line="240" w:lineRule="exact"/>
                              <w:jc w:val="center"/>
                              <w:rPr>
                                <w:color w:val="000000"/>
                              </w:rPr>
                            </w:pPr>
                          </w:p>
                          <w:p w:rsidR="004E5F02" w:rsidRDefault="004E5F02">
                            <w:pPr>
                              <w:spacing w:line="240" w:lineRule="exact"/>
                              <w:jc w:val="center"/>
                              <w:rPr>
                                <w:color w:val="000000"/>
                              </w:rPr>
                            </w:pPr>
                          </w:p>
                          <w:p w:rsidR="004E5F02" w:rsidRDefault="004E5F02">
                            <w:pPr>
                              <w:tabs>
                                <w:tab w:val="left" w:pos="0"/>
                              </w:tabs>
                              <w:suppressAutoHyphens/>
                              <w:jc w:val="center"/>
                              <w:rPr>
                                <w:color w:val="000000"/>
                                <w:spacing w:val="-3"/>
                              </w:rPr>
                            </w:pPr>
                          </w:p>
                          <w:p w:rsidR="004E5F02" w:rsidRDefault="004E5F02">
                            <w:pPr>
                              <w:tabs>
                                <w:tab w:val="left" w:pos="0"/>
                              </w:tabs>
                              <w:suppressAutoHyphens/>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Cuadro de texto 22" o:spid="_x0000_s1026" o:spt="202" type="#_x0000_t202" style="position:absolute;left:0pt;margin-left:-2.55pt;margin-top:3pt;height:113.7pt;width:223.5pt;z-index:251659264;mso-width-relative:page;mso-height-relative:page;" filled="f" stroked="f" coordsize="21600,21600" o:gfxdata="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RAO91gAAAAgBAAAPAAAAAAAAAAEAIAAAACIAAABkcnMvZG93bnJldi54bWxQSwECFAAU&#10;AAAACACHTuJA4PJmD/MBAADQAwAADgAAAAAAAAABACAAAAAlAQAAZHJzL2Uyb0RvYy54bWxQSwUG&#10;AAAAAAYABgBZAQAAigUAAAAA&#10;">
                <v:fill on="f" focussize="0,0"/>
                <v:stroke on="f"/>
                <v:imagedata o:title=""/>
                <o:lock v:ext="edit" aspectratio="f"/>
                <v:textbox>
                  <w:txbxContent>
                    <w:p>
                      <w:pPr>
                        <w:pStyle w:val="8"/>
                        <w:jc w:val="center"/>
                        <w:rPr>
                          <w:rFonts w:ascii="Times New Roman" w:hAnsi="Times New Roman"/>
                          <w:b/>
                          <w:sz w:val="24"/>
                          <w:szCs w:val="24"/>
                        </w:rPr>
                      </w:pPr>
                    </w:p>
                    <w:p>
                      <w:pPr>
                        <w:pStyle w:val="8"/>
                        <w:jc w:val="center"/>
                        <w:rPr>
                          <w:rFonts w:ascii="Times New Roman" w:hAnsi="Times New Roman"/>
                          <w:b/>
                          <w:sz w:val="24"/>
                          <w:szCs w:val="24"/>
                        </w:rPr>
                      </w:pPr>
                    </w:p>
                    <w:p>
                      <w:pPr>
                        <w:pStyle w:val="8"/>
                        <w:jc w:val="center"/>
                        <w:rPr>
                          <w:rFonts w:ascii="Times New Roman" w:hAnsi="Times New Roman"/>
                          <w:b/>
                          <w:sz w:val="24"/>
                          <w:szCs w:val="24"/>
                        </w:rPr>
                      </w:pPr>
                    </w:p>
                    <w:p>
                      <w:pPr>
                        <w:pStyle w:val="8"/>
                        <w:jc w:val="center"/>
                        <w:rPr>
                          <w:rFonts w:ascii="Times New Roman" w:hAnsi="Times New Roman"/>
                          <w:b/>
                          <w:sz w:val="24"/>
                          <w:szCs w:val="24"/>
                        </w:rPr>
                      </w:pPr>
                      <w:r>
                        <w:rPr>
                          <w:rFonts w:ascii="Times New Roman" w:hAnsi="Times New Roman"/>
                          <w:b/>
                          <w:sz w:val="24"/>
                          <w:szCs w:val="24"/>
                        </w:rPr>
                        <w:t>_______________________________</w:t>
                      </w:r>
                    </w:p>
                    <w:p>
                      <w:pPr>
                        <w:spacing w:line="240" w:lineRule="exact"/>
                        <w:jc w:val="center"/>
                        <w:rPr>
                          <w:b/>
                          <w:color w:val="000000"/>
                        </w:rPr>
                      </w:pPr>
                      <w:r>
                        <w:rPr>
                          <w:b/>
                          <w:color w:val="000000"/>
                        </w:rPr>
                        <w:t>ALEJANDRO QUINTERO</w:t>
                      </w:r>
                    </w:p>
                    <w:p>
                      <w:pPr>
                        <w:spacing w:line="240" w:lineRule="exact"/>
                        <w:rPr>
                          <w:color w:val="000000"/>
                        </w:rPr>
                      </w:pPr>
                      <w:r>
                        <w:rPr>
                          <w:color w:val="000000"/>
                        </w:rPr>
                        <w:t xml:space="preserve">                    Director  Regional </w:t>
                      </w:r>
                    </w:p>
                    <w:p>
                      <w:pPr>
                        <w:spacing w:line="240" w:lineRule="exact"/>
                        <w:jc w:val="center"/>
                        <w:rPr>
                          <w:color w:val="000000"/>
                        </w:rPr>
                      </w:pPr>
                      <w:r>
                        <w:rPr>
                          <w:color w:val="000000"/>
                        </w:rPr>
                        <w:t xml:space="preserve">  MINISTERIO DE AMBIENTE-  HERRERA</w:t>
                      </w:r>
                    </w:p>
                    <w:p>
                      <w:pPr>
                        <w:spacing w:line="240" w:lineRule="exact"/>
                        <w:jc w:val="center"/>
                        <w:rPr>
                          <w:color w:val="000000"/>
                        </w:rPr>
                      </w:pPr>
                    </w:p>
                    <w:p>
                      <w:pPr>
                        <w:spacing w:line="240" w:lineRule="exact"/>
                        <w:jc w:val="center"/>
                        <w:rPr>
                          <w:color w:val="000000"/>
                        </w:rPr>
                      </w:pPr>
                    </w:p>
                    <w:p>
                      <w:pPr>
                        <w:spacing w:line="240" w:lineRule="exact"/>
                        <w:jc w:val="center"/>
                        <w:rPr>
                          <w:color w:val="000000"/>
                        </w:rPr>
                      </w:pPr>
                    </w:p>
                    <w:p>
                      <w:pPr>
                        <w:spacing w:line="240" w:lineRule="exact"/>
                        <w:jc w:val="center"/>
                        <w:rPr>
                          <w:color w:val="000000"/>
                        </w:rPr>
                      </w:pPr>
                    </w:p>
                    <w:p>
                      <w:pPr>
                        <w:spacing w:line="240" w:lineRule="exact"/>
                        <w:jc w:val="center"/>
                        <w:rPr>
                          <w:color w:val="000000"/>
                        </w:rPr>
                      </w:pPr>
                    </w:p>
                    <w:p>
                      <w:pPr>
                        <w:tabs>
                          <w:tab w:val="left" w:pos="0"/>
                        </w:tabs>
                        <w:suppressAutoHyphens/>
                        <w:jc w:val="center"/>
                        <w:rPr>
                          <w:color w:val="000000"/>
                          <w:spacing w:val="-3"/>
                        </w:rPr>
                      </w:pPr>
                    </w:p>
                    <w:p>
                      <w:pPr>
                        <w:tabs>
                          <w:tab w:val="left" w:pos="0"/>
                        </w:tabs>
                        <w:suppressAutoHyphens/>
                        <w:jc w:val="center"/>
                      </w:pPr>
                    </w:p>
                  </w:txbxContent>
                </v:textbox>
              </v:shape>
            </w:pict>
          </mc:Fallback>
        </mc:AlternateContent>
      </w:r>
      <w:r>
        <w:rPr>
          <w:b/>
          <w:spacing w:val="-3"/>
        </w:rPr>
        <w:t>NOTIFÍQUESE Y CÚMPLASE</w:t>
      </w:r>
    </w:p>
    <w:p w:rsidR="004E5F02" w:rsidRDefault="004E5F02">
      <w:pPr>
        <w:tabs>
          <w:tab w:val="center" w:pos="4796"/>
        </w:tabs>
        <w:suppressAutoHyphens/>
        <w:jc w:val="both"/>
        <w:outlineLvl w:val="0"/>
        <w:rPr>
          <w:b/>
          <w:spacing w:val="-3"/>
        </w:rPr>
      </w:pPr>
    </w:p>
    <w:p w:rsidR="004E5F02" w:rsidRDefault="004E5F02">
      <w:pPr>
        <w:tabs>
          <w:tab w:val="center" w:pos="4796"/>
        </w:tabs>
        <w:suppressAutoHyphens/>
        <w:jc w:val="both"/>
        <w:outlineLvl w:val="0"/>
        <w:rPr>
          <w:b/>
          <w:spacing w:val="-3"/>
        </w:rPr>
      </w:pPr>
    </w:p>
    <w:p w:rsidR="004E5F02" w:rsidRDefault="004E5F02">
      <w:pPr>
        <w:pStyle w:val="Sinespaciado"/>
        <w:jc w:val="center"/>
        <w:rPr>
          <w:b/>
          <w:spacing w:val="-3"/>
        </w:rPr>
      </w:pPr>
    </w:p>
    <w:p w:rsidR="004E5F02" w:rsidRDefault="004E5F02">
      <w:pPr>
        <w:tabs>
          <w:tab w:val="center" w:pos="4796"/>
        </w:tabs>
        <w:suppressAutoHyphens/>
        <w:jc w:val="both"/>
        <w:outlineLvl w:val="0"/>
        <w:rPr>
          <w:b/>
          <w:spacing w:val="-3"/>
        </w:rPr>
      </w:pPr>
    </w:p>
    <w:p w:rsidR="004E5F02" w:rsidRDefault="004E5F02">
      <w:pPr>
        <w:tabs>
          <w:tab w:val="center" w:pos="4796"/>
        </w:tabs>
        <w:suppressAutoHyphens/>
        <w:jc w:val="both"/>
        <w:outlineLvl w:val="0"/>
        <w:rPr>
          <w:b/>
          <w:spacing w:val="-3"/>
        </w:rPr>
      </w:pPr>
    </w:p>
    <w:p w:rsidR="004E5F02" w:rsidRDefault="004E5F02">
      <w:pPr>
        <w:tabs>
          <w:tab w:val="center" w:pos="4796"/>
        </w:tabs>
        <w:suppressAutoHyphens/>
        <w:jc w:val="both"/>
        <w:outlineLvl w:val="0"/>
        <w:rPr>
          <w:b/>
          <w:spacing w:val="-3"/>
        </w:rPr>
      </w:pPr>
    </w:p>
    <w:p w:rsidR="004E5F02" w:rsidRDefault="00D15ADB">
      <w:pPr>
        <w:tabs>
          <w:tab w:val="left" w:pos="0"/>
        </w:tabs>
        <w:suppressAutoHyphens/>
        <w:jc w:val="both"/>
        <w:rPr>
          <w:spacing w:val="-3"/>
        </w:rPr>
      </w:pPr>
      <w:r>
        <w:rPr>
          <w:spacing w:val="-3"/>
        </w:rPr>
        <w:t xml:space="preserve">    </w:t>
      </w:r>
    </w:p>
    <w:p w:rsidR="004E5F02" w:rsidRDefault="004E5F02">
      <w:pPr>
        <w:tabs>
          <w:tab w:val="left" w:pos="0"/>
        </w:tabs>
        <w:suppressAutoHyphens/>
        <w:jc w:val="both"/>
        <w:rPr>
          <w:spacing w:val="-3"/>
        </w:rPr>
      </w:pPr>
    </w:p>
    <w:p w:rsidR="004E5F02" w:rsidRDefault="004E5F02">
      <w:pPr>
        <w:tabs>
          <w:tab w:val="left" w:pos="0"/>
        </w:tabs>
        <w:suppressAutoHyphens/>
        <w:jc w:val="both"/>
        <w:rPr>
          <w:spacing w:val="-3"/>
        </w:rPr>
      </w:pPr>
    </w:p>
    <w:p w:rsidR="004E5F02" w:rsidRDefault="004E5F02">
      <w:pPr>
        <w:tabs>
          <w:tab w:val="left" w:pos="0"/>
        </w:tabs>
        <w:suppressAutoHyphens/>
        <w:jc w:val="both"/>
        <w:rPr>
          <w:spacing w:val="-3"/>
        </w:rPr>
      </w:pPr>
    </w:p>
    <w:p w:rsidR="004E5F02" w:rsidRDefault="004E5F02">
      <w:pPr>
        <w:tabs>
          <w:tab w:val="left" w:pos="0"/>
        </w:tabs>
        <w:suppressAutoHyphens/>
        <w:jc w:val="both"/>
        <w:rPr>
          <w:spacing w:val="-3"/>
        </w:rPr>
      </w:pPr>
    </w:p>
    <w:p w:rsidR="004E5F02" w:rsidRDefault="00D15ADB">
      <w:pPr>
        <w:rPr>
          <w:rFonts w:eastAsia="MS Mincho"/>
          <w:b/>
          <w:caps/>
        </w:rPr>
      </w:pPr>
      <w:r>
        <w:rPr>
          <w:rFonts w:eastAsia="MS Mincho"/>
          <w:b/>
          <w:caps/>
        </w:rPr>
        <w:t xml:space="preserve">                                                                          ________________________</w:t>
      </w:r>
    </w:p>
    <w:p w:rsidR="004E5F02" w:rsidRDefault="00D15ADB">
      <w:pPr>
        <w:spacing w:line="240" w:lineRule="exact"/>
        <w:jc w:val="center"/>
        <w:rPr>
          <w:rFonts w:eastAsia="MS Mincho"/>
          <w:b/>
          <w:caps/>
        </w:rPr>
      </w:pPr>
      <w:r>
        <w:rPr>
          <w:rFonts w:eastAsia="MS Mincho"/>
          <w:b/>
          <w:caps/>
        </w:rPr>
        <w:t xml:space="preserve">                                                 LIC. LUIS PEÑA</w:t>
      </w:r>
    </w:p>
    <w:p w:rsidR="004E5F02" w:rsidRDefault="00D15ADB">
      <w:pPr>
        <w:spacing w:line="240" w:lineRule="exact"/>
        <w:jc w:val="center"/>
        <w:rPr>
          <w:rFonts w:eastAsia="MS Mincho"/>
        </w:rPr>
      </w:pPr>
      <w:r>
        <w:rPr>
          <w:rFonts w:eastAsia="MS Mincho"/>
        </w:rPr>
        <w:t xml:space="preserve">                                                   Jefe  de la Sección  de Evaluación</w:t>
      </w:r>
    </w:p>
    <w:p w:rsidR="004E5F02" w:rsidRDefault="00D15ADB">
      <w:pPr>
        <w:spacing w:line="240" w:lineRule="exact"/>
        <w:jc w:val="center"/>
        <w:rPr>
          <w:rFonts w:eastAsia="MS Mincho"/>
        </w:rPr>
      </w:pPr>
      <w:r>
        <w:rPr>
          <w:rFonts w:eastAsia="MS Mincho"/>
        </w:rPr>
        <w:t xml:space="preserve">                                                  De Impacto Ambiental  </w:t>
      </w:r>
    </w:p>
    <w:p w:rsidR="004E5F02" w:rsidRDefault="004E5F02">
      <w:pPr>
        <w:spacing w:line="240" w:lineRule="exact"/>
        <w:jc w:val="center"/>
        <w:rPr>
          <w:rFonts w:eastAsia="MS Mincho"/>
        </w:rPr>
      </w:pPr>
    </w:p>
    <w:p w:rsidR="004E5F02" w:rsidRDefault="004E5F02">
      <w:pPr>
        <w:spacing w:line="240" w:lineRule="exact"/>
        <w:jc w:val="center"/>
        <w:rPr>
          <w:rFonts w:eastAsia="MS Mincho"/>
        </w:rPr>
      </w:pPr>
    </w:p>
    <w:p w:rsidR="004E5F02" w:rsidRDefault="004E5F02">
      <w:pPr>
        <w:spacing w:line="240" w:lineRule="exact"/>
        <w:jc w:val="center"/>
        <w:rPr>
          <w:rFonts w:eastAsia="MS Mincho"/>
        </w:rPr>
      </w:pPr>
    </w:p>
    <w:p w:rsidR="004E5F02" w:rsidRDefault="004E5F02">
      <w:pPr>
        <w:spacing w:line="240" w:lineRule="exact"/>
        <w:jc w:val="center"/>
        <w:rPr>
          <w:rFonts w:eastAsia="MS Mincho"/>
        </w:rPr>
      </w:pPr>
    </w:p>
    <w:p w:rsidR="004E5F02" w:rsidRDefault="004E5F02">
      <w:pPr>
        <w:spacing w:line="240" w:lineRule="exact"/>
        <w:jc w:val="center"/>
        <w:rPr>
          <w:rFonts w:eastAsia="MS Mincho"/>
        </w:rPr>
      </w:pPr>
    </w:p>
    <w:p w:rsidR="004E5F02" w:rsidRDefault="004E5F02">
      <w:pPr>
        <w:spacing w:line="240" w:lineRule="exact"/>
        <w:jc w:val="center"/>
        <w:rPr>
          <w:rFonts w:eastAsia="MS Mincho"/>
        </w:rPr>
      </w:pPr>
    </w:p>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4E5F02"/>
    <w:p w:rsidR="004E5F02" w:rsidRDefault="00D15ADB">
      <w:pPr>
        <w:tabs>
          <w:tab w:val="center" w:pos="4512"/>
        </w:tabs>
        <w:suppressAutoHyphens/>
        <w:jc w:val="center"/>
        <w:outlineLvl w:val="0"/>
        <w:rPr>
          <w:b/>
          <w:color w:val="000000"/>
          <w:spacing w:val="-3"/>
        </w:rPr>
      </w:pPr>
      <w:r>
        <w:rPr>
          <w:b/>
          <w:color w:val="000000"/>
          <w:spacing w:val="-3"/>
        </w:rPr>
        <w:lastRenderedPageBreak/>
        <w:t>ADJUNTO</w:t>
      </w:r>
    </w:p>
    <w:p w:rsidR="004E5F02" w:rsidRDefault="004E5F02">
      <w:pPr>
        <w:tabs>
          <w:tab w:val="center" w:pos="4512"/>
        </w:tabs>
        <w:suppressAutoHyphens/>
        <w:jc w:val="both"/>
        <w:outlineLvl w:val="0"/>
        <w:rPr>
          <w:b/>
          <w:color w:val="000000"/>
          <w:spacing w:val="-3"/>
        </w:rPr>
      </w:pPr>
    </w:p>
    <w:p w:rsidR="004E5F02" w:rsidRDefault="00D15ADB">
      <w:pPr>
        <w:tabs>
          <w:tab w:val="center" w:pos="4512"/>
        </w:tabs>
        <w:suppressAutoHyphens/>
        <w:jc w:val="center"/>
        <w:outlineLvl w:val="0"/>
        <w:rPr>
          <w:color w:val="000000"/>
          <w:spacing w:val="-3"/>
        </w:rPr>
      </w:pPr>
      <w:r>
        <w:rPr>
          <w:color w:val="000000"/>
          <w:spacing w:val="-3"/>
        </w:rPr>
        <w:t>Formato para el letrero</w:t>
      </w:r>
    </w:p>
    <w:p w:rsidR="004E5F02" w:rsidRDefault="00D15ADB">
      <w:pPr>
        <w:tabs>
          <w:tab w:val="center" w:pos="4512"/>
        </w:tabs>
        <w:suppressAutoHyphens/>
        <w:jc w:val="center"/>
        <w:rPr>
          <w:color w:val="000000"/>
          <w:spacing w:val="-3"/>
        </w:rPr>
      </w:pPr>
      <w:r>
        <w:rPr>
          <w:color w:val="000000"/>
          <w:spacing w:val="-3"/>
        </w:rPr>
        <w:t>Que deberá colocarse dentro del área del Proyecto</w:t>
      </w:r>
    </w:p>
    <w:p w:rsidR="004E5F02" w:rsidRDefault="004E5F02">
      <w:pPr>
        <w:tabs>
          <w:tab w:val="left" w:pos="0"/>
        </w:tabs>
        <w:suppressAutoHyphens/>
        <w:jc w:val="center"/>
        <w:rPr>
          <w:color w:val="000000"/>
          <w:spacing w:val="-3"/>
        </w:rPr>
      </w:pPr>
    </w:p>
    <w:p w:rsidR="004E5F02" w:rsidRDefault="00D15ADB">
      <w:pPr>
        <w:tabs>
          <w:tab w:val="left" w:pos="0"/>
        </w:tabs>
        <w:suppressAutoHyphens/>
        <w:spacing w:before="100" w:beforeAutospacing="1" w:after="100" w:afterAutospacing="1"/>
        <w:jc w:val="both"/>
        <w:rPr>
          <w:color w:val="000000"/>
          <w:spacing w:val="-3"/>
        </w:rPr>
      </w:pPr>
      <w:r>
        <w:rPr>
          <w:color w:val="000000"/>
          <w:spacing w:val="-3"/>
        </w:rPr>
        <w:t>Al establecer el letrero en el área del proyecto, el promotor cumplirá con los siguientes parámetros:</w:t>
      </w:r>
    </w:p>
    <w:p w:rsidR="004E5F02" w:rsidRDefault="00D15ADB">
      <w:pPr>
        <w:tabs>
          <w:tab w:val="left" w:pos="0"/>
        </w:tabs>
        <w:suppressAutoHyphens/>
        <w:spacing w:before="100" w:beforeAutospacing="1" w:after="100" w:afterAutospacing="1"/>
        <w:ind w:left="720" w:hanging="720"/>
        <w:jc w:val="both"/>
        <w:rPr>
          <w:color w:val="000000"/>
          <w:spacing w:val="-3"/>
        </w:rPr>
      </w:pPr>
      <w:r>
        <w:rPr>
          <w:color w:val="000000"/>
          <w:spacing w:val="-3"/>
        </w:rPr>
        <w:t>1.</w:t>
      </w:r>
      <w:r>
        <w:rPr>
          <w:color w:val="000000"/>
          <w:spacing w:val="-3"/>
        </w:rPr>
        <w:tab/>
        <w:t>Utilizará lámina galvanizada, calibre 16, de 6 pies x 3 pies.</w:t>
      </w:r>
    </w:p>
    <w:p w:rsidR="004E5F02" w:rsidRDefault="00D15ADB">
      <w:pPr>
        <w:tabs>
          <w:tab w:val="left" w:pos="0"/>
        </w:tabs>
        <w:suppressAutoHyphens/>
        <w:spacing w:before="100" w:beforeAutospacing="1" w:after="100" w:afterAutospacing="1"/>
        <w:ind w:left="720" w:hanging="720"/>
        <w:jc w:val="both"/>
        <w:rPr>
          <w:color w:val="000000"/>
          <w:spacing w:val="-3"/>
        </w:rPr>
      </w:pPr>
      <w:r>
        <w:rPr>
          <w:color w:val="000000"/>
          <w:spacing w:val="-3"/>
        </w:rPr>
        <w:t>2.</w:t>
      </w:r>
      <w:r>
        <w:rPr>
          <w:color w:val="000000"/>
          <w:spacing w:val="-3"/>
        </w:rPr>
        <w:tab/>
        <w:t>El</w:t>
      </w:r>
      <w:r>
        <w:rPr>
          <w:color w:val="000000"/>
          <w:spacing w:val="-3"/>
        </w:rPr>
        <w:t xml:space="preserve"> letrero deberá ser legible a una distancia de 15 a 20  metros.</w:t>
      </w:r>
    </w:p>
    <w:p w:rsidR="004E5F02" w:rsidRDefault="00D15ADB">
      <w:pPr>
        <w:tabs>
          <w:tab w:val="left" w:pos="0"/>
        </w:tabs>
        <w:suppressAutoHyphens/>
        <w:spacing w:before="100" w:beforeAutospacing="1" w:after="100" w:afterAutospacing="1"/>
        <w:ind w:left="720" w:hanging="720"/>
        <w:jc w:val="both"/>
        <w:rPr>
          <w:color w:val="000000"/>
          <w:spacing w:val="-3"/>
        </w:rPr>
      </w:pPr>
      <w:r>
        <w:rPr>
          <w:color w:val="000000"/>
          <w:spacing w:val="-3"/>
        </w:rPr>
        <w:t>3.</w:t>
      </w:r>
      <w:r>
        <w:rPr>
          <w:color w:val="000000"/>
          <w:spacing w:val="-3"/>
        </w:rPr>
        <w:tab/>
        <w:t>Enterrarlo a dos (2) pies y medio con hormigón.</w:t>
      </w:r>
    </w:p>
    <w:p w:rsidR="004E5F02" w:rsidRDefault="00D15ADB">
      <w:pPr>
        <w:tabs>
          <w:tab w:val="left" w:pos="0"/>
        </w:tabs>
        <w:suppressAutoHyphens/>
        <w:spacing w:before="100" w:beforeAutospacing="1" w:after="100" w:afterAutospacing="1"/>
        <w:ind w:left="720" w:hanging="720"/>
        <w:jc w:val="both"/>
        <w:rPr>
          <w:color w:val="000000"/>
          <w:spacing w:val="-3"/>
        </w:rPr>
      </w:pPr>
      <w:r>
        <w:rPr>
          <w:color w:val="000000"/>
          <w:spacing w:val="-3"/>
        </w:rPr>
        <w:t>4.</w:t>
      </w:r>
      <w:r>
        <w:rPr>
          <w:color w:val="000000"/>
          <w:spacing w:val="-3"/>
        </w:rPr>
        <w:tab/>
        <w:t>El nivel superior del tablero, se colocará a ocho (8) pies del suelo.</w:t>
      </w:r>
    </w:p>
    <w:p w:rsidR="004E5F02" w:rsidRDefault="00D15ADB">
      <w:pPr>
        <w:tabs>
          <w:tab w:val="left" w:pos="0"/>
        </w:tabs>
        <w:suppressAutoHyphens/>
        <w:spacing w:before="100" w:beforeAutospacing="1" w:after="100" w:afterAutospacing="1"/>
        <w:ind w:left="720" w:hanging="720"/>
        <w:jc w:val="both"/>
        <w:rPr>
          <w:color w:val="000000"/>
          <w:spacing w:val="-3"/>
        </w:rPr>
      </w:pPr>
      <w:r>
        <w:rPr>
          <w:color w:val="000000"/>
          <w:spacing w:val="-3"/>
        </w:rPr>
        <w:t>5.</w:t>
      </w:r>
      <w:r>
        <w:rPr>
          <w:color w:val="000000"/>
          <w:spacing w:val="-3"/>
        </w:rPr>
        <w:tab/>
        <w:t>Colgarlo en dos (2) tubos galvanizados de dos (2) y media pulgada</w:t>
      </w:r>
      <w:r>
        <w:rPr>
          <w:color w:val="000000"/>
          <w:spacing w:val="-3"/>
        </w:rPr>
        <w:t xml:space="preserve"> de diámetro.</w:t>
      </w:r>
    </w:p>
    <w:p w:rsidR="004E5F02" w:rsidRDefault="00D15ADB">
      <w:pPr>
        <w:tabs>
          <w:tab w:val="left" w:pos="0"/>
        </w:tabs>
        <w:suppressAutoHyphens/>
        <w:spacing w:before="100" w:beforeAutospacing="1" w:after="100" w:afterAutospacing="1"/>
        <w:ind w:left="720" w:hanging="720"/>
        <w:jc w:val="both"/>
        <w:rPr>
          <w:color w:val="000000"/>
          <w:spacing w:val="-3"/>
        </w:rPr>
      </w:pPr>
      <w:r>
        <w:rPr>
          <w:color w:val="000000"/>
          <w:spacing w:val="-3"/>
        </w:rPr>
        <w:t>6.</w:t>
      </w:r>
      <w:r>
        <w:rPr>
          <w:color w:val="000000"/>
          <w:spacing w:val="-3"/>
        </w:rPr>
        <w:tab/>
        <w:t>El acabado del letrero será de dos (2) colores, a saber: verde y amarillo.</w:t>
      </w:r>
    </w:p>
    <w:p w:rsidR="004E5F02" w:rsidRDefault="00D15ADB">
      <w:pPr>
        <w:tabs>
          <w:tab w:val="left" w:pos="0"/>
          <w:tab w:val="left" w:pos="720"/>
        </w:tabs>
        <w:suppressAutoHyphens/>
        <w:spacing w:before="100" w:beforeAutospacing="1" w:after="100" w:afterAutospacing="1"/>
        <w:ind w:left="1440" w:hanging="1440"/>
        <w:jc w:val="both"/>
        <w:rPr>
          <w:color w:val="000000"/>
          <w:spacing w:val="-3"/>
        </w:rPr>
      </w:pPr>
      <w:r>
        <w:rPr>
          <w:color w:val="000000"/>
          <w:spacing w:val="-3"/>
        </w:rPr>
        <w:tab/>
        <w:t>-</w:t>
      </w:r>
      <w:r>
        <w:rPr>
          <w:color w:val="000000"/>
          <w:spacing w:val="-3"/>
        </w:rPr>
        <w:tab/>
        <w:t>El color verde para el fondo.</w:t>
      </w:r>
    </w:p>
    <w:p w:rsidR="004E5F02" w:rsidRDefault="00D15ADB">
      <w:pPr>
        <w:tabs>
          <w:tab w:val="left" w:pos="0"/>
          <w:tab w:val="left" w:pos="720"/>
        </w:tabs>
        <w:suppressAutoHyphens/>
        <w:spacing w:before="100" w:beforeAutospacing="1" w:after="100" w:afterAutospacing="1"/>
        <w:ind w:left="1440" w:hanging="1440"/>
        <w:jc w:val="both"/>
        <w:rPr>
          <w:color w:val="000000"/>
          <w:spacing w:val="-3"/>
        </w:rPr>
      </w:pPr>
      <w:r>
        <w:rPr>
          <w:color w:val="000000"/>
          <w:spacing w:val="-3"/>
        </w:rPr>
        <w:tab/>
        <w:t>-</w:t>
      </w:r>
      <w:r>
        <w:rPr>
          <w:color w:val="000000"/>
          <w:spacing w:val="-3"/>
        </w:rPr>
        <w:tab/>
        <w:t>El color amarillo para las letras.</w:t>
      </w:r>
    </w:p>
    <w:p w:rsidR="004E5F02" w:rsidRDefault="00D15ADB">
      <w:pPr>
        <w:tabs>
          <w:tab w:val="left" w:pos="0"/>
          <w:tab w:val="left" w:pos="720"/>
        </w:tabs>
        <w:suppressAutoHyphens/>
        <w:spacing w:before="100" w:beforeAutospacing="1" w:after="100" w:afterAutospacing="1"/>
        <w:ind w:left="1440" w:hanging="1440"/>
        <w:jc w:val="both"/>
        <w:rPr>
          <w:color w:val="000000"/>
          <w:spacing w:val="-3"/>
        </w:rPr>
      </w:pPr>
      <w:r>
        <w:rPr>
          <w:color w:val="000000"/>
          <w:spacing w:val="-3"/>
        </w:rPr>
        <w:tab/>
        <w:t>-</w:t>
      </w:r>
      <w:r>
        <w:rPr>
          <w:color w:val="000000"/>
          <w:spacing w:val="-3"/>
        </w:rPr>
        <w:tab/>
        <w:t>Las letras del nombre del promotor del proyecto para distinguirse en el letrero, deberán s</w:t>
      </w:r>
      <w:r>
        <w:rPr>
          <w:color w:val="000000"/>
          <w:spacing w:val="-3"/>
        </w:rPr>
        <w:t>er de mayor tamaño.</w:t>
      </w:r>
    </w:p>
    <w:p w:rsidR="004E5F02" w:rsidRDefault="00D15ADB">
      <w:pPr>
        <w:spacing w:before="100" w:beforeAutospacing="1" w:after="100" w:afterAutospacing="1"/>
        <w:jc w:val="both"/>
        <w:rPr>
          <w:color w:val="000000"/>
        </w:rPr>
      </w:pPr>
      <w:r>
        <w:rPr>
          <w:color w:val="000000"/>
        </w:rPr>
        <w:t>7.</w:t>
      </w:r>
      <w:r>
        <w:rPr>
          <w:color w:val="000000"/>
        </w:rPr>
        <w:tab/>
        <w:t>La leyenda del letrero se escribirá en cinco (5) planos con letras formales rectas, de la siguiente manera:</w:t>
      </w:r>
    </w:p>
    <w:p w:rsidR="004E5F02" w:rsidRDefault="00D15ADB">
      <w:pPr>
        <w:tabs>
          <w:tab w:val="left" w:pos="0"/>
          <w:tab w:val="left" w:pos="2160"/>
        </w:tabs>
        <w:suppressAutoHyphens/>
        <w:spacing w:before="100" w:beforeAutospacing="1" w:after="100" w:afterAutospacing="1"/>
        <w:ind w:left="2832" w:hanging="2268"/>
        <w:jc w:val="both"/>
        <w:outlineLvl w:val="0"/>
        <w:rPr>
          <w:spacing w:val="-3"/>
          <w:lang w:val="es-MX"/>
        </w:rPr>
      </w:pPr>
      <w:r>
        <w:rPr>
          <w:spacing w:val="-3"/>
        </w:rPr>
        <w:t xml:space="preserve"> Primer Plano:</w:t>
      </w:r>
      <w:r>
        <w:rPr>
          <w:spacing w:val="-3"/>
        </w:rPr>
        <w:tab/>
      </w:r>
      <w:r>
        <w:rPr>
          <w:spacing w:val="-3"/>
        </w:rPr>
        <w:tab/>
        <w:t xml:space="preserve">PROYECTO: </w:t>
      </w:r>
      <w:r>
        <w:rPr>
          <w:spacing w:val="-3"/>
        </w:rPr>
        <w:tab/>
      </w:r>
      <w:r>
        <w:rPr>
          <w:spacing w:val="-3"/>
          <w:lang w:val="es-MX"/>
        </w:rPr>
        <w:t>“REPARTO MAUMELLE N° 2”</w:t>
      </w:r>
    </w:p>
    <w:p w:rsidR="004E5F02" w:rsidRDefault="00D15ADB">
      <w:pPr>
        <w:tabs>
          <w:tab w:val="left" w:pos="0"/>
          <w:tab w:val="left" w:pos="1440"/>
          <w:tab w:val="left" w:pos="2160"/>
        </w:tabs>
        <w:suppressAutoHyphens/>
        <w:spacing w:before="100" w:beforeAutospacing="1" w:after="100" w:afterAutospacing="1"/>
        <w:jc w:val="both"/>
        <w:outlineLvl w:val="0"/>
        <w:rPr>
          <w:spacing w:val="-3"/>
        </w:rPr>
      </w:pPr>
      <w:r>
        <w:rPr>
          <w:spacing w:val="-3"/>
        </w:rPr>
        <w:t xml:space="preserve">          Segundo Plano:</w:t>
      </w:r>
      <w:r>
        <w:rPr>
          <w:spacing w:val="-3"/>
        </w:rPr>
        <w:tab/>
      </w:r>
      <w:r>
        <w:rPr>
          <w:spacing w:val="-3"/>
        </w:rPr>
        <w:tab/>
        <w:t xml:space="preserve">TIPO DE PROYECTO: </w:t>
      </w:r>
      <w:r>
        <w:rPr>
          <w:bCs/>
          <w:spacing w:val="-3"/>
        </w:rPr>
        <w:t>CONSTRUCCION</w:t>
      </w:r>
    </w:p>
    <w:p w:rsidR="004E5F02" w:rsidRDefault="00D15ADB">
      <w:pPr>
        <w:tabs>
          <w:tab w:val="left" w:pos="0"/>
          <w:tab w:val="left" w:pos="1440"/>
          <w:tab w:val="left" w:pos="2160"/>
        </w:tabs>
        <w:suppressAutoHyphens/>
        <w:jc w:val="both"/>
        <w:outlineLvl w:val="0"/>
        <w:rPr>
          <w:rFonts w:eastAsia="Calibri"/>
          <w:bCs/>
          <w:lang w:val="es-PA" w:eastAsia="en-US"/>
        </w:rPr>
      </w:pPr>
      <w:r>
        <w:rPr>
          <w:spacing w:val="-3"/>
          <w:lang w:val="es-PA"/>
        </w:rPr>
        <w:t xml:space="preserve">          Tercer Plano:</w:t>
      </w:r>
      <w:r>
        <w:rPr>
          <w:spacing w:val="-3"/>
          <w:lang w:val="es-PA"/>
        </w:rPr>
        <w:tab/>
      </w:r>
      <w:r>
        <w:rPr>
          <w:spacing w:val="-3"/>
          <w:lang w:val="es-PA"/>
        </w:rPr>
        <w:tab/>
        <w:t>PROMOTOR:</w:t>
      </w:r>
      <w:r>
        <w:rPr>
          <w:rFonts w:eastAsia="Calibri"/>
          <w:lang w:val="es-PA" w:eastAsia="en-US"/>
        </w:rPr>
        <w:t xml:space="preserve"> </w:t>
      </w:r>
      <w:r>
        <w:rPr>
          <w:rFonts w:eastAsia="Calibri"/>
          <w:bCs/>
          <w:lang w:val="es-PA" w:eastAsia="en-US"/>
        </w:rPr>
        <w:t xml:space="preserve">SOCIEDAD INTERIORANA DE AHORROS </w:t>
      </w:r>
    </w:p>
    <w:p w:rsidR="004E5F02" w:rsidRDefault="00D15ADB">
      <w:pPr>
        <w:tabs>
          <w:tab w:val="left" w:pos="0"/>
          <w:tab w:val="left" w:pos="1440"/>
          <w:tab w:val="left" w:pos="2160"/>
        </w:tabs>
        <w:suppressAutoHyphens/>
        <w:jc w:val="both"/>
        <w:outlineLvl w:val="0"/>
        <w:rPr>
          <w:rFonts w:eastAsia="Calibri"/>
          <w:bCs/>
          <w:lang w:val="es-PA" w:eastAsia="en-US"/>
        </w:rPr>
      </w:pPr>
      <w:r>
        <w:rPr>
          <w:rFonts w:eastAsia="Calibri"/>
          <w:bCs/>
          <w:lang w:val="es-PA" w:eastAsia="en-US"/>
        </w:rPr>
        <w:t xml:space="preserve">                                                                        Y PRESTAMOS PARA LA VIVIENDA,        </w:t>
      </w:r>
    </w:p>
    <w:p w:rsidR="004E5F02" w:rsidRDefault="00D15ADB">
      <w:pPr>
        <w:tabs>
          <w:tab w:val="left" w:pos="0"/>
          <w:tab w:val="left" w:pos="1440"/>
          <w:tab w:val="left" w:pos="2160"/>
        </w:tabs>
        <w:suppressAutoHyphens/>
        <w:jc w:val="both"/>
        <w:outlineLvl w:val="0"/>
        <w:rPr>
          <w:rFonts w:eastAsia="Calibri"/>
          <w:lang w:eastAsia="en-US"/>
        </w:rPr>
      </w:pPr>
      <w:r>
        <w:rPr>
          <w:rFonts w:eastAsia="Calibri"/>
          <w:bCs/>
          <w:lang w:val="es-PA" w:eastAsia="en-US"/>
        </w:rPr>
        <w:t xml:space="preserve">                                                                         S.I.A</w:t>
      </w:r>
      <w:r>
        <w:rPr>
          <w:rFonts w:eastAsia="Calibri"/>
          <w:bCs/>
          <w:lang w:val="es-PA" w:eastAsia="en-US"/>
        </w:rPr>
        <w:t>.P.,</w:t>
      </w:r>
      <w:r>
        <w:rPr>
          <w:rFonts w:eastAsia="Calibri"/>
          <w:lang w:eastAsia="en-US"/>
        </w:rPr>
        <w:t xml:space="preserve"> S.A.</w:t>
      </w:r>
    </w:p>
    <w:p w:rsidR="004E5F02" w:rsidRDefault="00D15ADB">
      <w:pPr>
        <w:tabs>
          <w:tab w:val="left" w:pos="0"/>
          <w:tab w:val="left" w:pos="1440"/>
        </w:tabs>
        <w:suppressAutoHyphens/>
        <w:spacing w:before="100" w:beforeAutospacing="1" w:after="100" w:afterAutospacing="1"/>
        <w:ind w:left="360" w:hanging="360"/>
        <w:jc w:val="both"/>
        <w:rPr>
          <w:sz w:val="23"/>
          <w:szCs w:val="23"/>
        </w:rPr>
      </w:pPr>
      <w:r>
        <w:rPr>
          <w:spacing w:val="-3"/>
          <w:lang w:val="es-PA"/>
        </w:rPr>
        <w:t xml:space="preserve">          </w:t>
      </w:r>
      <w:r>
        <w:rPr>
          <w:spacing w:val="-3"/>
        </w:rPr>
        <w:t>Cuarto Plano:</w:t>
      </w:r>
      <w:r>
        <w:rPr>
          <w:spacing w:val="-3"/>
        </w:rPr>
        <w:tab/>
      </w:r>
      <w:r>
        <w:rPr>
          <w:spacing w:val="-3"/>
        </w:rPr>
        <w:tab/>
        <w:t>AREA:</w:t>
      </w:r>
      <w:r>
        <w:t xml:space="preserve"> 1 Ha + 6396.45 m²</w:t>
      </w:r>
    </w:p>
    <w:p w:rsidR="004E5F02" w:rsidRDefault="00D15ADB">
      <w:pPr>
        <w:tabs>
          <w:tab w:val="left" w:pos="0"/>
          <w:tab w:val="left" w:pos="1440"/>
        </w:tabs>
        <w:suppressAutoHyphens/>
        <w:spacing w:before="100" w:beforeAutospacing="1" w:after="100" w:afterAutospacing="1"/>
        <w:ind w:left="360" w:hanging="360"/>
        <w:jc w:val="both"/>
      </w:pPr>
      <w:r>
        <w:rPr>
          <w:sz w:val="23"/>
          <w:szCs w:val="23"/>
          <w:vertAlign w:val="superscript"/>
        </w:rPr>
        <w:t xml:space="preserve">              </w:t>
      </w:r>
      <w:r>
        <w:t>Quinto Plano:</w:t>
      </w:r>
      <w:r>
        <w:tab/>
        <w:t xml:space="preserve">ESTUDIO DE IMPACTO AMBIENTAL CATEGORÍA I   APROBADO POR EL MINISTERIO DE AMBIENTE, MEDIANTE RESOLUCIÓN. IA DRHE- 53 -19  DE _____  </w:t>
      </w:r>
      <w:proofErr w:type="spellStart"/>
      <w:r>
        <w:t>DE</w:t>
      </w:r>
      <w:proofErr w:type="spellEnd"/>
      <w:r>
        <w:t xml:space="preserve"> _____________ </w:t>
      </w:r>
      <w:proofErr w:type="spellStart"/>
      <w:r>
        <w:t>DE</w:t>
      </w:r>
      <w:proofErr w:type="spellEnd"/>
      <w:r>
        <w:t xml:space="preserve"> 2019.</w:t>
      </w:r>
    </w:p>
    <w:p w:rsidR="004E5F02" w:rsidRDefault="00D15ADB">
      <w:pPr>
        <w:tabs>
          <w:tab w:val="left" w:pos="0"/>
        </w:tabs>
        <w:suppressAutoHyphens/>
        <w:jc w:val="both"/>
        <w:rPr>
          <w:spacing w:val="-3"/>
        </w:rPr>
      </w:pPr>
      <w:r>
        <w:rPr>
          <w:spacing w:val="-3"/>
        </w:rPr>
        <w:t>Recibido por</w:t>
      </w:r>
      <w:r>
        <w:rPr>
          <w:spacing w:val="-3"/>
        </w:rPr>
        <w:t>:</w:t>
      </w:r>
    </w:p>
    <w:p w:rsidR="004E5F02" w:rsidRDefault="004E5F02">
      <w:pPr>
        <w:tabs>
          <w:tab w:val="left" w:pos="0"/>
        </w:tabs>
        <w:suppressAutoHyphens/>
        <w:jc w:val="both"/>
        <w:rPr>
          <w:color w:val="000000"/>
          <w:spacing w:val="-3"/>
        </w:rPr>
      </w:pPr>
    </w:p>
    <w:p w:rsidR="004E5F02" w:rsidRDefault="00D15ADB">
      <w:pPr>
        <w:tabs>
          <w:tab w:val="left" w:pos="0"/>
        </w:tabs>
        <w:suppressAutoHyphens/>
        <w:jc w:val="both"/>
        <w:rPr>
          <w:color w:val="999999"/>
          <w:spacing w:val="-3"/>
        </w:rPr>
      </w:pPr>
      <w:r>
        <w:rPr>
          <w:color w:val="999999"/>
          <w:spacing w:val="-3"/>
        </w:rPr>
        <w:tab/>
      </w:r>
      <w:r>
        <w:rPr>
          <w:color w:val="999999"/>
          <w:spacing w:val="-3"/>
        </w:rPr>
        <w:tab/>
      </w:r>
      <w:r>
        <w:rPr>
          <w:color w:val="999999"/>
          <w:spacing w:val="-3"/>
        </w:rPr>
        <w:tab/>
        <w:t>____________________</w:t>
      </w:r>
      <w:r>
        <w:rPr>
          <w:color w:val="999999"/>
          <w:spacing w:val="-3"/>
        </w:rPr>
        <w:tab/>
      </w:r>
      <w:r>
        <w:rPr>
          <w:color w:val="999999"/>
          <w:spacing w:val="-3"/>
        </w:rPr>
        <w:tab/>
        <w:t>__________________________</w:t>
      </w:r>
    </w:p>
    <w:p w:rsidR="004E5F02" w:rsidRDefault="00D15ADB">
      <w:pPr>
        <w:tabs>
          <w:tab w:val="left" w:pos="0"/>
        </w:tabs>
        <w:suppressAutoHyphens/>
        <w:jc w:val="both"/>
        <w:rPr>
          <w:color w:val="000000"/>
          <w:spacing w:val="-3"/>
        </w:rPr>
      </w:pPr>
      <w:r>
        <w:rPr>
          <w:color w:val="000000"/>
          <w:spacing w:val="-3"/>
        </w:rPr>
        <w:tab/>
      </w:r>
      <w:r>
        <w:rPr>
          <w:color w:val="000000"/>
          <w:spacing w:val="-3"/>
        </w:rPr>
        <w:tab/>
      </w:r>
      <w:r>
        <w:rPr>
          <w:color w:val="000000"/>
          <w:spacing w:val="-3"/>
        </w:rPr>
        <w:tab/>
        <w:t xml:space="preserve">Nombre y apellidos </w:t>
      </w:r>
      <w:r>
        <w:rPr>
          <w:color w:val="000000"/>
          <w:spacing w:val="-3"/>
        </w:rPr>
        <w:tab/>
      </w:r>
      <w:r>
        <w:rPr>
          <w:color w:val="000000"/>
          <w:spacing w:val="-3"/>
        </w:rPr>
        <w:tab/>
      </w:r>
      <w:r>
        <w:rPr>
          <w:color w:val="000000"/>
          <w:spacing w:val="-3"/>
        </w:rPr>
        <w:tab/>
        <w:t xml:space="preserve">Firma                      </w:t>
      </w:r>
    </w:p>
    <w:p w:rsidR="004E5F02" w:rsidRDefault="00D15ADB">
      <w:pPr>
        <w:tabs>
          <w:tab w:val="left" w:pos="0"/>
        </w:tabs>
        <w:suppressAutoHyphens/>
        <w:jc w:val="both"/>
        <w:rPr>
          <w:color w:val="000000"/>
          <w:spacing w:val="-3"/>
        </w:rPr>
      </w:pPr>
      <w:r>
        <w:rPr>
          <w:color w:val="000000"/>
          <w:spacing w:val="-3"/>
        </w:rPr>
        <w:tab/>
      </w:r>
      <w:r>
        <w:rPr>
          <w:color w:val="000000"/>
          <w:spacing w:val="-3"/>
        </w:rPr>
        <w:tab/>
      </w:r>
      <w:r>
        <w:rPr>
          <w:color w:val="000000"/>
          <w:spacing w:val="-3"/>
        </w:rPr>
        <w:tab/>
        <w:t xml:space="preserve">      (</w:t>
      </w:r>
      <w:proofErr w:type="gramStart"/>
      <w:r>
        <w:rPr>
          <w:color w:val="000000"/>
          <w:spacing w:val="-3"/>
        </w:rPr>
        <w:t>en</w:t>
      </w:r>
      <w:proofErr w:type="gramEnd"/>
      <w:r>
        <w:rPr>
          <w:color w:val="000000"/>
          <w:spacing w:val="-3"/>
        </w:rPr>
        <w:t xml:space="preserve"> letra de molde)</w:t>
      </w:r>
    </w:p>
    <w:p w:rsidR="004E5F02" w:rsidRDefault="004E5F02">
      <w:pPr>
        <w:tabs>
          <w:tab w:val="left" w:pos="0"/>
        </w:tabs>
        <w:suppressAutoHyphens/>
        <w:jc w:val="both"/>
        <w:rPr>
          <w:color w:val="000000"/>
          <w:spacing w:val="-3"/>
        </w:rPr>
      </w:pPr>
    </w:p>
    <w:p w:rsidR="004E5F02" w:rsidRDefault="004E5F02">
      <w:pPr>
        <w:tabs>
          <w:tab w:val="left" w:pos="0"/>
        </w:tabs>
        <w:suppressAutoHyphens/>
        <w:jc w:val="both"/>
        <w:rPr>
          <w:color w:val="000000"/>
        </w:rPr>
      </w:pPr>
    </w:p>
    <w:p w:rsidR="004E5F02" w:rsidRDefault="00D15ADB">
      <w:pPr>
        <w:tabs>
          <w:tab w:val="left" w:pos="0"/>
        </w:tabs>
        <w:suppressAutoHyphens/>
        <w:jc w:val="both"/>
        <w:rPr>
          <w:color w:val="999999"/>
        </w:rPr>
      </w:pPr>
      <w:r>
        <w:rPr>
          <w:color w:val="999999"/>
        </w:rPr>
        <w:tab/>
      </w:r>
      <w:r>
        <w:rPr>
          <w:color w:val="999999"/>
        </w:rPr>
        <w:tab/>
      </w:r>
      <w:r>
        <w:rPr>
          <w:color w:val="999999"/>
        </w:rPr>
        <w:tab/>
        <w:t>________________</w:t>
      </w:r>
      <w:r>
        <w:rPr>
          <w:color w:val="999999"/>
        </w:rPr>
        <w:tab/>
      </w:r>
      <w:r>
        <w:rPr>
          <w:color w:val="999999"/>
        </w:rPr>
        <w:tab/>
      </w:r>
      <w:r>
        <w:rPr>
          <w:color w:val="999999"/>
        </w:rPr>
        <w:tab/>
        <w:t>__________________________</w:t>
      </w:r>
    </w:p>
    <w:p w:rsidR="004E5F02" w:rsidRDefault="00D15ADB">
      <w:pPr>
        <w:tabs>
          <w:tab w:val="left" w:pos="0"/>
        </w:tabs>
        <w:suppressAutoHyphens/>
        <w:jc w:val="both"/>
      </w:pPr>
      <w:r>
        <w:rPr>
          <w:color w:val="000000"/>
        </w:rPr>
        <w:tab/>
      </w:r>
      <w:r>
        <w:rPr>
          <w:color w:val="000000"/>
        </w:rPr>
        <w:tab/>
      </w:r>
      <w:r>
        <w:rPr>
          <w:color w:val="000000"/>
        </w:rPr>
        <w:tab/>
        <w:t xml:space="preserve">N° de Cédula de I.P.                       </w:t>
      </w:r>
      <w:r>
        <w:rPr>
          <w:color w:val="000000"/>
        </w:rPr>
        <w:tab/>
        <w:t>Fecha</w:t>
      </w:r>
    </w:p>
    <w:p w:rsidR="004E5F02" w:rsidRDefault="004E5F02"/>
    <w:p w:rsidR="004E5F02" w:rsidRDefault="004E5F02"/>
    <w:p w:rsidR="004E5F02" w:rsidRDefault="004E5F02">
      <w:pPr>
        <w:rPr>
          <w:color w:val="FF0000"/>
        </w:rPr>
      </w:pPr>
    </w:p>
    <w:sectPr w:rsidR="004E5F02">
      <w:headerReference w:type="default" r:id="rId10"/>
      <w:footerReference w:type="default" r:id="rId11"/>
      <w:pgSz w:w="12240" w:h="20160"/>
      <w:pgMar w:top="1411" w:right="1699" w:bottom="1411" w:left="1699"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DB" w:rsidRDefault="00D15ADB">
      <w:r>
        <w:separator/>
      </w:r>
    </w:p>
  </w:endnote>
  <w:endnote w:type="continuationSeparator" w:id="0">
    <w:p w:rsidR="00D15ADB" w:rsidRDefault="00D1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02" w:rsidRDefault="004E5F02">
    <w:pPr>
      <w:tabs>
        <w:tab w:val="center" w:pos="4252"/>
        <w:tab w:val="right" w:pos="8504"/>
      </w:tabs>
    </w:pPr>
  </w:p>
  <w:p w:rsidR="004E5F02" w:rsidRDefault="00D15ADB">
    <w:pPr>
      <w:tabs>
        <w:tab w:val="center" w:pos="4252"/>
        <w:tab w:val="right" w:pos="8504"/>
      </w:tabs>
      <w:rPr>
        <w:b/>
        <w:sz w:val="16"/>
      </w:rPr>
    </w:pPr>
    <w:r>
      <w:rPr>
        <w:b/>
        <w:sz w:val="16"/>
      </w:rPr>
      <w:t>RESOLUCIÓN Nº IA DRHE- 5</w:t>
    </w:r>
    <w:r>
      <w:rPr>
        <w:b/>
        <w:sz w:val="16"/>
      </w:rPr>
      <w:t>3</w:t>
    </w:r>
    <w:r>
      <w:rPr>
        <w:b/>
        <w:sz w:val="16"/>
      </w:rPr>
      <w:t xml:space="preserve"> -2019</w:t>
    </w:r>
  </w:p>
  <w:p w:rsidR="004E5F02" w:rsidRDefault="00D15ADB">
    <w:pPr>
      <w:tabs>
        <w:tab w:val="center" w:pos="4252"/>
        <w:tab w:val="right" w:pos="8504"/>
      </w:tabs>
      <w:rPr>
        <w:b/>
        <w:sz w:val="16"/>
      </w:rPr>
    </w:pPr>
    <w:r>
      <w:rPr>
        <w:b/>
        <w:sz w:val="16"/>
      </w:rPr>
      <w:t>FECHA _____________________</w:t>
    </w:r>
  </w:p>
  <w:p w:rsidR="004E5F02" w:rsidRDefault="00D15ADB">
    <w:pPr>
      <w:tabs>
        <w:tab w:val="center" w:pos="4252"/>
        <w:tab w:val="right" w:pos="8504"/>
      </w:tabs>
      <w:rPr>
        <w:b/>
        <w:snapToGrid w:val="0"/>
        <w:sz w:val="16"/>
      </w:rPr>
    </w:pPr>
    <w:r>
      <w:rPr>
        <w:b/>
        <w:snapToGrid w:val="0"/>
        <w:sz w:val="16"/>
      </w:rPr>
      <w:t xml:space="preserve">Página </w:t>
    </w:r>
    <w:r>
      <w:rPr>
        <w:b/>
        <w:snapToGrid w:val="0"/>
        <w:sz w:val="16"/>
      </w:rPr>
      <w:fldChar w:fldCharType="begin"/>
    </w:r>
    <w:r>
      <w:rPr>
        <w:b/>
        <w:snapToGrid w:val="0"/>
        <w:sz w:val="16"/>
      </w:rPr>
      <w:instrText xml:space="preserve"> PAGE </w:instrText>
    </w:r>
    <w:r>
      <w:rPr>
        <w:b/>
        <w:snapToGrid w:val="0"/>
        <w:sz w:val="16"/>
      </w:rPr>
      <w:fldChar w:fldCharType="separate"/>
    </w:r>
    <w:r w:rsidR="008279B4">
      <w:rPr>
        <w:b/>
        <w:noProof/>
        <w:snapToGrid w:val="0"/>
        <w:sz w:val="16"/>
      </w:rPr>
      <w:t>3</w:t>
    </w:r>
    <w:r>
      <w:rPr>
        <w:b/>
        <w:snapToGrid w:val="0"/>
        <w:sz w:val="16"/>
      </w:rPr>
      <w:fldChar w:fldCharType="end"/>
    </w:r>
    <w:r>
      <w:rPr>
        <w:b/>
        <w:snapToGrid w:val="0"/>
        <w:sz w:val="16"/>
      </w:rPr>
      <w:t xml:space="preserve"> de </w:t>
    </w:r>
    <w:r>
      <w:rPr>
        <w:b/>
        <w:snapToGrid w:val="0"/>
        <w:sz w:val="16"/>
      </w:rPr>
      <w:fldChar w:fldCharType="begin"/>
    </w:r>
    <w:r>
      <w:rPr>
        <w:b/>
        <w:snapToGrid w:val="0"/>
        <w:sz w:val="16"/>
      </w:rPr>
      <w:instrText xml:space="preserve"> NUMPAGES </w:instrText>
    </w:r>
    <w:r>
      <w:rPr>
        <w:b/>
        <w:snapToGrid w:val="0"/>
        <w:sz w:val="16"/>
      </w:rPr>
      <w:fldChar w:fldCharType="separate"/>
    </w:r>
    <w:r w:rsidR="008279B4">
      <w:rPr>
        <w:b/>
        <w:noProof/>
        <w:snapToGrid w:val="0"/>
        <w:sz w:val="16"/>
      </w:rPr>
      <w:t>6</w:t>
    </w:r>
    <w:r>
      <w:rPr>
        <w:b/>
        <w:snapToGrid w:val="0"/>
        <w:sz w:val="16"/>
      </w:rPr>
      <w:fldChar w:fldCharType="end"/>
    </w:r>
  </w:p>
  <w:p w:rsidR="004E5F02" w:rsidRDefault="00D15ADB">
    <w:pPr>
      <w:tabs>
        <w:tab w:val="center" w:pos="4252"/>
        <w:tab w:val="right" w:pos="8504"/>
      </w:tabs>
      <w:rPr>
        <w:sz w:val="18"/>
        <w:szCs w:val="18"/>
      </w:rPr>
    </w:pPr>
    <w:r>
      <w:rPr>
        <w:sz w:val="18"/>
        <w:szCs w:val="18"/>
      </w:rPr>
      <w:t>AQ /LP/</w:t>
    </w:r>
    <w:proofErr w:type="spellStart"/>
    <w:r>
      <w:rPr>
        <w:sz w:val="18"/>
        <w:szCs w:val="18"/>
      </w:rPr>
      <w:t>ea</w:t>
    </w:r>
    <w:proofErr w:type="spellEnd"/>
  </w:p>
  <w:p w:rsidR="004E5F02" w:rsidRDefault="004E5F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DB" w:rsidRDefault="00D15ADB">
      <w:r>
        <w:separator/>
      </w:r>
    </w:p>
  </w:footnote>
  <w:footnote w:type="continuationSeparator" w:id="0">
    <w:p w:rsidR="00D15ADB" w:rsidRDefault="00D15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02" w:rsidRDefault="00D15ADB">
    <w:pPr>
      <w:pStyle w:val="Encabezado"/>
      <w:jc w:val="center"/>
    </w:pPr>
    <w:r>
      <w:rPr>
        <w:noProof/>
        <w:lang w:val="es-PA" w:eastAsia="es-PA"/>
      </w:rPr>
      <w:drawing>
        <wp:inline distT="0" distB="0" distL="0" distR="0">
          <wp:extent cx="2638425" cy="752475"/>
          <wp:effectExtent l="0" t="0" r="0" b="0"/>
          <wp:docPr id="1" name="Imagen 1"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384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0156E"/>
    <w:multiLevelType w:val="multilevel"/>
    <w:tmpl w:val="7A10156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4C"/>
    <w:rsid w:val="0003169F"/>
    <w:rsid w:val="004016E7"/>
    <w:rsid w:val="004776E5"/>
    <w:rsid w:val="004A3CF1"/>
    <w:rsid w:val="004E5F02"/>
    <w:rsid w:val="0060325B"/>
    <w:rsid w:val="0062044C"/>
    <w:rsid w:val="008279B4"/>
    <w:rsid w:val="008F1CEC"/>
    <w:rsid w:val="00950587"/>
    <w:rsid w:val="00973364"/>
    <w:rsid w:val="00A43A1A"/>
    <w:rsid w:val="00AC2BF6"/>
    <w:rsid w:val="00BA2A77"/>
    <w:rsid w:val="00C318FD"/>
    <w:rsid w:val="00C41B0C"/>
    <w:rsid w:val="00D15ADB"/>
    <w:rsid w:val="00F57D84"/>
    <w:rsid w:val="00F61AE1"/>
    <w:rsid w:val="2E391FCF"/>
    <w:rsid w:val="63BA4BDB"/>
    <w:rsid w:val="68037C2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character" w:styleId="Hipervnculo">
    <w:name w:val="Hyperlink"/>
    <w:basedOn w:val="Fuentedeprrafopredeter"/>
    <w:uiPriority w:val="99"/>
    <w:unhideWhenUsed/>
    <w:qFormat/>
    <w:rPr>
      <w:color w:val="0000FF" w:themeColor="hyperlink"/>
      <w:u w:val="single"/>
    </w:rPr>
  </w:style>
  <w:style w:type="paragraph" w:styleId="Sinespaciado">
    <w:name w:val="No Spacing"/>
    <w:uiPriority w:val="1"/>
    <w:qFormat/>
    <w:pPr>
      <w:spacing w:after="0" w:line="240" w:lineRule="auto"/>
    </w:pPr>
    <w:rPr>
      <w:rFonts w:ascii="Calibri" w:eastAsia="Calibri" w:hAnsi="Calibri" w:cs="Times New Roman"/>
      <w:sz w:val="22"/>
      <w:szCs w:val="22"/>
      <w:lang w:eastAsia="en-US"/>
    </w:rPr>
  </w:style>
  <w:style w:type="paragraph" w:styleId="Prrafodelista">
    <w:name w:val="List Paragraph"/>
    <w:basedOn w:val="Normal"/>
    <w:uiPriority w:val="34"/>
    <w:qFormat/>
    <w:pPr>
      <w:ind w:left="708"/>
    </w:p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character" w:styleId="Hipervnculo">
    <w:name w:val="Hyperlink"/>
    <w:basedOn w:val="Fuentedeprrafopredeter"/>
    <w:uiPriority w:val="99"/>
    <w:unhideWhenUsed/>
    <w:qFormat/>
    <w:rPr>
      <w:color w:val="0000FF" w:themeColor="hyperlink"/>
      <w:u w:val="single"/>
    </w:rPr>
  </w:style>
  <w:style w:type="paragraph" w:styleId="Sinespaciado">
    <w:name w:val="No Spacing"/>
    <w:uiPriority w:val="1"/>
    <w:qFormat/>
    <w:pPr>
      <w:spacing w:after="0" w:line="240" w:lineRule="auto"/>
    </w:pPr>
    <w:rPr>
      <w:rFonts w:ascii="Calibri" w:eastAsia="Calibri" w:hAnsi="Calibri" w:cs="Times New Roman"/>
      <w:sz w:val="22"/>
      <w:szCs w:val="22"/>
      <w:lang w:eastAsia="en-US"/>
    </w:rPr>
  </w:style>
  <w:style w:type="paragraph" w:styleId="Prrafodelista">
    <w:name w:val="List Paragraph"/>
    <w:basedOn w:val="Normal"/>
    <w:uiPriority w:val="34"/>
    <w:qFormat/>
    <w:pPr>
      <w:ind w:left="708"/>
    </w:p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a@mata-kel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10425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Alvarez Espino</dc:creator>
  <cp:lastModifiedBy>Ernesto Alvarez Espino</cp:lastModifiedBy>
  <cp:revision>2</cp:revision>
  <cp:lastPrinted>2019-10-24T14:02:00Z</cp:lastPrinted>
  <dcterms:created xsi:type="dcterms:W3CDTF">2019-10-24T20:35:00Z</dcterms:created>
  <dcterms:modified xsi:type="dcterms:W3CDTF">2019-10-24T20:35:00Z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