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C" w:rsidRPr="006037B3" w:rsidRDefault="002D4263" w:rsidP="00B607B1">
      <w:pPr>
        <w:pStyle w:val="Piedepgina"/>
        <w:jc w:val="center"/>
        <w:rPr>
          <w:rFonts w:ascii="Times New Roman" w:hAnsi="Times New Roman"/>
          <w:b/>
          <w:sz w:val="20"/>
        </w:rPr>
      </w:pPr>
      <w:r w:rsidRPr="006037B3">
        <w:rPr>
          <w:rFonts w:ascii="Times New Roman" w:hAnsi="Times New Roman"/>
          <w:b/>
          <w:sz w:val="20"/>
        </w:rPr>
        <w:t>Formato EIA-FA-003</w:t>
      </w:r>
    </w:p>
    <w:p w:rsidR="00B607B1" w:rsidRPr="006037B3" w:rsidRDefault="00B607B1" w:rsidP="00B607B1">
      <w:pPr>
        <w:pStyle w:val="Piedepgina"/>
        <w:jc w:val="center"/>
        <w:rPr>
          <w:rFonts w:ascii="Times New Roman" w:hAnsi="Times New Roman"/>
          <w:b/>
          <w:sz w:val="20"/>
        </w:rPr>
      </w:pPr>
    </w:p>
    <w:p w:rsidR="00B1086C" w:rsidRPr="006037B3" w:rsidRDefault="002D4263">
      <w:pPr>
        <w:spacing w:line="240" w:lineRule="auto"/>
        <w:jc w:val="center"/>
        <w:rPr>
          <w:rFonts w:ascii="Times New Roman" w:hAnsi="Times New Roman"/>
          <w:b/>
          <w:sz w:val="20"/>
        </w:rPr>
      </w:pPr>
      <w:r w:rsidRPr="006037B3">
        <w:rPr>
          <w:rFonts w:ascii="Times New Roman" w:hAnsi="Times New Roman"/>
          <w:b/>
          <w:sz w:val="20"/>
        </w:rPr>
        <w:t>CONTENIDOS MÍNIMOS DE LOS ESTUDIOS DE IMPACTO AMBIENTAL CATEGORIA I</w:t>
      </w:r>
    </w:p>
    <w:p w:rsidR="00B1086C" w:rsidRPr="006037B3" w:rsidRDefault="002D4263">
      <w:pPr>
        <w:spacing w:line="240" w:lineRule="auto"/>
        <w:jc w:val="center"/>
        <w:rPr>
          <w:rFonts w:ascii="Times New Roman" w:hAnsi="Times New Roman"/>
          <w:b/>
          <w:sz w:val="20"/>
        </w:rPr>
      </w:pPr>
      <w:r w:rsidRPr="006037B3">
        <w:rPr>
          <w:rFonts w:ascii="Times New Roman" w:hAnsi="Times New Roman"/>
          <w:b/>
          <w:sz w:val="20"/>
        </w:rPr>
        <w:t>Artículo 26. DECRETO EJECUTIVO 123 DE  14 DE AGOSTO DE 2009.</w:t>
      </w:r>
    </w:p>
    <w:p w:rsidR="00B1086C" w:rsidRPr="006037B3" w:rsidRDefault="007821DD">
      <w:pPr>
        <w:spacing w:before="120" w:after="120" w:line="240" w:lineRule="auto"/>
        <w:rPr>
          <w:rFonts w:ascii="Times New Roman" w:hAnsi="Times New Roman"/>
          <w:b/>
          <w:sz w:val="20"/>
        </w:rPr>
      </w:pPr>
      <w:r w:rsidRPr="006037B3">
        <w:rPr>
          <w:rFonts w:ascii="Times New Roman" w:hAnsi="Times New Roman"/>
          <w:sz w:val="20"/>
        </w:rPr>
        <w:t>PROYECTO</w:t>
      </w:r>
      <w:r w:rsidR="00161E91" w:rsidRPr="006037B3">
        <w:rPr>
          <w:rFonts w:ascii="Times New Roman" w:hAnsi="Times New Roman"/>
          <w:sz w:val="20"/>
        </w:rPr>
        <w:t xml:space="preserve">: </w:t>
      </w:r>
      <w:r w:rsidR="000B0F1F" w:rsidRPr="006037B3">
        <w:rPr>
          <w:rFonts w:ascii="Times New Roman" w:hAnsi="Times New Roman"/>
          <w:b/>
          <w:sz w:val="20"/>
          <w:lang w:eastAsia="es-PA"/>
        </w:rPr>
        <w:t>“INSTALACIÓN Y FUNCIONAMIENTO DE INVERNADERO”</w:t>
      </w:r>
    </w:p>
    <w:p w:rsidR="00462B79" w:rsidRPr="006037B3" w:rsidRDefault="002D4263">
      <w:pPr>
        <w:spacing w:before="120" w:after="120" w:line="240" w:lineRule="auto"/>
        <w:rPr>
          <w:rFonts w:ascii="Times New Roman" w:hAnsi="Times New Roman"/>
          <w:bCs/>
          <w:sz w:val="20"/>
          <w:lang w:eastAsia="es-PA"/>
        </w:rPr>
      </w:pPr>
      <w:r w:rsidRPr="006037B3">
        <w:rPr>
          <w:rFonts w:ascii="Times New Roman" w:hAnsi="Times New Roman"/>
          <w:sz w:val="20"/>
        </w:rPr>
        <w:t>PROMOTOR</w:t>
      </w:r>
      <w:r w:rsidRPr="006037B3">
        <w:rPr>
          <w:rFonts w:ascii="Times New Roman" w:hAnsi="Times New Roman"/>
          <w:b/>
          <w:sz w:val="20"/>
        </w:rPr>
        <w:t xml:space="preserve">: </w:t>
      </w:r>
      <w:r w:rsidR="000B0F1F" w:rsidRPr="006037B3">
        <w:rPr>
          <w:rFonts w:ascii="Times New Roman" w:hAnsi="Times New Roman"/>
          <w:b/>
          <w:sz w:val="20"/>
          <w:lang w:eastAsia="es-PA"/>
        </w:rPr>
        <w:t>GANADERA RIO GRANDE, S.A</w:t>
      </w:r>
    </w:p>
    <w:p w:rsidR="00B1086C" w:rsidRPr="006037B3" w:rsidRDefault="00462B79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6037B3">
        <w:rPr>
          <w:rFonts w:ascii="Times New Roman" w:hAnsi="Times New Roman"/>
          <w:sz w:val="20"/>
        </w:rPr>
        <w:t xml:space="preserve"> </w:t>
      </w:r>
      <w:r w:rsidR="002D4263" w:rsidRPr="006037B3">
        <w:rPr>
          <w:rFonts w:ascii="Times New Roman" w:hAnsi="Times New Roman"/>
          <w:sz w:val="20"/>
        </w:rPr>
        <w:t xml:space="preserve">N° DE EXPEDIENTE: </w:t>
      </w:r>
      <w:r w:rsidR="000B0F1F" w:rsidRPr="006037B3">
        <w:rPr>
          <w:rFonts w:ascii="Times New Roman" w:hAnsi="Times New Roman"/>
          <w:bCs/>
          <w:color w:val="000000"/>
          <w:sz w:val="20"/>
          <w:u w:val="single"/>
          <w:lang w:eastAsia="es-PA"/>
        </w:rPr>
        <w:t>DRVE-I-F-62</w:t>
      </w:r>
      <w:r w:rsidR="00BF09B2" w:rsidRPr="006037B3">
        <w:rPr>
          <w:rFonts w:ascii="Times New Roman" w:hAnsi="Times New Roman"/>
          <w:bCs/>
          <w:color w:val="000000"/>
          <w:sz w:val="20"/>
          <w:u w:val="single"/>
          <w:lang w:eastAsia="es-PA"/>
        </w:rPr>
        <w:t>-2019</w:t>
      </w:r>
    </w:p>
    <w:p w:rsidR="00B1086C" w:rsidRPr="006037B3" w:rsidRDefault="002D426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6037B3">
        <w:rPr>
          <w:rFonts w:ascii="Times New Roman" w:hAnsi="Times New Roman"/>
          <w:sz w:val="20"/>
        </w:rPr>
        <w:t>FECHA DE ENTRADA</w:t>
      </w:r>
      <w:r w:rsidR="000B0F1F" w:rsidRPr="006037B3">
        <w:rPr>
          <w:rFonts w:ascii="Times New Roman" w:hAnsi="Times New Roman"/>
          <w:sz w:val="20"/>
          <w:u w:val="single"/>
        </w:rPr>
        <w:t>: 22</w:t>
      </w:r>
      <w:r w:rsidR="00D21573" w:rsidRPr="006037B3">
        <w:rPr>
          <w:rFonts w:ascii="Times New Roman" w:hAnsi="Times New Roman"/>
          <w:sz w:val="20"/>
          <w:u w:val="single"/>
        </w:rPr>
        <w:t xml:space="preserve"> DE </w:t>
      </w:r>
      <w:r w:rsidR="000B0F1F" w:rsidRPr="006037B3">
        <w:rPr>
          <w:rFonts w:ascii="Times New Roman" w:hAnsi="Times New Roman"/>
          <w:sz w:val="20"/>
          <w:u w:val="single"/>
        </w:rPr>
        <w:t xml:space="preserve">OCTUBRE </w:t>
      </w:r>
      <w:r w:rsidR="00D21573" w:rsidRPr="006037B3">
        <w:rPr>
          <w:rFonts w:ascii="Times New Roman" w:hAnsi="Times New Roman"/>
          <w:sz w:val="20"/>
          <w:u w:val="single"/>
        </w:rPr>
        <w:t xml:space="preserve"> DE 2019</w:t>
      </w:r>
      <w:r w:rsidRPr="006037B3">
        <w:rPr>
          <w:rFonts w:ascii="Times New Roman" w:hAnsi="Times New Roman"/>
          <w:sz w:val="20"/>
        </w:rPr>
        <w:tab/>
      </w:r>
    </w:p>
    <w:p w:rsidR="00921088" w:rsidRPr="006037B3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6037B3">
        <w:rPr>
          <w:rFonts w:ascii="Times New Roman" w:hAnsi="Times New Roman"/>
          <w:sz w:val="20"/>
        </w:rPr>
        <w:t>REALIZADO POR (CONSULTORES):</w:t>
      </w:r>
    </w:p>
    <w:p w:rsidR="00B40066" w:rsidRPr="006037B3" w:rsidRDefault="00B40066" w:rsidP="00B400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lang w:eastAsia="es-PA"/>
        </w:rPr>
      </w:pPr>
      <w:r w:rsidRPr="006037B3">
        <w:rPr>
          <w:rFonts w:ascii="Times New Roman" w:hAnsi="Times New Roman"/>
          <w:color w:val="000000"/>
          <w:sz w:val="20"/>
          <w:lang w:eastAsia="es-PA"/>
        </w:rPr>
        <w:t>RAFAEL VILLARREAL FLORES      IAR-075-00</w:t>
      </w:r>
    </w:p>
    <w:p w:rsidR="00B40066" w:rsidRPr="006037B3" w:rsidRDefault="00B40066" w:rsidP="00B40066">
      <w:pPr>
        <w:spacing w:before="120" w:after="120" w:line="240" w:lineRule="auto"/>
        <w:rPr>
          <w:rFonts w:ascii="Times New Roman" w:hAnsi="Times New Roman"/>
          <w:sz w:val="20"/>
          <w:lang w:val="es-ES" w:eastAsia="es-ES"/>
        </w:rPr>
      </w:pPr>
      <w:r w:rsidRPr="006037B3">
        <w:rPr>
          <w:rFonts w:ascii="Times New Roman" w:hAnsi="Times New Roman"/>
          <w:sz w:val="20"/>
          <w:lang w:val="es-ES" w:eastAsia="es-ES"/>
        </w:rPr>
        <w:t>JOSÉ RAMIRO SERRANO GUEVARA      IAR-052-98</w:t>
      </w:r>
    </w:p>
    <w:p w:rsidR="00B1086C" w:rsidRPr="006037B3" w:rsidRDefault="002D4263" w:rsidP="00B40066">
      <w:pPr>
        <w:spacing w:before="120" w:after="120" w:line="240" w:lineRule="auto"/>
        <w:rPr>
          <w:rFonts w:ascii="Times New Roman" w:hAnsi="Times New Roman"/>
          <w:sz w:val="20"/>
        </w:rPr>
      </w:pPr>
      <w:r w:rsidRPr="006037B3">
        <w:rPr>
          <w:rFonts w:ascii="Times New Roman" w:hAnsi="Times New Roman"/>
          <w:sz w:val="20"/>
        </w:rPr>
        <w:t xml:space="preserve">REVISADO POR (MINISTERIO DE AMBIENTE): </w:t>
      </w:r>
      <w:r w:rsidR="00C431BD" w:rsidRPr="006037B3">
        <w:rPr>
          <w:rFonts w:ascii="Times New Roman" w:hAnsi="Times New Roman"/>
          <w:sz w:val="20"/>
          <w:u w:val="single"/>
        </w:rPr>
        <w:t>LURY DUARTE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114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1E0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DC2BE8" w:rsidP="00DC2B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ÁREA A IMPACTAR: PROYECTO DE 1</w:t>
            </w:r>
            <w:r w:rsidR="00792757" w:rsidRPr="006037B3">
              <w:rPr>
                <w:rFonts w:ascii="Times New Roman" w:hAnsi="Times New Roman"/>
                <w:sz w:val="20"/>
              </w:rPr>
              <w:t xml:space="preserve"> HAS + </w:t>
            </w:r>
            <w:r w:rsidRPr="006037B3">
              <w:rPr>
                <w:rFonts w:ascii="Times New Roman" w:hAnsi="Times New Roman"/>
                <w:sz w:val="20"/>
              </w:rPr>
              <w:t xml:space="preserve">4891.17 </w:t>
            </w:r>
            <w:r w:rsidR="00792757" w:rsidRPr="006037B3">
              <w:rPr>
                <w:rFonts w:ascii="Times New Roman" w:hAnsi="Times New Roman"/>
                <w:sz w:val="20"/>
              </w:rPr>
              <w:t>m</w:t>
            </w:r>
            <w:r w:rsidR="00792757" w:rsidRPr="006037B3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="00792757" w:rsidRPr="006037B3">
              <w:rPr>
                <w:rFonts w:ascii="Times New Roman" w:hAnsi="Times New Roman"/>
                <w:sz w:val="20"/>
              </w:rPr>
              <w:t xml:space="preserve">, </w:t>
            </w: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A77B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75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 w:rsidTr="00B75F70">
        <w:trPr>
          <w:trHeight w:val="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75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Categorización</w:t>
            </w:r>
            <w:r w:rsidRPr="006037B3">
              <w:rPr>
                <w:rFonts w:ascii="Times New Roman" w:hAnsi="Times New Roman"/>
                <w:sz w:val="20"/>
              </w:rPr>
              <w:t xml:space="preserve">: Justificar la categoría del </w:t>
            </w:r>
            <w:r w:rsidR="00447B72" w:rsidRPr="006037B3">
              <w:rPr>
                <w:rFonts w:ascii="Times New Roman" w:hAnsi="Times New Roman"/>
                <w:sz w:val="20"/>
              </w:rPr>
              <w:t>Es.I.A</w:t>
            </w:r>
            <w:r w:rsidRPr="006037B3"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75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934A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34A" w:rsidRPr="006037B3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6037B3" w:rsidRDefault="00934AD9" w:rsidP="0027234A">
            <w:pPr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2E" w:rsidRPr="006037B3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6037B3" w:rsidRDefault="00B1086C" w:rsidP="004B61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934A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C80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vertAlign w:val="superscript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C80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  <w:r w:rsidR="006679EF" w:rsidRPr="006037B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DA26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CD20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 w:rsidTr="002A6C7B">
        <w:trPr>
          <w:trHeight w:val="76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FA45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FA45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FA45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 w:rsidP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lastRenderedPageBreak/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614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D77D53" w:rsidP="00480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NO CUENTA CON ZONIFICACION.</w:t>
            </w: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5B53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322592" w:rsidP="00B40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B</w:t>
            </w:r>
            <w:r w:rsidR="00991F00" w:rsidRPr="006037B3">
              <w:rPr>
                <w:rFonts w:ascii="Times New Roman" w:hAnsi="Times New Roman"/>
                <w:sz w:val="20"/>
              </w:rPr>
              <w:t xml:space="preserve">/ </w:t>
            </w:r>
            <w:r w:rsidR="00D77D53" w:rsidRPr="006037B3">
              <w:rPr>
                <w:rFonts w:ascii="Times New Roman" w:hAnsi="Times New Roman"/>
                <w:sz w:val="20"/>
              </w:rPr>
              <w:t xml:space="preserve"> 100</w:t>
            </w:r>
            <w:r w:rsidR="00B64F9C" w:rsidRPr="006037B3">
              <w:rPr>
                <w:rFonts w:ascii="Times New Roman" w:hAnsi="Times New Roman"/>
                <w:sz w:val="20"/>
              </w:rPr>
              <w:t xml:space="preserve">,000.00) </w:t>
            </w: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7658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E76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RÍO SAN PABLO A UNA DISTANCIA DE 100 M, SEGÚN EL Es.I.A PRESENTADO.</w:t>
            </w: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B3E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8A" w:rsidRPr="006037B3" w:rsidRDefault="00BB3E8A" w:rsidP="006037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 xml:space="preserve"> </w:t>
            </w:r>
            <w:bookmarkStart w:id="0" w:name="_GoBack"/>
            <w:bookmarkEnd w:id="0"/>
            <w:r w:rsidR="007C7209" w:rsidRPr="006037B3">
              <w:rPr>
                <w:rFonts w:ascii="Times New Roman" w:hAnsi="Times New Roman"/>
                <w:sz w:val="20"/>
              </w:rPr>
              <w:t>PRESENTARON ANÁLISIS DE LABORATORIO DE AGUA</w:t>
            </w: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11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11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11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ED5D5F" w:rsidP="008953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 xml:space="preserve">SE APLICARON </w:t>
            </w:r>
            <w:r w:rsidR="00895338" w:rsidRPr="006037B3">
              <w:rPr>
                <w:rFonts w:ascii="Times New Roman" w:hAnsi="Times New Roman"/>
                <w:sz w:val="20"/>
              </w:rPr>
              <w:t>20</w:t>
            </w:r>
            <w:r w:rsidRPr="006037B3">
              <w:rPr>
                <w:rFonts w:ascii="Times New Roman" w:hAnsi="Times New Roman"/>
                <w:sz w:val="20"/>
              </w:rPr>
              <w:t xml:space="preserve"> ENCUESTAS</w:t>
            </w: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90B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E61F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B/  9</w:t>
            </w:r>
            <w:r w:rsidR="002320A7" w:rsidRPr="006037B3">
              <w:rPr>
                <w:rFonts w:ascii="Times New Roman" w:hAnsi="Times New Roman"/>
                <w:sz w:val="20"/>
              </w:rPr>
              <w:t>,000.00</w:t>
            </w: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004E4" w:rsidRPr="006037B3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037B3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037B3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037B3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037B3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4E4" w:rsidRPr="006037B3" w:rsidRDefault="002E223B" w:rsidP="00F049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EN LA FOJA N°</w:t>
            </w:r>
            <w:r w:rsidR="00F0495D" w:rsidRPr="006037B3">
              <w:rPr>
                <w:rFonts w:ascii="Times New Roman" w:hAnsi="Times New Roman"/>
                <w:sz w:val="20"/>
              </w:rPr>
              <w:t>76</w:t>
            </w:r>
            <w:r w:rsidRPr="006037B3">
              <w:rPr>
                <w:rFonts w:ascii="Times New Roman" w:hAnsi="Times New Roman"/>
                <w:sz w:val="20"/>
              </w:rPr>
              <w:t xml:space="preserve"> SE ENCUENTRAN NOTARIADAS LAS FIRMAS DE COSULTORES</w:t>
            </w:r>
          </w:p>
        </w:tc>
      </w:tr>
      <w:tr w:rsidR="008004E4" w:rsidRPr="006037B3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037B3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037B3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037B3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037B3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6037B3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9A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9A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 w:rsidRPr="006037B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PROYECTOS HIDROELECTRICOS</w:t>
            </w:r>
          </w:p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A80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PROYECTOS EN ÁREAS PROTEGIDAS</w:t>
            </w:r>
          </w:p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A80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PROYECTOS FORESTALES</w:t>
            </w:r>
          </w:p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A80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6037B3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037B3">
              <w:rPr>
                <w:rFonts w:ascii="Times New Roman" w:hAnsi="Times New Roman"/>
                <w:b/>
                <w:sz w:val="20"/>
              </w:rPr>
              <w:t>PROYECTOS EN ÁREA DEL CORREDOR BIOLÓGICO</w:t>
            </w:r>
          </w:p>
          <w:p w:rsidR="00B1086C" w:rsidRPr="006037B3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A80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6037B3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6037B3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B1086C" w:rsidRPr="006037B3" w:rsidRDefault="00B1086C">
      <w:pPr>
        <w:spacing w:line="240" w:lineRule="auto"/>
        <w:rPr>
          <w:sz w:val="20"/>
        </w:rPr>
      </w:pPr>
    </w:p>
    <w:sectPr w:rsidR="00B1086C" w:rsidRPr="006037B3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06D" w:rsidRDefault="0051206D">
      <w:pPr>
        <w:spacing w:after="0" w:line="240" w:lineRule="auto"/>
      </w:pPr>
      <w:r>
        <w:separator/>
      </w:r>
    </w:p>
  </w:endnote>
  <w:endnote w:type="continuationSeparator" w:id="0">
    <w:p w:rsidR="0051206D" w:rsidRDefault="0051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C" w:rsidRDefault="002D426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37B3">
      <w:rPr>
        <w:noProof/>
      </w:rPr>
      <w:t>2</w:t>
    </w:r>
    <w:r>
      <w:fldChar w:fldCharType="end"/>
    </w:r>
  </w:p>
  <w:p w:rsidR="00B1086C" w:rsidRDefault="00B10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06D" w:rsidRDefault="0051206D">
      <w:pPr>
        <w:spacing w:after="0" w:line="240" w:lineRule="auto"/>
      </w:pPr>
      <w:r>
        <w:separator/>
      </w:r>
    </w:p>
  </w:footnote>
  <w:footnote w:type="continuationSeparator" w:id="0">
    <w:p w:rsidR="0051206D" w:rsidRDefault="00512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86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C0604D7" wp14:editId="5DF45B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1086C" w:rsidRDefault="00B607B1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B1086C" w:rsidRDefault="00B1086C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607B1" w:rsidRDefault="00B607B1" w:rsidP="00B607B1">
          <w:pPr>
            <w:spacing w:after="0" w:line="240" w:lineRule="auto"/>
            <w:jc w:val="right"/>
            <w:rPr>
              <w:rFonts w:ascii="Times New Roman" w:hAnsi="Times New Roman"/>
              <w:color w:val="000000"/>
              <w:lang w:val="pt-BR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</w:p>
        <w:p w:rsidR="00B1086C" w:rsidRDefault="0051206D" w:rsidP="00B607B1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2D426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86C" w:rsidRDefault="00B1086C">
    <w:pPr>
      <w:pStyle w:val="Encabezado"/>
      <w:pBdr>
        <w:bottom w:val="single" w:sz="12" w:space="1" w:color="auto"/>
      </w:pBdr>
    </w:pPr>
  </w:p>
  <w:p w:rsidR="00B1086C" w:rsidRDefault="00B108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1F067BE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AD619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C"/>
    <w:rsid w:val="000114EC"/>
    <w:rsid w:val="00046E1A"/>
    <w:rsid w:val="00097DA2"/>
    <w:rsid w:val="000B0F1F"/>
    <w:rsid w:val="001106A2"/>
    <w:rsid w:val="00112577"/>
    <w:rsid w:val="00114D32"/>
    <w:rsid w:val="00114E4E"/>
    <w:rsid w:val="00152DC6"/>
    <w:rsid w:val="00153BFF"/>
    <w:rsid w:val="001547AA"/>
    <w:rsid w:val="00161E91"/>
    <w:rsid w:val="0018659D"/>
    <w:rsid w:val="001A7242"/>
    <w:rsid w:val="001B623D"/>
    <w:rsid w:val="001C33B9"/>
    <w:rsid w:val="001C7BED"/>
    <w:rsid w:val="001E03F7"/>
    <w:rsid w:val="001F0B43"/>
    <w:rsid w:val="001F6E95"/>
    <w:rsid w:val="00217DE2"/>
    <w:rsid w:val="002218BB"/>
    <w:rsid w:val="002320A7"/>
    <w:rsid w:val="0027234A"/>
    <w:rsid w:val="002A6C7B"/>
    <w:rsid w:val="002B4991"/>
    <w:rsid w:val="002C3B0E"/>
    <w:rsid w:val="002D4263"/>
    <w:rsid w:val="002E223B"/>
    <w:rsid w:val="002E6378"/>
    <w:rsid w:val="002E763A"/>
    <w:rsid w:val="002F6AC0"/>
    <w:rsid w:val="00322592"/>
    <w:rsid w:val="00362D12"/>
    <w:rsid w:val="003E23FF"/>
    <w:rsid w:val="003E24AB"/>
    <w:rsid w:val="00436248"/>
    <w:rsid w:val="0043664D"/>
    <w:rsid w:val="00441553"/>
    <w:rsid w:val="00447B72"/>
    <w:rsid w:val="00462B79"/>
    <w:rsid w:val="00474BDE"/>
    <w:rsid w:val="00480C21"/>
    <w:rsid w:val="00481498"/>
    <w:rsid w:val="004A766E"/>
    <w:rsid w:val="004B4DF1"/>
    <w:rsid w:val="004B612E"/>
    <w:rsid w:val="004B6764"/>
    <w:rsid w:val="00500CF0"/>
    <w:rsid w:val="005014B1"/>
    <w:rsid w:val="00505D24"/>
    <w:rsid w:val="00507CF4"/>
    <w:rsid w:val="0051206D"/>
    <w:rsid w:val="005452AE"/>
    <w:rsid w:val="00594F9D"/>
    <w:rsid w:val="005B4F59"/>
    <w:rsid w:val="005B5354"/>
    <w:rsid w:val="005C1273"/>
    <w:rsid w:val="005D5567"/>
    <w:rsid w:val="006037B3"/>
    <w:rsid w:val="0061309F"/>
    <w:rsid w:val="00614BAC"/>
    <w:rsid w:val="00644A18"/>
    <w:rsid w:val="006519FF"/>
    <w:rsid w:val="006679EF"/>
    <w:rsid w:val="00672C7E"/>
    <w:rsid w:val="006E0205"/>
    <w:rsid w:val="007348E9"/>
    <w:rsid w:val="00744D68"/>
    <w:rsid w:val="00761D68"/>
    <w:rsid w:val="00762568"/>
    <w:rsid w:val="00764D68"/>
    <w:rsid w:val="00765893"/>
    <w:rsid w:val="007707A3"/>
    <w:rsid w:val="007821DD"/>
    <w:rsid w:val="0079100F"/>
    <w:rsid w:val="00792757"/>
    <w:rsid w:val="007C069F"/>
    <w:rsid w:val="007C7209"/>
    <w:rsid w:val="007F2FF1"/>
    <w:rsid w:val="008004E4"/>
    <w:rsid w:val="008049F5"/>
    <w:rsid w:val="0081316E"/>
    <w:rsid w:val="00827818"/>
    <w:rsid w:val="0083181D"/>
    <w:rsid w:val="008339D8"/>
    <w:rsid w:val="00833E00"/>
    <w:rsid w:val="00863C98"/>
    <w:rsid w:val="00892023"/>
    <w:rsid w:val="00895338"/>
    <w:rsid w:val="008D1BA5"/>
    <w:rsid w:val="009024A4"/>
    <w:rsid w:val="00921088"/>
    <w:rsid w:val="009278C7"/>
    <w:rsid w:val="00934AD9"/>
    <w:rsid w:val="00937EE9"/>
    <w:rsid w:val="00954DA1"/>
    <w:rsid w:val="00960428"/>
    <w:rsid w:val="00991F00"/>
    <w:rsid w:val="00994A99"/>
    <w:rsid w:val="009A185A"/>
    <w:rsid w:val="009C05A5"/>
    <w:rsid w:val="00A304CE"/>
    <w:rsid w:val="00A458A8"/>
    <w:rsid w:val="00A52EB4"/>
    <w:rsid w:val="00A77B9A"/>
    <w:rsid w:val="00A800B0"/>
    <w:rsid w:val="00A826EE"/>
    <w:rsid w:val="00AB0535"/>
    <w:rsid w:val="00AB4317"/>
    <w:rsid w:val="00AC44B4"/>
    <w:rsid w:val="00AE1C61"/>
    <w:rsid w:val="00AF69EF"/>
    <w:rsid w:val="00AF6A3C"/>
    <w:rsid w:val="00B0596D"/>
    <w:rsid w:val="00B1086C"/>
    <w:rsid w:val="00B1763B"/>
    <w:rsid w:val="00B25F20"/>
    <w:rsid w:val="00B40066"/>
    <w:rsid w:val="00B607B1"/>
    <w:rsid w:val="00B6285A"/>
    <w:rsid w:val="00B64F9C"/>
    <w:rsid w:val="00B75F70"/>
    <w:rsid w:val="00B90B66"/>
    <w:rsid w:val="00BA4E60"/>
    <w:rsid w:val="00BA56C1"/>
    <w:rsid w:val="00BB3E8A"/>
    <w:rsid w:val="00BB67A8"/>
    <w:rsid w:val="00BE2632"/>
    <w:rsid w:val="00BF09B2"/>
    <w:rsid w:val="00C121EB"/>
    <w:rsid w:val="00C123EE"/>
    <w:rsid w:val="00C12B5C"/>
    <w:rsid w:val="00C431BD"/>
    <w:rsid w:val="00C473FB"/>
    <w:rsid w:val="00C775E1"/>
    <w:rsid w:val="00C80001"/>
    <w:rsid w:val="00C824C4"/>
    <w:rsid w:val="00C86ED3"/>
    <w:rsid w:val="00CA7BAC"/>
    <w:rsid w:val="00CC12AB"/>
    <w:rsid w:val="00CD206C"/>
    <w:rsid w:val="00CD3923"/>
    <w:rsid w:val="00D155E4"/>
    <w:rsid w:val="00D21573"/>
    <w:rsid w:val="00D36E45"/>
    <w:rsid w:val="00D5002B"/>
    <w:rsid w:val="00D6555A"/>
    <w:rsid w:val="00D77D53"/>
    <w:rsid w:val="00D8341C"/>
    <w:rsid w:val="00D91CBC"/>
    <w:rsid w:val="00DA2619"/>
    <w:rsid w:val="00DB711B"/>
    <w:rsid w:val="00DC2BE8"/>
    <w:rsid w:val="00DF655D"/>
    <w:rsid w:val="00E17C55"/>
    <w:rsid w:val="00E2141B"/>
    <w:rsid w:val="00E4676C"/>
    <w:rsid w:val="00E53D86"/>
    <w:rsid w:val="00E61E02"/>
    <w:rsid w:val="00E61FAB"/>
    <w:rsid w:val="00E9234B"/>
    <w:rsid w:val="00E92C9F"/>
    <w:rsid w:val="00EC00BD"/>
    <w:rsid w:val="00ED5D5F"/>
    <w:rsid w:val="00F02D36"/>
    <w:rsid w:val="00F0495D"/>
    <w:rsid w:val="00F05DC8"/>
    <w:rsid w:val="00F17B7B"/>
    <w:rsid w:val="00F52B50"/>
    <w:rsid w:val="00F6204C"/>
    <w:rsid w:val="00F73B2A"/>
    <w:rsid w:val="00F95658"/>
    <w:rsid w:val="00FA45A4"/>
    <w:rsid w:val="00FB063C"/>
    <w:rsid w:val="00FC2B40"/>
    <w:rsid w:val="00FE45C5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F297A-CFB1-4A08-AA4D-D281A2E0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197</cp:revision>
  <cp:lastPrinted>2016-05-11T16:44:00Z</cp:lastPrinted>
  <dcterms:created xsi:type="dcterms:W3CDTF">2019-06-18T16:34:00Z</dcterms:created>
  <dcterms:modified xsi:type="dcterms:W3CDTF">2019-10-29T15:49:00Z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