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536C62" w:rsidRDefault="007C6D53" w:rsidP="00536C62">
      <w:pPr>
        <w:spacing w:after="240"/>
        <w:jc w:val="center"/>
        <w:outlineLvl w:val="0"/>
        <w:rPr>
          <w:b/>
          <w:lang w:val="es-MX"/>
        </w:rPr>
      </w:pPr>
      <w:r w:rsidRPr="00536C62">
        <w:rPr>
          <w:b/>
          <w:lang w:val="es-MX"/>
        </w:rPr>
        <w:t>MINISTERIO DE AMBIENTE</w:t>
      </w:r>
    </w:p>
    <w:p w:rsidR="0086245C" w:rsidRPr="00536C62" w:rsidRDefault="009A7475" w:rsidP="00536C62">
      <w:pPr>
        <w:spacing w:after="240"/>
        <w:jc w:val="center"/>
        <w:rPr>
          <w:rFonts w:eastAsia="MS Mincho"/>
          <w:b/>
          <w:lang w:val="es-MX"/>
        </w:rPr>
      </w:pPr>
      <w:r w:rsidRPr="00536C62">
        <w:rPr>
          <w:rFonts w:eastAsia="MS Mincho"/>
          <w:b/>
          <w:lang w:val="es-MX"/>
        </w:rPr>
        <w:t>DIRECCIÓN REGIONAL LOS SANTOS</w:t>
      </w:r>
    </w:p>
    <w:p w:rsidR="0086245C" w:rsidRPr="00536C62" w:rsidRDefault="007C6D53" w:rsidP="00536C62">
      <w:pPr>
        <w:spacing w:after="240"/>
        <w:jc w:val="center"/>
        <w:rPr>
          <w:rFonts w:eastAsia="MS Mincho"/>
          <w:b/>
          <w:lang w:val="es-MX"/>
        </w:rPr>
      </w:pPr>
      <w:r w:rsidRPr="00536C62">
        <w:rPr>
          <w:rFonts w:eastAsia="MS Mincho"/>
          <w:b/>
          <w:lang w:val="es-MX"/>
        </w:rPr>
        <w:t>DEPARTAMENTO DE EVALUACIÓN DE IMPACTO AMBIENTAL</w:t>
      </w:r>
    </w:p>
    <w:p w:rsidR="0086245C" w:rsidRPr="00536C62" w:rsidRDefault="007C6D53" w:rsidP="00536C62">
      <w:pPr>
        <w:spacing w:after="240"/>
        <w:jc w:val="center"/>
        <w:rPr>
          <w:rFonts w:eastAsia="MS Mincho"/>
          <w:b/>
          <w:lang w:val="es-MX"/>
        </w:rPr>
      </w:pPr>
      <w:r w:rsidRPr="00536C62">
        <w:rPr>
          <w:rFonts w:eastAsia="MS Mincho"/>
          <w:b/>
          <w:lang w:val="es-MX"/>
        </w:rPr>
        <w:t xml:space="preserve">INFORME TÉCNICO DE </w:t>
      </w:r>
      <w:r w:rsidRPr="00536C62">
        <w:rPr>
          <w:rFonts w:eastAsia="MS Mincho"/>
          <w:b/>
        </w:rPr>
        <w:t>EVALUACIÓN</w:t>
      </w:r>
      <w:r w:rsidRPr="00536C62">
        <w:rPr>
          <w:rFonts w:eastAsia="MS Mincho"/>
          <w:b/>
          <w:lang w:val="es-MX"/>
        </w:rPr>
        <w:t xml:space="preserve"> DE ESTUDIO DE IMPACTO AMBIENTAL</w:t>
      </w:r>
      <w:r w:rsidR="00C454FF" w:rsidRPr="00536C62">
        <w:rPr>
          <w:rFonts w:eastAsia="MS Mincho"/>
          <w:b/>
          <w:lang w:val="es-MX"/>
        </w:rPr>
        <w:t>.</w:t>
      </w:r>
    </w:p>
    <w:p w:rsidR="00C454FF" w:rsidRPr="00536C62" w:rsidRDefault="00C454FF" w:rsidP="00536C62">
      <w:pPr>
        <w:spacing w:after="240"/>
        <w:jc w:val="center"/>
        <w:rPr>
          <w:rFonts w:eastAsia="MS Mincho"/>
          <w:b/>
          <w:lang w:val="es-MX"/>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lang w:val="es-MX"/>
        </w:rPr>
      </w:pPr>
      <w:r w:rsidRPr="00536C62">
        <w:rPr>
          <w:b/>
          <w:lang w:val="es-MX"/>
        </w:rPr>
        <w:t>DATOS GENERALES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5400"/>
      </w:tblGrid>
      <w:tr w:rsidR="006D0145" w:rsidRPr="00536C62" w:rsidTr="006B0B25">
        <w:trPr>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lang w:val="es-MX"/>
              </w:rPr>
              <w:t>FECHA:</w:t>
            </w:r>
          </w:p>
        </w:tc>
        <w:tc>
          <w:tcPr>
            <w:tcW w:w="5400" w:type="dxa"/>
            <w:shd w:val="clear" w:color="auto" w:fill="auto"/>
          </w:tcPr>
          <w:p w:rsidR="006D0145" w:rsidRPr="00536C62" w:rsidRDefault="00EA73E5" w:rsidP="005C52EA">
            <w:pPr>
              <w:tabs>
                <w:tab w:val="left" w:pos="-1890"/>
              </w:tabs>
              <w:autoSpaceDE w:val="0"/>
              <w:autoSpaceDN w:val="0"/>
              <w:adjustRightInd w:val="0"/>
              <w:spacing w:after="240"/>
              <w:ind w:left="360"/>
              <w:jc w:val="both"/>
              <w:rPr>
                <w:b/>
                <w:lang w:val="es-MX"/>
              </w:rPr>
            </w:pPr>
            <w:r>
              <w:rPr>
                <w:b/>
              </w:rPr>
              <w:t>31</w:t>
            </w:r>
            <w:r w:rsidR="00B1721B">
              <w:rPr>
                <w:b/>
              </w:rPr>
              <w:t xml:space="preserve"> DE</w:t>
            </w:r>
            <w:r w:rsidR="005C52EA">
              <w:rPr>
                <w:b/>
              </w:rPr>
              <w:t xml:space="preserve"> OCTUBRE</w:t>
            </w:r>
            <w:r w:rsidR="007F57CC" w:rsidRPr="00536C62">
              <w:rPr>
                <w:b/>
              </w:rPr>
              <w:t xml:space="preserve"> </w:t>
            </w:r>
            <w:r w:rsidR="00300DAC" w:rsidRPr="00536C62">
              <w:rPr>
                <w:b/>
              </w:rPr>
              <w:t>DE 2019</w:t>
            </w:r>
            <w:r w:rsidR="006D0145" w:rsidRPr="00536C62">
              <w:rPr>
                <w:b/>
              </w:rPr>
              <w:t>.</w:t>
            </w:r>
          </w:p>
        </w:tc>
      </w:tr>
      <w:tr w:rsidR="006D0145" w:rsidRPr="00536C62" w:rsidTr="006B0B25">
        <w:trPr>
          <w:trHeight w:val="371"/>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lang w:val="es-MX"/>
              </w:rPr>
              <w:t>NOMBRE DEL PROYECTO:</w:t>
            </w:r>
          </w:p>
        </w:tc>
        <w:tc>
          <w:tcPr>
            <w:tcW w:w="5400" w:type="dxa"/>
            <w:shd w:val="clear" w:color="auto" w:fill="auto"/>
          </w:tcPr>
          <w:p w:rsidR="006D0145" w:rsidRPr="00536C62" w:rsidRDefault="005C52EA" w:rsidP="00536C62">
            <w:pPr>
              <w:tabs>
                <w:tab w:val="left" w:pos="-1890"/>
              </w:tabs>
              <w:autoSpaceDE w:val="0"/>
              <w:autoSpaceDN w:val="0"/>
              <w:adjustRightInd w:val="0"/>
              <w:spacing w:after="240"/>
              <w:ind w:left="360"/>
              <w:jc w:val="both"/>
              <w:rPr>
                <w:b/>
              </w:rPr>
            </w:pPr>
            <w:r w:rsidRPr="005C52EA">
              <w:rPr>
                <w:b/>
                <w:bCs/>
                <w:iCs/>
                <w:lang w:val="es-PA"/>
              </w:rPr>
              <w:t>RESIDENCIAL LOMA LA JAGUA</w:t>
            </w:r>
            <w:r w:rsidR="00553AE2">
              <w:rPr>
                <w:b/>
                <w:bCs/>
                <w:iCs/>
                <w:lang w:val="es-MX"/>
              </w:rPr>
              <w:t>.</w:t>
            </w:r>
          </w:p>
        </w:tc>
      </w:tr>
      <w:tr w:rsidR="006D0145" w:rsidRPr="00536C62" w:rsidTr="006B0B25">
        <w:trPr>
          <w:trHeight w:val="432"/>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rPr>
              <w:t xml:space="preserve">PROMOTOR:                              </w:t>
            </w:r>
          </w:p>
        </w:tc>
        <w:tc>
          <w:tcPr>
            <w:tcW w:w="5400" w:type="dxa"/>
            <w:shd w:val="clear" w:color="auto" w:fill="auto"/>
          </w:tcPr>
          <w:p w:rsidR="006D0145" w:rsidRPr="00536C62" w:rsidRDefault="005C52EA" w:rsidP="00536C62">
            <w:pPr>
              <w:tabs>
                <w:tab w:val="left" w:pos="-1890"/>
              </w:tabs>
              <w:autoSpaceDE w:val="0"/>
              <w:autoSpaceDN w:val="0"/>
              <w:adjustRightInd w:val="0"/>
              <w:spacing w:after="240"/>
              <w:ind w:left="360"/>
              <w:jc w:val="both"/>
              <w:rPr>
                <w:b/>
              </w:rPr>
            </w:pPr>
            <w:r w:rsidRPr="005C52EA">
              <w:rPr>
                <w:b/>
                <w:bCs/>
                <w:iCs/>
                <w:lang w:val="es-PA"/>
              </w:rPr>
              <w:t>COOPERATIVA DE SERVICIOS INTEGRALES JOSÉ DEL C</w:t>
            </w:r>
            <w:r>
              <w:rPr>
                <w:b/>
                <w:bCs/>
                <w:iCs/>
                <w:lang w:val="es-PA"/>
              </w:rPr>
              <w:t>ARMEN DOMÍNGUEZ, R.L. (JOCADOM)</w:t>
            </w:r>
            <w:r w:rsidR="00553AE2">
              <w:rPr>
                <w:b/>
                <w:bCs/>
                <w:iCs/>
                <w:lang w:val="es-MX"/>
              </w:rPr>
              <w:t>.</w:t>
            </w:r>
          </w:p>
        </w:tc>
      </w:tr>
      <w:tr w:rsidR="006D0145" w:rsidRPr="00536C62" w:rsidTr="006B0B25">
        <w:trPr>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rPr>
            </w:pPr>
            <w:r w:rsidRPr="00536C62">
              <w:rPr>
                <w:b/>
              </w:rPr>
              <w:t>UBICACIÓN:</w:t>
            </w:r>
          </w:p>
        </w:tc>
        <w:tc>
          <w:tcPr>
            <w:tcW w:w="5400" w:type="dxa"/>
            <w:shd w:val="clear" w:color="auto" w:fill="auto"/>
          </w:tcPr>
          <w:p w:rsidR="006D0145" w:rsidRPr="00536C62" w:rsidRDefault="005C52EA" w:rsidP="00553AE2">
            <w:pPr>
              <w:tabs>
                <w:tab w:val="left" w:pos="-1890"/>
              </w:tabs>
              <w:autoSpaceDE w:val="0"/>
              <w:autoSpaceDN w:val="0"/>
              <w:adjustRightInd w:val="0"/>
              <w:spacing w:after="240"/>
              <w:ind w:left="360"/>
              <w:jc w:val="both"/>
              <w:rPr>
                <w:b/>
                <w:lang w:val="es-MX"/>
              </w:rPr>
            </w:pPr>
            <w:r w:rsidRPr="005C52EA">
              <w:rPr>
                <w:b/>
                <w:bCs/>
                <w:iCs/>
                <w:lang w:val="es-PA"/>
              </w:rPr>
              <w:t>SECTOR DE LOMA DEL JAGUA, CORREGIMIENTO DE GUARARÉ (CABECERA), DISTRITO DE GUARARÉ, PROVINCIA DE LOS SANTOS.</w:t>
            </w:r>
          </w:p>
        </w:tc>
      </w:tr>
    </w:tbl>
    <w:p w:rsidR="0086245C" w:rsidRPr="00536C62" w:rsidRDefault="0086245C" w:rsidP="00536C62">
      <w:pPr>
        <w:tabs>
          <w:tab w:val="left" w:pos="-1890"/>
        </w:tabs>
        <w:autoSpaceDE w:val="0"/>
        <w:autoSpaceDN w:val="0"/>
        <w:adjustRightInd w:val="0"/>
        <w:spacing w:after="240"/>
        <w:jc w:val="both"/>
        <w:rPr>
          <w:b/>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ANTECEDENTES</w:t>
      </w:r>
    </w:p>
    <w:p w:rsidR="00B1721B" w:rsidRPr="00B1721B" w:rsidRDefault="00B1721B" w:rsidP="00B1721B">
      <w:pPr>
        <w:jc w:val="both"/>
        <w:outlineLvl w:val="1"/>
        <w:rPr>
          <w:bCs/>
          <w:iCs/>
        </w:rPr>
      </w:pPr>
      <w:r w:rsidRPr="00B1721B">
        <w:rPr>
          <w:bCs/>
          <w:iCs/>
        </w:rPr>
        <w:t xml:space="preserve">Que el día </w:t>
      </w:r>
      <w:r w:rsidR="005C52EA">
        <w:rPr>
          <w:bCs/>
          <w:iCs/>
        </w:rPr>
        <w:t>veintitrés (23</w:t>
      </w:r>
      <w:r w:rsidRPr="00B1721B">
        <w:rPr>
          <w:bCs/>
          <w:iCs/>
        </w:rPr>
        <w:t xml:space="preserve">) de </w:t>
      </w:r>
      <w:r w:rsidR="005C52EA">
        <w:rPr>
          <w:bCs/>
          <w:iCs/>
        </w:rPr>
        <w:t>Octubre</w:t>
      </w:r>
      <w:r w:rsidRPr="00B1721B">
        <w:rPr>
          <w:bCs/>
          <w:iCs/>
        </w:rPr>
        <w:t xml:space="preserve"> de 2019, </w:t>
      </w:r>
      <w:r w:rsidR="005C52EA">
        <w:rPr>
          <w:bCs/>
          <w:iCs/>
        </w:rPr>
        <w:t xml:space="preserve">la </w:t>
      </w:r>
      <w:r w:rsidR="005C52EA" w:rsidRPr="005C52EA">
        <w:rPr>
          <w:b/>
          <w:bCs/>
          <w:iCs/>
          <w:lang w:val="es-PA"/>
        </w:rPr>
        <w:t>COOPERATIVA DE SERVICIOS INTEGRALES JOSÉ DEL CARMEN DOMÍNGUEZ, R.L. (JOCADOM)</w:t>
      </w:r>
      <w:r w:rsidR="005C52EA" w:rsidRPr="005C52EA">
        <w:rPr>
          <w:b/>
          <w:bCs/>
          <w:iCs/>
          <w:lang w:val="es-MX"/>
        </w:rPr>
        <w:t>.</w:t>
      </w:r>
      <w:r w:rsidRPr="00B1721B">
        <w:rPr>
          <w:b/>
          <w:bCs/>
          <w:iCs/>
          <w:lang w:val="es-MX"/>
        </w:rPr>
        <w:t>,</w:t>
      </w:r>
      <w:r w:rsidRPr="00B1721B">
        <w:rPr>
          <w:b/>
          <w:bCs/>
          <w:iCs/>
          <w:lang w:val="es-PA"/>
        </w:rPr>
        <w:t xml:space="preserve"> </w:t>
      </w:r>
      <w:r w:rsidRPr="00B1721B">
        <w:rPr>
          <w:bCs/>
          <w:iCs/>
          <w:lang w:val="es-PA"/>
        </w:rPr>
        <w:t>en calidad de Promotor</w:t>
      </w:r>
      <w:r w:rsidRPr="00B1721B">
        <w:rPr>
          <w:b/>
          <w:bCs/>
          <w:iCs/>
          <w:lang w:val="es-PA"/>
        </w:rPr>
        <w:t xml:space="preserve">, </w:t>
      </w:r>
      <w:r w:rsidRPr="00B1721B">
        <w:rPr>
          <w:bCs/>
          <w:iCs/>
        </w:rPr>
        <w:t xml:space="preserve">ingresa al Departamento de Evaluación y Ordenamiento Ambiental del Ministerio de Ambiente Los Santos, a través de su Representante Legal </w:t>
      </w:r>
      <w:r w:rsidR="005C52EA" w:rsidRPr="005C52EA">
        <w:rPr>
          <w:bCs/>
          <w:iCs/>
          <w:lang w:val="es-PA"/>
        </w:rPr>
        <w:t xml:space="preserve">el Señor </w:t>
      </w:r>
      <w:r w:rsidR="005C52EA" w:rsidRPr="005C52EA">
        <w:rPr>
          <w:b/>
          <w:bCs/>
          <w:iCs/>
          <w:lang w:val="es-PA"/>
        </w:rPr>
        <w:t>VÍCTOR SORIANO DOMÍNGUEZ,</w:t>
      </w:r>
      <w:r w:rsidR="005C52EA" w:rsidRPr="005C52EA">
        <w:rPr>
          <w:bCs/>
          <w:iCs/>
          <w:lang w:val="es-PA"/>
        </w:rPr>
        <w:t xml:space="preserve"> </w:t>
      </w:r>
      <w:r w:rsidR="005C52EA" w:rsidRPr="005C52EA">
        <w:rPr>
          <w:bCs/>
          <w:iCs/>
          <w:lang w:val="es-MX"/>
        </w:rPr>
        <w:t>portador de la cédula de identidad personal</w:t>
      </w:r>
      <w:r w:rsidR="005C52EA" w:rsidRPr="005C52EA">
        <w:rPr>
          <w:bCs/>
          <w:iCs/>
          <w:lang w:val="es-PA"/>
        </w:rPr>
        <w:t xml:space="preserve"> </w:t>
      </w:r>
      <w:r w:rsidR="005C52EA" w:rsidRPr="005C52EA">
        <w:rPr>
          <w:b/>
          <w:bCs/>
          <w:iCs/>
          <w:lang w:val="es-PA"/>
        </w:rPr>
        <w:t>7-103-662</w:t>
      </w:r>
      <w:r w:rsidR="005C52EA">
        <w:rPr>
          <w:b/>
          <w:bCs/>
          <w:iCs/>
          <w:lang w:val="es-PA"/>
        </w:rPr>
        <w:t>,</w:t>
      </w:r>
      <w:r w:rsidRPr="00B1721B">
        <w:rPr>
          <w:bCs/>
          <w:iCs/>
        </w:rPr>
        <w:t xml:space="preserve"> la Solicitud de Evaluación del Estudio de Impacto Ambiental Categoría I, del Proyecto denominado, </w:t>
      </w:r>
      <w:r w:rsidR="00EC18C6">
        <w:rPr>
          <w:b/>
          <w:bCs/>
          <w:iCs/>
          <w:lang w:val="es-MX"/>
        </w:rPr>
        <w:t>“</w:t>
      </w:r>
      <w:r w:rsidR="00553AE2" w:rsidRPr="00553AE2">
        <w:rPr>
          <w:b/>
          <w:bCs/>
          <w:iCs/>
          <w:lang w:val="es-MX"/>
        </w:rPr>
        <w:t>DISEÑO, DESARROLLO Y CONSTRUCCIÓN DE PROYECTO QUE INCLUYE: DEMOLICIÓN DE ESPACIOS EXISTENTES, CONSTRUCCIÓN DE PABELLONES Y ESPACIOS NUEVOS, ADECUACIONES Y REPARACIONES PABELLONES EXISTENTES Y REPARACIONES GENERALES ELÉCTRICAS Y SANITARIAS, ENTRE OTROS PARA EL I.P.T.A. DE TONOSÍ, UBICADO EN EL CORREGIMIENTO DE EL CACAO, DISTRITO DE TONOSI Y PROVINCIA DE LOS SANTOS, REPUBLICA DE PANAMA</w:t>
      </w:r>
      <w:r w:rsidR="00EC18C6">
        <w:rPr>
          <w:b/>
          <w:bCs/>
          <w:iCs/>
          <w:lang w:val="es-MX"/>
        </w:rPr>
        <w:t>”</w:t>
      </w:r>
      <w:r w:rsidRPr="00B1721B">
        <w:rPr>
          <w:bCs/>
          <w:iCs/>
        </w:rPr>
        <w:t>.</w:t>
      </w:r>
      <w:r w:rsidR="00A04440">
        <w:rPr>
          <w:bCs/>
          <w:iCs/>
        </w:rPr>
        <w:t xml:space="preserve"> </w:t>
      </w:r>
    </w:p>
    <w:p w:rsidR="00DC0C63" w:rsidRPr="00536C62" w:rsidRDefault="00DC0C63" w:rsidP="00536C62">
      <w:pPr>
        <w:jc w:val="both"/>
        <w:outlineLvl w:val="1"/>
        <w:rPr>
          <w:bCs/>
          <w:iCs/>
        </w:rPr>
      </w:pPr>
    </w:p>
    <w:p w:rsidR="005C52EA" w:rsidRDefault="00DC0C63" w:rsidP="00536C62">
      <w:pPr>
        <w:spacing w:after="240"/>
        <w:jc w:val="both"/>
        <w:rPr>
          <w:bCs/>
        </w:rPr>
      </w:pPr>
      <w:r w:rsidRPr="00536C62">
        <w:rPr>
          <w:bCs/>
        </w:rPr>
        <w:t xml:space="preserve">De acuerdo al </w:t>
      </w:r>
      <w:r w:rsidR="005C52EA" w:rsidRPr="005C52EA">
        <w:rPr>
          <w:bCs/>
        </w:rPr>
        <w:t xml:space="preserve">Punto </w:t>
      </w:r>
      <w:r w:rsidR="005C52EA" w:rsidRPr="005C52EA">
        <w:rPr>
          <w:b/>
          <w:bCs/>
          <w:lang w:val="es-PA"/>
        </w:rPr>
        <w:t xml:space="preserve">5.0 DESCRIPCIÓN DEL PROYECTO, </w:t>
      </w:r>
      <w:r w:rsidR="005C52EA" w:rsidRPr="005C52EA">
        <w:rPr>
          <w:bCs/>
          <w:lang w:val="es-PA"/>
        </w:rPr>
        <w:t xml:space="preserve">página 15, del </w:t>
      </w:r>
      <w:r w:rsidR="005C52EA" w:rsidRPr="005C52EA">
        <w:rPr>
          <w:bCs/>
        </w:rPr>
        <w:t xml:space="preserve">Estudio de Impacto Ambiental Categoría I, denominado </w:t>
      </w:r>
      <w:r w:rsidR="005C52EA" w:rsidRPr="005C52EA">
        <w:rPr>
          <w:b/>
          <w:bCs/>
          <w:lang w:val="es-PA"/>
        </w:rPr>
        <w:t>“RESIDENCIAL LOMA LA JAGUA”,</w:t>
      </w:r>
      <w:r w:rsidR="005C52EA" w:rsidRPr="005C52EA">
        <w:rPr>
          <w:bCs/>
          <w:lang w:val="es-PA"/>
        </w:rPr>
        <w:t xml:space="preserve"> indica textualmente que</w:t>
      </w:r>
      <w:r w:rsidR="005C52EA" w:rsidRPr="005C52EA">
        <w:rPr>
          <w:bCs/>
          <w:i/>
          <w:lang w:val="es-PA"/>
        </w:rPr>
        <w:t>…“consiste en el desarrollo de un proyecto residencial, que involucra la construcción de 62 viviendas para la venta, sobre un globo de terreno con una superficie de 3 ha + 362.09 m2, perteneciente a la Finca con Folio Real 21477, Código 7001, superficie de 9 ha + 9863.26 m2”.</w:t>
      </w:r>
    </w:p>
    <w:p w:rsidR="00082E46" w:rsidRDefault="004232A3" w:rsidP="00536C62">
      <w:pPr>
        <w:spacing w:after="240"/>
        <w:jc w:val="both"/>
        <w:rPr>
          <w:color w:val="000000"/>
          <w:spacing w:val="-3"/>
          <w:lang w:val="es-PA" w:bidi="es-ES"/>
        </w:rPr>
      </w:pPr>
      <w:r w:rsidRPr="00EC18C6">
        <w:rPr>
          <w:color w:val="000000"/>
          <w:spacing w:val="-3"/>
        </w:rPr>
        <w:t xml:space="preserve">El monto total de la inversión se estima en </w:t>
      </w:r>
      <w:r w:rsidR="00082E46" w:rsidRPr="00082E46">
        <w:rPr>
          <w:b/>
          <w:color w:val="000000"/>
          <w:spacing w:val="-3"/>
          <w:lang w:val="es-PA" w:bidi="es-ES"/>
        </w:rPr>
        <w:t>B/. 2, 477,837.10</w:t>
      </w:r>
      <w:r w:rsidR="00082E46" w:rsidRPr="00082E46">
        <w:rPr>
          <w:color w:val="000000"/>
          <w:spacing w:val="-3"/>
          <w:lang w:val="es-PA" w:bidi="es-ES"/>
        </w:rPr>
        <w:t xml:space="preserve"> (Dos Millones cuatrocientos setenta y siete mil ochocientos treinta y siete con 10/100) balboas</w:t>
      </w:r>
      <w:r w:rsidR="00082E46">
        <w:rPr>
          <w:color w:val="000000"/>
          <w:spacing w:val="-3"/>
          <w:lang w:val="es-PA" w:bidi="es-ES"/>
        </w:rPr>
        <w:t>.</w:t>
      </w:r>
    </w:p>
    <w:p w:rsidR="0086245C" w:rsidRDefault="007C6D53" w:rsidP="00536C62">
      <w:pPr>
        <w:spacing w:after="240"/>
        <w:jc w:val="both"/>
        <w:rPr>
          <w:spacing w:val="-3"/>
        </w:rPr>
      </w:pPr>
      <w:r w:rsidRPr="00536C62">
        <w:rPr>
          <w:spacing w:val="-3"/>
        </w:rPr>
        <w:t xml:space="preserve">De acuerdo al EsIA, el proyecto se </w:t>
      </w:r>
      <w:r w:rsidR="0066573E" w:rsidRPr="00536C62">
        <w:rPr>
          <w:spacing w:val="-3"/>
        </w:rPr>
        <w:t>desarrolla</w:t>
      </w:r>
      <w:r w:rsidRPr="00536C62">
        <w:rPr>
          <w:spacing w:val="-3"/>
        </w:rPr>
        <w:t xml:space="preserve">rá en las coordenadas UTM (DATUM WGS-84) ubicadas en los siguientes puntos: </w:t>
      </w:r>
    </w:p>
    <w:tbl>
      <w:tblPr>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tblGrid>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PUNTO</w:t>
            </w:r>
          </w:p>
        </w:tc>
        <w:tc>
          <w:tcPr>
            <w:tcW w:w="2206" w:type="dxa"/>
          </w:tcPr>
          <w:p w:rsidR="00082E46" w:rsidRPr="00082E46" w:rsidRDefault="00082E46" w:rsidP="00082E46">
            <w:pPr>
              <w:jc w:val="center"/>
              <w:rPr>
                <w:b/>
                <w:spacing w:val="-3"/>
                <w:lang w:val="en-US"/>
              </w:rPr>
            </w:pPr>
            <w:r w:rsidRPr="00082E46">
              <w:rPr>
                <w:b/>
                <w:spacing w:val="-3"/>
                <w:lang w:val="en-US"/>
              </w:rPr>
              <w:t>NORTE</w:t>
            </w:r>
          </w:p>
        </w:tc>
        <w:tc>
          <w:tcPr>
            <w:tcW w:w="2208" w:type="dxa"/>
          </w:tcPr>
          <w:p w:rsidR="00082E46" w:rsidRPr="00082E46" w:rsidRDefault="00082E46" w:rsidP="00082E46">
            <w:pPr>
              <w:jc w:val="center"/>
              <w:rPr>
                <w:b/>
                <w:spacing w:val="-3"/>
                <w:lang w:val="en-US"/>
              </w:rPr>
            </w:pPr>
            <w:r w:rsidRPr="00082E46">
              <w:rPr>
                <w:b/>
                <w:spacing w:val="-3"/>
                <w:lang w:val="en-US"/>
              </w:rPr>
              <w:t>ESTE</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w:t>
            </w:r>
          </w:p>
        </w:tc>
        <w:tc>
          <w:tcPr>
            <w:tcW w:w="2206" w:type="dxa"/>
          </w:tcPr>
          <w:p w:rsidR="00082E46" w:rsidRPr="00082E46" w:rsidRDefault="00082E46" w:rsidP="00082E46">
            <w:pPr>
              <w:jc w:val="center"/>
              <w:rPr>
                <w:b/>
                <w:spacing w:val="-3"/>
                <w:lang w:val="en-US"/>
              </w:rPr>
            </w:pPr>
            <w:r w:rsidRPr="00082E46">
              <w:rPr>
                <w:b/>
                <w:spacing w:val="-3"/>
                <w:lang w:val="en-US"/>
              </w:rPr>
              <w:t>865572.166</w:t>
            </w:r>
          </w:p>
        </w:tc>
        <w:tc>
          <w:tcPr>
            <w:tcW w:w="2208" w:type="dxa"/>
          </w:tcPr>
          <w:p w:rsidR="00082E46" w:rsidRPr="00082E46" w:rsidRDefault="00082E46" w:rsidP="00082E46">
            <w:pPr>
              <w:jc w:val="center"/>
              <w:rPr>
                <w:b/>
                <w:spacing w:val="-3"/>
                <w:lang w:val="en-US"/>
              </w:rPr>
            </w:pPr>
            <w:r w:rsidRPr="00082E46">
              <w:rPr>
                <w:b/>
                <w:spacing w:val="-3"/>
                <w:lang w:val="en-US"/>
              </w:rPr>
              <w:t>578352.53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w:t>
            </w:r>
          </w:p>
        </w:tc>
        <w:tc>
          <w:tcPr>
            <w:tcW w:w="2206" w:type="dxa"/>
          </w:tcPr>
          <w:p w:rsidR="00082E46" w:rsidRPr="00082E46" w:rsidRDefault="00082E46" w:rsidP="00082E46">
            <w:pPr>
              <w:jc w:val="center"/>
              <w:rPr>
                <w:b/>
                <w:spacing w:val="-3"/>
                <w:lang w:val="en-US"/>
              </w:rPr>
            </w:pPr>
            <w:r w:rsidRPr="00082E46">
              <w:rPr>
                <w:b/>
                <w:spacing w:val="-3"/>
                <w:lang w:val="en-US"/>
              </w:rPr>
              <w:t>865614.059</w:t>
            </w:r>
          </w:p>
        </w:tc>
        <w:tc>
          <w:tcPr>
            <w:tcW w:w="2208" w:type="dxa"/>
          </w:tcPr>
          <w:p w:rsidR="00082E46" w:rsidRPr="00082E46" w:rsidRDefault="00082E46" w:rsidP="00082E46">
            <w:pPr>
              <w:jc w:val="center"/>
              <w:rPr>
                <w:b/>
                <w:spacing w:val="-3"/>
                <w:lang w:val="en-US"/>
              </w:rPr>
            </w:pPr>
            <w:r w:rsidRPr="00082E46">
              <w:rPr>
                <w:b/>
                <w:spacing w:val="-3"/>
                <w:lang w:val="en-US"/>
              </w:rPr>
              <w:t>578355.533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w:t>
            </w:r>
          </w:p>
        </w:tc>
        <w:tc>
          <w:tcPr>
            <w:tcW w:w="2206" w:type="dxa"/>
          </w:tcPr>
          <w:p w:rsidR="00082E46" w:rsidRPr="00082E46" w:rsidRDefault="00082E46" w:rsidP="00082E46">
            <w:pPr>
              <w:jc w:val="center"/>
              <w:rPr>
                <w:b/>
                <w:spacing w:val="-3"/>
                <w:lang w:val="en-US"/>
              </w:rPr>
            </w:pPr>
            <w:r w:rsidRPr="00082E46">
              <w:rPr>
                <w:b/>
                <w:spacing w:val="-3"/>
                <w:lang w:val="en-US"/>
              </w:rPr>
              <w:t>865613.78</w:t>
            </w:r>
          </w:p>
        </w:tc>
        <w:tc>
          <w:tcPr>
            <w:tcW w:w="2208" w:type="dxa"/>
          </w:tcPr>
          <w:p w:rsidR="00082E46" w:rsidRPr="00082E46" w:rsidRDefault="00082E46" w:rsidP="00082E46">
            <w:pPr>
              <w:jc w:val="center"/>
              <w:rPr>
                <w:b/>
                <w:spacing w:val="-3"/>
                <w:lang w:val="en-US"/>
              </w:rPr>
            </w:pPr>
            <w:r w:rsidRPr="00082E46">
              <w:rPr>
                <w:b/>
                <w:spacing w:val="-3"/>
                <w:lang w:val="en-US"/>
              </w:rPr>
              <w:t>578359.427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4</w:t>
            </w:r>
          </w:p>
        </w:tc>
        <w:tc>
          <w:tcPr>
            <w:tcW w:w="2206" w:type="dxa"/>
          </w:tcPr>
          <w:p w:rsidR="00082E46" w:rsidRPr="00082E46" w:rsidRDefault="00082E46" w:rsidP="00082E46">
            <w:pPr>
              <w:jc w:val="center"/>
              <w:rPr>
                <w:b/>
                <w:spacing w:val="-3"/>
                <w:lang w:val="en-US"/>
              </w:rPr>
            </w:pPr>
            <w:r w:rsidRPr="00082E46">
              <w:rPr>
                <w:b/>
                <w:spacing w:val="-3"/>
                <w:lang w:val="en-US"/>
              </w:rPr>
              <w:t>865644.052</w:t>
            </w:r>
          </w:p>
        </w:tc>
        <w:tc>
          <w:tcPr>
            <w:tcW w:w="2208" w:type="dxa"/>
          </w:tcPr>
          <w:p w:rsidR="00082E46" w:rsidRPr="00082E46" w:rsidRDefault="00082E46" w:rsidP="00082E46">
            <w:pPr>
              <w:jc w:val="center"/>
              <w:rPr>
                <w:b/>
                <w:spacing w:val="-3"/>
                <w:lang w:val="en-US"/>
              </w:rPr>
            </w:pPr>
            <w:r w:rsidRPr="00082E46">
              <w:rPr>
                <w:b/>
                <w:spacing w:val="-3"/>
                <w:lang w:val="en-US"/>
              </w:rPr>
              <w:t>578361.596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5</w:t>
            </w:r>
          </w:p>
        </w:tc>
        <w:tc>
          <w:tcPr>
            <w:tcW w:w="2206" w:type="dxa"/>
          </w:tcPr>
          <w:p w:rsidR="00082E46" w:rsidRPr="00082E46" w:rsidRDefault="00082E46" w:rsidP="00082E46">
            <w:pPr>
              <w:jc w:val="center"/>
              <w:rPr>
                <w:b/>
                <w:spacing w:val="-3"/>
                <w:lang w:val="en-US"/>
              </w:rPr>
            </w:pPr>
            <w:r w:rsidRPr="00082E46">
              <w:rPr>
                <w:b/>
                <w:spacing w:val="-3"/>
                <w:lang w:val="en-US"/>
              </w:rPr>
              <w:t>865646.304</w:t>
            </w:r>
          </w:p>
        </w:tc>
        <w:tc>
          <w:tcPr>
            <w:tcW w:w="2208" w:type="dxa"/>
          </w:tcPr>
          <w:p w:rsidR="00082E46" w:rsidRPr="00082E46" w:rsidRDefault="00082E46" w:rsidP="00082E46">
            <w:pPr>
              <w:jc w:val="center"/>
              <w:rPr>
                <w:b/>
                <w:spacing w:val="-3"/>
                <w:lang w:val="en-US"/>
              </w:rPr>
            </w:pPr>
            <w:r w:rsidRPr="00082E46">
              <w:rPr>
                <w:b/>
                <w:spacing w:val="-3"/>
                <w:lang w:val="en-US"/>
              </w:rPr>
              <w:t>578351.03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6</w:t>
            </w:r>
          </w:p>
        </w:tc>
        <w:tc>
          <w:tcPr>
            <w:tcW w:w="2206" w:type="dxa"/>
          </w:tcPr>
          <w:p w:rsidR="00082E46" w:rsidRPr="00082E46" w:rsidRDefault="00082E46" w:rsidP="00082E46">
            <w:pPr>
              <w:jc w:val="center"/>
              <w:rPr>
                <w:b/>
                <w:spacing w:val="-3"/>
                <w:lang w:val="en-US"/>
              </w:rPr>
            </w:pPr>
            <w:r w:rsidRPr="00082E46">
              <w:rPr>
                <w:b/>
                <w:spacing w:val="-3"/>
                <w:lang w:val="en-US"/>
              </w:rPr>
              <w:t>865646.699</w:t>
            </w:r>
          </w:p>
        </w:tc>
        <w:tc>
          <w:tcPr>
            <w:tcW w:w="2208" w:type="dxa"/>
          </w:tcPr>
          <w:p w:rsidR="00082E46" w:rsidRPr="00082E46" w:rsidRDefault="00082E46" w:rsidP="00082E46">
            <w:pPr>
              <w:jc w:val="center"/>
              <w:rPr>
                <w:b/>
                <w:spacing w:val="-3"/>
                <w:lang w:val="en-US"/>
              </w:rPr>
            </w:pPr>
            <w:r w:rsidRPr="00082E46">
              <w:rPr>
                <w:b/>
                <w:spacing w:val="-3"/>
                <w:lang w:val="en-US"/>
              </w:rPr>
              <w:t>578349.177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lastRenderedPageBreak/>
              <w:t>7</w:t>
            </w:r>
          </w:p>
        </w:tc>
        <w:tc>
          <w:tcPr>
            <w:tcW w:w="2206" w:type="dxa"/>
          </w:tcPr>
          <w:p w:rsidR="00082E46" w:rsidRPr="00082E46" w:rsidRDefault="00082E46" w:rsidP="00082E46">
            <w:pPr>
              <w:jc w:val="center"/>
              <w:rPr>
                <w:b/>
                <w:spacing w:val="-3"/>
                <w:lang w:val="en-US"/>
              </w:rPr>
            </w:pPr>
            <w:r w:rsidRPr="00082E46">
              <w:rPr>
                <w:b/>
                <w:spacing w:val="-3"/>
                <w:lang w:val="en-US"/>
              </w:rPr>
              <w:t>865648.846</w:t>
            </w:r>
          </w:p>
        </w:tc>
        <w:tc>
          <w:tcPr>
            <w:tcW w:w="2208" w:type="dxa"/>
          </w:tcPr>
          <w:p w:rsidR="00082E46" w:rsidRPr="00082E46" w:rsidRDefault="00082E46" w:rsidP="00082E46">
            <w:pPr>
              <w:jc w:val="center"/>
              <w:rPr>
                <w:b/>
                <w:spacing w:val="-3"/>
                <w:lang w:val="en-US"/>
              </w:rPr>
            </w:pPr>
            <w:r w:rsidRPr="00082E46">
              <w:rPr>
                <w:b/>
                <w:spacing w:val="-3"/>
                <w:lang w:val="en-US"/>
              </w:rPr>
              <w:t>578340.485</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8</w:t>
            </w:r>
          </w:p>
        </w:tc>
        <w:tc>
          <w:tcPr>
            <w:tcW w:w="2206" w:type="dxa"/>
          </w:tcPr>
          <w:p w:rsidR="00082E46" w:rsidRPr="00082E46" w:rsidRDefault="00082E46" w:rsidP="00082E46">
            <w:pPr>
              <w:jc w:val="center"/>
              <w:rPr>
                <w:b/>
                <w:spacing w:val="-3"/>
                <w:lang w:val="en-US"/>
              </w:rPr>
            </w:pPr>
            <w:r w:rsidRPr="00082E46">
              <w:rPr>
                <w:b/>
                <w:spacing w:val="-3"/>
                <w:lang w:val="en-US"/>
              </w:rPr>
              <w:t>865651.449</w:t>
            </w:r>
          </w:p>
        </w:tc>
        <w:tc>
          <w:tcPr>
            <w:tcW w:w="2208" w:type="dxa"/>
          </w:tcPr>
          <w:p w:rsidR="00082E46" w:rsidRPr="00082E46" w:rsidRDefault="00082E46" w:rsidP="00082E46">
            <w:pPr>
              <w:jc w:val="center"/>
              <w:rPr>
                <w:b/>
                <w:spacing w:val="-3"/>
                <w:lang w:val="en-US"/>
              </w:rPr>
            </w:pPr>
            <w:r w:rsidRPr="00082E46">
              <w:rPr>
                <w:b/>
                <w:spacing w:val="-3"/>
                <w:lang w:val="en-US"/>
              </w:rPr>
              <w:t>578329.944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9</w:t>
            </w:r>
          </w:p>
        </w:tc>
        <w:tc>
          <w:tcPr>
            <w:tcW w:w="2206" w:type="dxa"/>
          </w:tcPr>
          <w:p w:rsidR="00082E46" w:rsidRPr="00082E46" w:rsidRDefault="00082E46" w:rsidP="00082E46">
            <w:pPr>
              <w:jc w:val="center"/>
              <w:rPr>
                <w:b/>
                <w:spacing w:val="-3"/>
                <w:lang w:val="en-US"/>
              </w:rPr>
            </w:pPr>
            <w:r w:rsidRPr="00082E46">
              <w:rPr>
                <w:b/>
                <w:spacing w:val="-3"/>
                <w:lang w:val="en-US"/>
              </w:rPr>
              <w:t>865654.052</w:t>
            </w:r>
          </w:p>
        </w:tc>
        <w:tc>
          <w:tcPr>
            <w:tcW w:w="2208" w:type="dxa"/>
          </w:tcPr>
          <w:p w:rsidR="00082E46" w:rsidRPr="00082E46" w:rsidRDefault="00082E46" w:rsidP="00082E46">
            <w:pPr>
              <w:jc w:val="center"/>
              <w:rPr>
                <w:b/>
                <w:spacing w:val="-3"/>
                <w:lang w:val="en-US"/>
              </w:rPr>
            </w:pPr>
            <w:r w:rsidRPr="00082E46">
              <w:rPr>
                <w:b/>
                <w:spacing w:val="-3"/>
                <w:lang w:val="en-US"/>
              </w:rPr>
              <w:t>578319.403</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10</w:t>
            </w:r>
          </w:p>
        </w:tc>
        <w:tc>
          <w:tcPr>
            <w:tcW w:w="2206" w:type="dxa"/>
          </w:tcPr>
          <w:p w:rsidR="00082E46" w:rsidRPr="00082E46" w:rsidRDefault="00082E46" w:rsidP="00082E46">
            <w:pPr>
              <w:jc w:val="center"/>
              <w:rPr>
                <w:b/>
                <w:spacing w:val="-3"/>
                <w:lang w:val="en-US"/>
              </w:rPr>
            </w:pPr>
            <w:r w:rsidRPr="00082E46">
              <w:rPr>
                <w:b/>
                <w:spacing w:val="-3"/>
                <w:lang w:val="en-US"/>
              </w:rPr>
              <w:t>865656.605</w:t>
            </w:r>
          </w:p>
        </w:tc>
        <w:tc>
          <w:tcPr>
            <w:tcW w:w="2208" w:type="dxa"/>
          </w:tcPr>
          <w:p w:rsidR="00082E46" w:rsidRPr="00082E46" w:rsidRDefault="00082E46" w:rsidP="00082E46">
            <w:pPr>
              <w:jc w:val="center"/>
              <w:rPr>
                <w:b/>
                <w:spacing w:val="-3"/>
                <w:lang w:val="en-US"/>
              </w:rPr>
            </w:pPr>
            <w:r w:rsidRPr="00082E46">
              <w:rPr>
                <w:b/>
                <w:spacing w:val="-3"/>
                <w:lang w:val="en-US"/>
              </w:rPr>
              <w:t>578309.069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11</w:t>
            </w:r>
          </w:p>
        </w:tc>
        <w:tc>
          <w:tcPr>
            <w:tcW w:w="2206" w:type="dxa"/>
          </w:tcPr>
          <w:p w:rsidR="00082E46" w:rsidRPr="00082E46" w:rsidRDefault="00082E46" w:rsidP="00082E46">
            <w:pPr>
              <w:jc w:val="center"/>
              <w:rPr>
                <w:b/>
                <w:spacing w:val="-3"/>
                <w:lang w:val="en-US"/>
              </w:rPr>
            </w:pPr>
            <w:r w:rsidRPr="00082E46">
              <w:rPr>
                <w:b/>
                <w:spacing w:val="-3"/>
                <w:lang w:val="en-US"/>
              </w:rPr>
              <w:t>865656.612</w:t>
            </w:r>
          </w:p>
        </w:tc>
        <w:tc>
          <w:tcPr>
            <w:tcW w:w="2208" w:type="dxa"/>
          </w:tcPr>
          <w:p w:rsidR="00082E46" w:rsidRPr="00082E46" w:rsidRDefault="00082E46" w:rsidP="00082E46">
            <w:pPr>
              <w:jc w:val="center"/>
              <w:rPr>
                <w:b/>
                <w:spacing w:val="-3"/>
                <w:lang w:val="en-US"/>
              </w:rPr>
            </w:pPr>
            <w:r w:rsidRPr="00082E46">
              <w:rPr>
                <w:b/>
                <w:spacing w:val="-3"/>
                <w:lang w:val="en-US"/>
              </w:rPr>
              <w:t>578308.859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12</w:t>
            </w:r>
          </w:p>
        </w:tc>
        <w:tc>
          <w:tcPr>
            <w:tcW w:w="2206" w:type="dxa"/>
          </w:tcPr>
          <w:p w:rsidR="00082E46" w:rsidRPr="00082E46" w:rsidRDefault="00082E46" w:rsidP="00082E46">
            <w:pPr>
              <w:jc w:val="center"/>
              <w:rPr>
                <w:b/>
                <w:spacing w:val="-3"/>
                <w:lang w:val="en-US"/>
              </w:rPr>
            </w:pPr>
            <w:r w:rsidRPr="00082E46">
              <w:rPr>
                <w:b/>
                <w:spacing w:val="-3"/>
                <w:lang w:val="en-US"/>
              </w:rPr>
              <w:t>865656.992</w:t>
            </w:r>
          </w:p>
        </w:tc>
        <w:tc>
          <w:tcPr>
            <w:tcW w:w="2208" w:type="dxa"/>
          </w:tcPr>
          <w:p w:rsidR="00082E46" w:rsidRPr="00082E46" w:rsidRDefault="00082E46" w:rsidP="00082E46">
            <w:pPr>
              <w:jc w:val="center"/>
              <w:rPr>
                <w:b/>
                <w:spacing w:val="-3"/>
                <w:lang w:val="en-US"/>
              </w:rPr>
            </w:pPr>
            <w:r w:rsidRPr="00082E46">
              <w:rPr>
                <w:b/>
                <w:spacing w:val="-3"/>
                <w:lang w:val="en-US"/>
              </w:rPr>
              <w:t>578298.159</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13</w:t>
            </w:r>
          </w:p>
        </w:tc>
        <w:tc>
          <w:tcPr>
            <w:tcW w:w="2206" w:type="dxa"/>
          </w:tcPr>
          <w:p w:rsidR="00082E46" w:rsidRPr="00082E46" w:rsidRDefault="00082E46" w:rsidP="00082E46">
            <w:pPr>
              <w:jc w:val="center"/>
              <w:rPr>
                <w:b/>
                <w:spacing w:val="-3"/>
                <w:lang w:val="en-US"/>
              </w:rPr>
            </w:pPr>
            <w:r w:rsidRPr="00082E46">
              <w:rPr>
                <w:b/>
                <w:spacing w:val="-3"/>
                <w:lang w:val="en-US"/>
              </w:rPr>
              <w:t>865657.372</w:t>
            </w:r>
          </w:p>
        </w:tc>
        <w:tc>
          <w:tcPr>
            <w:tcW w:w="2208" w:type="dxa"/>
          </w:tcPr>
          <w:p w:rsidR="00082E46" w:rsidRPr="00082E46" w:rsidRDefault="00082E46" w:rsidP="00082E46">
            <w:pPr>
              <w:jc w:val="center"/>
              <w:rPr>
                <w:b/>
                <w:spacing w:val="-3"/>
                <w:lang w:val="en-US"/>
              </w:rPr>
            </w:pPr>
            <w:r w:rsidRPr="00082E46">
              <w:rPr>
                <w:b/>
                <w:spacing w:val="-3"/>
                <w:lang w:val="en-US"/>
              </w:rPr>
              <w:t>578287.459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14</w:t>
            </w:r>
          </w:p>
        </w:tc>
        <w:tc>
          <w:tcPr>
            <w:tcW w:w="2206" w:type="dxa"/>
          </w:tcPr>
          <w:p w:rsidR="00082E46" w:rsidRPr="00082E46" w:rsidRDefault="00082E46" w:rsidP="00082E46">
            <w:pPr>
              <w:jc w:val="center"/>
              <w:rPr>
                <w:b/>
                <w:spacing w:val="-3"/>
                <w:lang w:val="en-US"/>
              </w:rPr>
            </w:pPr>
            <w:r w:rsidRPr="00082E46">
              <w:rPr>
                <w:b/>
                <w:spacing w:val="-3"/>
                <w:lang w:val="en-US"/>
              </w:rPr>
              <w:t>865657.752</w:t>
            </w:r>
          </w:p>
        </w:tc>
        <w:tc>
          <w:tcPr>
            <w:tcW w:w="2208" w:type="dxa"/>
          </w:tcPr>
          <w:p w:rsidR="00082E46" w:rsidRPr="00082E46" w:rsidRDefault="00082E46" w:rsidP="00082E46">
            <w:pPr>
              <w:jc w:val="center"/>
              <w:rPr>
                <w:b/>
                <w:spacing w:val="-3"/>
                <w:lang w:val="en-US"/>
              </w:rPr>
            </w:pPr>
            <w:r w:rsidRPr="00082E46">
              <w:rPr>
                <w:b/>
                <w:spacing w:val="-3"/>
                <w:lang w:val="en-US"/>
              </w:rPr>
              <w:t>578276.759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15</w:t>
            </w:r>
          </w:p>
        </w:tc>
        <w:tc>
          <w:tcPr>
            <w:tcW w:w="2206" w:type="dxa"/>
          </w:tcPr>
          <w:p w:rsidR="00082E46" w:rsidRPr="00082E46" w:rsidRDefault="00082E46" w:rsidP="00082E46">
            <w:pPr>
              <w:jc w:val="center"/>
              <w:rPr>
                <w:b/>
                <w:spacing w:val="-3"/>
                <w:lang w:val="en-US"/>
              </w:rPr>
            </w:pPr>
            <w:r w:rsidRPr="00082E46">
              <w:rPr>
                <w:b/>
                <w:spacing w:val="-3"/>
                <w:lang w:val="en-US"/>
              </w:rPr>
              <w:t>865658.006</w:t>
            </w:r>
          </w:p>
        </w:tc>
        <w:tc>
          <w:tcPr>
            <w:tcW w:w="2208" w:type="dxa"/>
          </w:tcPr>
          <w:p w:rsidR="00082E46" w:rsidRPr="00082E46" w:rsidRDefault="00082E46" w:rsidP="00082E46">
            <w:pPr>
              <w:jc w:val="center"/>
              <w:rPr>
                <w:b/>
                <w:spacing w:val="-3"/>
                <w:lang w:val="en-US"/>
              </w:rPr>
            </w:pPr>
            <w:r w:rsidRPr="00082E46">
              <w:rPr>
                <w:b/>
                <w:spacing w:val="-3"/>
                <w:lang w:val="en-US"/>
              </w:rPr>
              <w:t>578269.607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16</w:t>
            </w:r>
          </w:p>
        </w:tc>
        <w:tc>
          <w:tcPr>
            <w:tcW w:w="2206" w:type="dxa"/>
          </w:tcPr>
          <w:p w:rsidR="00082E46" w:rsidRPr="00082E46" w:rsidRDefault="00082E46" w:rsidP="00082E46">
            <w:pPr>
              <w:jc w:val="center"/>
              <w:rPr>
                <w:b/>
                <w:spacing w:val="-3"/>
                <w:lang w:val="en-US"/>
              </w:rPr>
            </w:pPr>
            <w:r w:rsidRPr="00082E46">
              <w:rPr>
                <w:b/>
                <w:spacing w:val="-3"/>
                <w:lang w:val="en-US"/>
              </w:rPr>
              <w:t>865658.369</w:t>
            </w:r>
          </w:p>
        </w:tc>
        <w:tc>
          <w:tcPr>
            <w:tcW w:w="2208" w:type="dxa"/>
          </w:tcPr>
          <w:p w:rsidR="00082E46" w:rsidRPr="00082E46" w:rsidRDefault="00082E46" w:rsidP="00082E46">
            <w:pPr>
              <w:jc w:val="center"/>
              <w:rPr>
                <w:b/>
                <w:spacing w:val="-3"/>
                <w:lang w:val="en-US"/>
              </w:rPr>
            </w:pPr>
            <w:r w:rsidRPr="00082E46">
              <w:rPr>
                <w:b/>
                <w:spacing w:val="-3"/>
                <w:lang w:val="en-US"/>
              </w:rPr>
              <w:t>578266.076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17</w:t>
            </w:r>
          </w:p>
        </w:tc>
        <w:tc>
          <w:tcPr>
            <w:tcW w:w="2206" w:type="dxa"/>
          </w:tcPr>
          <w:p w:rsidR="00082E46" w:rsidRPr="00082E46" w:rsidRDefault="00082E46" w:rsidP="00082E46">
            <w:pPr>
              <w:jc w:val="center"/>
              <w:rPr>
                <w:b/>
                <w:spacing w:val="-3"/>
                <w:lang w:val="en-US"/>
              </w:rPr>
            </w:pPr>
            <w:r w:rsidRPr="00082E46">
              <w:rPr>
                <w:b/>
                <w:spacing w:val="-3"/>
                <w:lang w:val="en-US"/>
              </w:rPr>
              <w:t>865659.461</w:t>
            </w:r>
          </w:p>
        </w:tc>
        <w:tc>
          <w:tcPr>
            <w:tcW w:w="2208" w:type="dxa"/>
          </w:tcPr>
          <w:p w:rsidR="00082E46" w:rsidRPr="00082E46" w:rsidRDefault="00082E46" w:rsidP="00082E46">
            <w:pPr>
              <w:jc w:val="center"/>
              <w:rPr>
                <w:b/>
                <w:spacing w:val="-3"/>
                <w:lang w:val="en-US"/>
              </w:rPr>
            </w:pPr>
            <w:r w:rsidRPr="00082E46">
              <w:rPr>
                <w:b/>
                <w:spacing w:val="-3"/>
                <w:lang w:val="en-US"/>
              </w:rPr>
              <w:t>578255.426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18</w:t>
            </w:r>
          </w:p>
        </w:tc>
        <w:tc>
          <w:tcPr>
            <w:tcW w:w="2206" w:type="dxa"/>
          </w:tcPr>
          <w:p w:rsidR="00082E46" w:rsidRPr="00082E46" w:rsidRDefault="00082E46" w:rsidP="00082E46">
            <w:pPr>
              <w:jc w:val="center"/>
              <w:rPr>
                <w:b/>
                <w:spacing w:val="-3"/>
                <w:lang w:val="en-US"/>
              </w:rPr>
            </w:pPr>
            <w:r w:rsidRPr="00082E46">
              <w:rPr>
                <w:b/>
                <w:spacing w:val="-3"/>
                <w:lang w:val="en-US"/>
              </w:rPr>
              <w:t>865660.028</w:t>
            </w:r>
          </w:p>
        </w:tc>
        <w:tc>
          <w:tcPr>
            <w:tcW w:w="2208" w:type="dxa"/>
          </w:tcPr>
          <w:p w:rsidR="00082E46" w:rsidRPr="00082E46" w:rsidRDefault="00082E46" w:rsidP="00082E46">
            <w:pPr>
              <w:jc w:val="center"/>
              <w:rPr>
                <w:b/>
                <w:spacing w:val="-3"/>
                <w:lang w:val="en-US"/>
              </w:rPr>
            </w:pPr>
            <w:r w:rsidRPr="00082E46">
              <w:rPr>
                <w:b/>
                <w:spacing w:val="-3"/>
                <w:lang w:val="en-US"/>
              </w:rPr>
              <w:t>578249.891</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19</w:t>
            </w:r>
          </w:p>
        </w:tc>
        <w:tc>
          <w:tcPr>
            <w:tcW w:w="2206" w:type="dxa"/>
          </w:tcPr>
          <w:p w:rsidR="00082E46" w:rsidRPr="00082E46" w:rsidRDefault="00082E46" w:rsidP="00082E46">
            <w:pPr>
              <w:jc w:val="center"/>
              <w:rPr>
                <w:b/>
                <w:spacing w:val="-3"/>
                <w:lang w:val="en-US"/>
              </w:rPr>
            </w:pPr>
            <w:r w:rsidRPr="00082E46">
              <w:rPr>
                <w:b/>
                <w:spacing w:val="-3"/>
                <w:lang w:val="en-US"/>
              </w:rPr>
              <w:t>865661.317</w:t>
            </w:r>
          </w:p>
        </w:tc>
        <w:tc>
          <w:tcPr>
            <w:tcW w:w="2208" w:type="dxa"/>
          </w:tcPr>
          <w:p w:rsidR="00082E46" w:rsidRPr="00082E46" w:rsidRDefault="00082E46" w:rsidP="00082E46">
            <w:pPr>
              <w:jc w:val="center"/>
              <w:rPr>
                <w:b/>
                <w:spacing w:val="-3"/>
                <w:lang w:val="en-US"/>
              </w:rPr>
            </w:pPr>
            <w:r w:rsidRPr="00082E46">
              <w:rPr>
                <w:b/>
                <w:spacing w:val="-3"/>
                <w:lang w:val="en-US"/>
              </w:rPr>
              <w:t>578240.064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20</w:t>
            </w:r>
          </w:p>
        </w:tc>
        <w:tc>
          <w:tcPr>
            <w:tcW w:w="2206" w:type="dxa"/>
          </w:tcPr>
          <w:p w:rsidR="00082E46" w:rsidRPr="00082E46" w:rsidRDefault="00082E46" w:rsidP="00082E46">
            <w:pPr>
              <w:jc w:val="center"/>
              <w:rPr>
                <w:b/>
                <w:spacing w:val="-3"/>
                <w:lang w:val="en-US"/>
              </w:rPr>
            </w:pPr>
            <w:r w:rsidRPr="00082E46">
              <w:rPr>
                <w:b/>
                <w:spacing w:val="-3"/>
                <w:lang w:val="en-US"/>
              </w:rPr>
              <w:t>865663.406</w:t>
            </w:r>
          </w:p>
        </w:tc>
        <w:tc>
          <w:tcPr>
            <w:tcW w:w="2208" w:type="dxa"/>
          </w:tcPr>
          <w:p w:rsidR="00082E46" w:rsidRPr="00082E46" w:rsidRDefault="00082E46" w:rsidP="00082E46">
            <w:pPr>
              <w:jc w:val="center"/>
              <w:rPr>
                <w:b/>
                <w:spacing w:val="-3"/>
                <w:lang w:val="en-US"/>
              </w:rPr>
            </w:pPr>
            <w:r w:rsidRPr="00082E46">
              <w:rPr>
                <w:b/>
                <w:spacing w:val="-3"/>
                <w:lang w:val="en-US"/>
              </w:rPr>
              <w:t>578224.133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21</w:t>
            </w:r>
          </w:p>
        </w:tc>
        <w:tc>
          <w:tcPr>
            <w:tcW w:w="2206" w:type="dxa"/>
          </w:tcPr>
          <w:p w:rsidR="00082E46" w:rsidRPr="00082E46" w:rsidRDefault="00082E46" w:rsidP="00082E46">
            <w:pPr>
              <w:jc w:val="center"/>
              <w:rPr>
                <w:b/>
                <w:spacing w:val="-3"/>
                <w:lang w:val="en-US"/>
              </w:rPr>
            </w:pPr>
            <w:r w:rsidRPr="00082E46">
              <w:rPr>
                <w:b/>
                <w:spacing w:val="-3"/>
                <w:lang w:val="en-US"/>
              </w:rPr>
              <w:t>865664.74</w:t>
            </w:r>
          </w:p>
        </w:tc>
        <w:tc>
          <w:tcPr>
            <w:tcW w:w="2208" w:type="dxa"/>
          </w:tcPr>
          <w:p w:rsidR="00082E46" w:rsidRPr="00082E46" w:rsidRDefault="00082E46" w:rsidP="00082E46">
            <w:pPr>
              <w:jc w:val="center"/>
              <w:rPr>
                <w:b/>
                <w:spacing w:val="-3"/>
                <w:lang w:val="en-US"/>
              </w:rPr>
            </w:pPr>
            <w:r w:rsidRPr="00082E46">
              <w:rPr>
                <w:b/>
                <w:spacing w:val="-3"/>
                <w:lang w:val="en-US"/>
              </w:rPr>
              <w:t>578213.964</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22</w:t>
            </w:r>
          </w:p>
        </w:tc>
        <w:tc>
          <w:tcPr>
            <w:tcW w:w="2206" w:type="dxa"/>
          </w:tcPr>
          <w:p w:rsidR="00082E46" w:rsidRPr="00082E46" w:rsidRDefault="00082E46" w:rsidP="00082E46">
            <w:pPr>
              <w:jc w:val="center"/>
              <w:rPr>
                <w:b/>
                <w:spacing w:val="-3"/>
                <w:lang w:val="en-US"/>
              </w:rPr>
            </w:pPr>
            <w:r w:rsidRPr="00082E46">
              <w:rPr>
                <w:b/>
                <w:spacing w:val="-3"/>
                <w:lang w:val="en-US"/>
              </w:rPr>
              <w:t>865665.259</w:t>
            </w:r>
          </w:p>
        </w:tc>
        <w:tc>
          <w:tcPr>
            <w:tcW w:w="2208" w:type="dxa"/>
          </w:tcPr>
          <w:p w:rsidR="00082E46" w:rsidRPr="00082E46" w:rsidRDefault="00082E46" w:rsidP="00082E46">
            <w:pPr>
              <w:jc w:val="center"/>
              <w:rPr>
                <w:b/>
                <w:spacing w:val="-3"/>
                <w:lang w:val="en-US"/>
              </w:rPr>
            </w:pPr>
            <w:r w:rsidRPr="00082E46">
              <w:rPr>
                <w:b/>
                <w:spacing w:val="-3"/>
                <w:lang w:val="en-US"/>
              </w:rPr>
              <w:t>578211.908</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23</w:t>
            </w:r>
          </w:p>
        </w:tc>
        <w:tc>
          <w:tcPr>
            <w:tcW w:w="2206" w:type="dxa"/>
          </w:tcPr>
          <w:p w:rsidR="00082E46" w:rsidRPr="00082E46" w:rsidRDefault="00082E46" w:rsidP="00082E46">
            <w:pPr>
              <w:jc w:val="center"/>
              <w:rPr>
                <w:b/>
                <w:spacing w:val="-3"/>
                <w:lang w:val="en-US"/>
              </w:rPr>
            </w:pPr>
            <w:r w:rsidRPr="00082E46">
              <w:rPr>
                <w:b/>
                <w:spacing w:val="-3"/>
                <w:lang w:val="en-US"/>
              </w:rPr>
              <w:t>865667.873</w:t>
            </w:r>
          </w:p>
        </w:tc>
        <w:tc>
          <w:tcPr>
            <w:tcW w:w="2208" w:type="dxa"/>
          </w:tcPr>
          <w:p w:rsidR="00082E46" w:rsidRPr="00082E46" w:rsidRDefault="00082E46" w:rsidP="00082E46">
            <w:pPr>
              <w:jc w:val="center"/>
              <w:rPr>
                <w:b/>
                <w:spacing w:val="-3"/>
                <w:lang w:val="en-US"/>
              </w:rPr>
            </w:pPr>
            <w:r w:rsidRPr="00082E46">
              <w:rPr>
                <w:b/>
                <w:spacing w:val="-3"/>
                <w:lang w:val="en-US"/>
              </w:rPr>
              <w:t>578201.543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24</w:t>
            </w:r>
          </w:p>
        </w:tc>
        <w:tc>
          <w:tcPr>
            <w:tcW w:w="2206" w:type="dxa"/>
          </w:tcPr>
          <w:p w:rsidR="00082E46" w:rsidRPr="00082E46" w:rsidRDefault="00082E46" w:rsidP="00082E46">
            <w:pPr>
              <w:jc w:val="center"/>
              <w:rPr>
                <w:b/>
                <w:spacing w:val="-3"/>
                <w:lang w:val="en-US"/>
              </w:rPr>
            </w:pPr>
            <w:r w:rsidRPr="00082E46">
              <w:rPr>
                <w:b/>
                <w:spacing w:val="-3"/>
                <w:lang w:val="en-US"/>
              </w:rPr>
              <w:t>865666.317</w:t>
            </w:r>
          </w:p>
        </w:tc>
        <w:tc>
          <w:tcPr>
            <w:tcW w:w="2208" w:type="dxa"/>
          </w:tcPr>
          <w:p w:rsidR="00082E46" w:rsidRPr="00082E46" w:rsidRDefault="00082E46" w:rsidP="00082E46">
            <w:pPr>
              <w:jc w:val="center"/>
              <w:rPr>
                <w:b/>
                <w:spacing w:val="-3"/>
                <w:lang w:val="en-US"/>
              </w:rPr>
            </w:pPr>
            <w:r w:rsidRPr="00082E46">
              <w:rPr>
                <w:b/>
                <w:spacing w:val="-3"/>
                <w:lang w:val="en-US"/>
              </w:rPr>
              <w:t>578200.732</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25</w:t>
            </w:r>
          </w:p>
        </w:tc>
        <w:tc>
          <w:tcPr>
            <w:tcW w:w="2206" w:type="dxa"/>
          </w:tcPr>
          <w:p w:rsidR="00082E46" w:rsidRPr="00082E46" w:rsidRDefault="00082E46" w:rsidP="00082E46">
            <w:pPr>
              <w:jc w:val="center"/>
              <w:rPr>
                <w:b/>
                <w:spacing w:val="-3"/>
                <w:lang w:val="en-US"/>
              </w:rPr>
            </w:pPr>
            <w:r w:rsidRPr="00082E46">
              <w:rPr>
                <w:b/>
                <w:spacing w:val="-3"/>
                <w:lang w:val="en-US"/>
              </w:rPr>
              <w:t>865656.356</w:t>
            </w:r>
          </w:p>
        </w:tc>
        <w:tc>
          <w:tcPr>
            <w:tcW w:w="2208" w:type="dxa"/>
          </w:tcPr>
          <w:p w:rsidR="00082E46" w:rsidRPr="00082E46" w:rsidRDefault="00082E46" w:rsidP="00082E46">
            <w:pPr>
              <w:jc w:val="center"/>
              <w:rPr>
                <w:b/>
                <w:spacing w:val="-3"/>
                <w:lang w:val="en-US"/>
              </w:rPr>
            </w:pPr>
            <w:r w:rsidRPr="00082E46">
              <w:rPr>
                <w:b/>
                <w:spacing w:val="-3"/>
                <w:lang w:val="en-US"/>
              </w:rPr>
              <w:t>578195.545</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26</w:t>
            </w:r>
          </w:p>
        </w:tc>
        <w:tc>
          <w:tcPr>
            <w:tcW w:w="2206" w:type="dxa"/>
          </w:tcPr>
          <w:p w:rsidR="00082E46" w:rsidRPr="00082E46" w:rsidRDefault="00082E46" w:rsidP="00082E46">
            <w:pPr>
              <w:jc w:val="center"/>
              <w:rPr>
                <w:b/>
                <w:spacing w:val="-3"/>
                <w:lang w:val="en-US"/>
              </w:rPr>
            </w:pPr>
            <w:r w:rsidRPr="00082E46">
              <w:rPr>
                <w:b/>
                <w:spacing w:val="-3"/>
                <w:lang w:val="en-US"/>
              </w:rPr>
              <w:t>865653.139</w:t>
            </w:r>
          </w:p>
        </w:tc>
        <w:tc>
          <w:tcPr>
            <w:tcW w:w="2208" w:type="dxa"/>
          </w:tcPr>
          <w:p w:rsidR="00082E46" w:rsidRPr="00082E46" w:rsidRDefault="00082E46" w:rsidP="00082E46">
            <w:pPr>
              <w:jc w:val="center"/>
              <w:rPr>
                <w:b/>
                <w:spacing w:val="-3"/>
                <w:lang w:val="en-US"/>
              </w:rPr>
            </w:pPr>
            <w:r w:rsidRPr="00082E46">
              <w:rPr>
                <w:b/>
                <w:spacing w:val="-3"/>
                <w:lang w:val="en-US"/>
              </w:rPr>
              <w:t>578192.634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27</w:t>
            </w:r>
          </w:p>
        </w:tc>
        <w:tc>
          <w:tcPr>
            <w:tcW w:w="2206" w:type="dxa"/>
          </w:tcPr>
          <w:p w:rsidR="00082E46" w:rsidRPr="00082E46" w:rsidRDefault="00082E46" w:rsidP="00082E46">
            <w:pPr>
              <w:jc w:val="center"/>
              <w:rPr>
                <w:b/>
                <w:spacing w:val="-3"/>
                <w:lang w:val="en-US"/>
              </w:rPr>
            </w:pPr>
            <w:r w:rsidRPr="00082E46">
              <w:rPr>
                <w:b/>
                <w:spacing w:val="-3"/>
                <w:lang w:val="en-US"/>
              </w:rPr>
              <w:t>865650.352</w:t>
            </w:r>
          </w:p>
        </w:tc>
        <w:tc>
          <w:tcPr>
            <w:tcW w:w="2208" w:type="dxa"/>
          </w:tcPr>
          <w:p w:rsidR="00082E46" w:rsidRPr="00082E46" w:rsidRDefault="00082E46" w:rsidP="00082E46">
            <w:pPr>
              <w:jc w:val="center"/>
              <w:rPr>
                <w:b/>
                <w:spacing w:val="-3"/>
                <w:lang w:val="en-US"/>
              </w:rPr>
            </w:pPr>
            <w:r w:rsidRPr="00082E46">
              <w:rPr>
                <w:b/>
                <w:spacing w:val="-3"/>
                <w:lang w:val="en-US"/>
              </w:rPr>
              <w:t>578190.112</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28</w:t>
            </w:r>
          </w:p>
        </w:tc>
        <w:tc>
          <w:tcPr>
            <w:tcW w:w="2206" w:type="dxa"/>
          </w:tcPr>
          <w:p w:rsidR="00082E46" w:rsidRPr="00082E46" w:rsidRDefault="00082E46" w:rsidP="00082E46">
            <w:pPr>
              <w:jc w:val="center"/>
              <w:rPr>
                <w:b/>
                <w:spacing w:val="-3"/>
                <w:lang w:val="en-US"/>
              </w:rPr>
            </w:pPr>
            <w:r w:rsidRPr="00082E46">
              <w:rPr>
                <w:b/>
                <w:spacing w:val="-3"/>
                <w:lang w:val="en-US"/>
              </w:rPr>
              <w:t>865648.09</w:t>
            </w:r>
          </w:p>
        </w:tc>
        <w:tc>
          <w:tcPr>
            <w:tcW w:w="2208" w:type="dxa"/>
          </w:tcPr>
          <w:p w:rsidR="00082E46" w:rsidRPr="00082E46" w:rsidRDefault="00082E46" w:rsidP="00082E46">
            <w:pPr>
              <w:jc w:val="center"/>
              <w:rPr>
                <w:b/>
                <w:spacing w:val="-3"/>
                <w:lang w:val="en-US"/>
              </w:rPr>
            </w:pPr>
            <w:r w:rsidRPr="00082E46">
              <w:rPr>
                <w:b/>
                <w:spacing w:val="-3"/>
                <w:lang w:val="en-US"/>
              </w:rPr>
              <w:t>578182.778</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29</w:t>
            </w:r>
          </w:p>
        </w:tc>
        <w:tc>
          <w:tcPr>
            <w:tcW w:w="2206" w:type="dxa"/>
          </w:tcPr>
          <w:p w:rsidR="00082E46" w:rsidRPr="00082E46" w:rsidRDefault="00082E46" w:rsidP="00082E46">
            <w:pPr>
              <w:jc w:val="center"/>
              <w:rPr>
                <w:b/>
                <w:spacing w:val="-3"/>
                <w:lang w:val="en-US"/>
              </w:rPr>
            </w:pPr>
            <w:r w:rsidRPr="00082E46">
              <w:rPr>
                <w:b/>
                <w:spacing w:val="-3"/>
                <w:lang w:val="en-US"/>
              </w:rPr>
              <w:t>865644.805</w:t>
            </w:r>
          </w:p>
        </w:tc>
        <w:tc>
          <w:tcPr>
            <w:tcW w:w="2208" w:type="dxa"/>
          </w:tcPr>
          <w:p w:rsidR="00082E46" w:rsidRPr="00082E46" w:rsidRDefault="00082E46" w:rsidP="00082E46">
            <w:pPr>
              <w:jc w:val="center"/>
              <w:rPr>
                <w:b/>
                <w:spacing w:val="-3"/>
                <w:lang w:val="en-US"/>
              </w:rPr>
            </w:pPr>
            <w:r w:rsidRPr="00082E46">
              <w:rPr>
                <w:b/>
                <w:spacing w:val="-3"/>
                <w:lang w:val="en-US"/>
              </w:rPr>
              <w:t>578172.127</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30</w:t>
            </w:r>
          </w:p>
        </w:tc>
        <w:tc>
          <w:tcPr>
            <w:tcW w:w="2206" w:type="dxa"/>
          </w:tcPr>
          <w:p w:rsidR="00082E46" w:rsidRPr="00082E46" w:rsidRDefault="00082E46" w:rsidP="00082E46">
            <w:pPr>
              <w:jc w:val="center"/>
              <w:rPr>
                <w:b/>
                <w:spacing w:val="-3"/>
                <w:lang w:val="en-US"/>
              </w:rPr>
            </w:pPr>
            <w:r w:rsidRPr="00082E46">
              <w:rPr>
                <w:b/>
                <w:spacing w:val="-3"/>
                <w:lang w:val="en-US"/>
              </w:rPr>
              <w:t>865643.667</w:t>
            </w:r>
          </w:p>
        </w:tc>
        <w:tc>
          <w:tcPr>
            <w:tcW w:w="2208" w:type="dxa"/>
          </w:tcPr>
          <w:p w:rsidR="00082E46" w:rsidRPr="00082E46" w:rsidRDefault="00082E46" w:rsidP="00082E46">
            <w:pPr>
              <w:jc w:val="center"/>
              <w:rPr>
                <w:b/>
                <w:spacing w:val="-3"/>
                <w:lang w:val="en-US"/>
              </w:rPr>
            </w:pPr>
            <w:r w:rsidRPr="00082E46">
              <w:rPr>
                <w:b/>
                <w:spacing w:val="-3"/>
                <w:lang w:val="en-US"/>
              </w:rPr>
              <w:t>578161.525</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31</w:t>
            </w:r>
          </w:p>
        </w:tc>
        <w:tc>
          <w:tcPr>
            <w:tcW w:w="2206" w:type="dxa"/>
          </w:tcPr>
          <w:p w:rsidR="00082E46" w:rsidRPr="00082E46" w:rsidRDefault="00082E46" w:rsidP="00082E46">
            <w:pPr>
              <w:jc w:val="center"/>
              <w:rPr>
                <w:b/>
                <w:spacing w:val="-3"/>
                <w:lang w:val="en-US"/>
              </w:rPr>
            </w:pPr>
            <w:r w:rsidRPr="00082E46">
              <w:rPr>
                <w:b/>
                <w:spacing w:val="-3"/>
                <w:lang w:val="en-US"/>
              </w:rPr>
              <w:t>865642.58</w:t>
            </w:r>
          </w:p>
        </w:tc>
        <w:tc>
          <w:tcPr>
            <w:tcW w:w="2208" w:type="dxa"/>
          </w:tcPr>
          <w:p w:rsidR="00082E46" w:rsidRPr="00082E46" w:rsidRDefault="00082E46" w:rsidP="00082E46">
            <w:pPr>
              <w:jc w:val="center"/>
              <w:rPr>
                <w:b/>
                <w:spacing w:val="-3"/>
                <w:lang w:val="en-US"/>
              </w:rPr>
            </w:pPr>
            <w:r w:rsidRPr="00082E46">
              <w:rPr>
                <w:b/>
                <w:spacing w:val="-3"/>
                <w:lang w:val="en-US"/>
              </w:rPr>
              <w:t>578151.406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32</w:t>
            </w:r>
          </w:p>
        </w:tc>
        <w:tc>
          <w:tcPr>
            <w:tcW w:w="2206" w:type="dxa"/>
          </w:tcPr>
          <w:p w:rsidR="00082E46" w:rsidRPr="00082E46" w:rsidRDefault="00082E46" w:rsidP="00082E46">
            <w:pPr>
              <w:jc w:val="center"/>
              <w:rPr>
                <w:b/>
                <w:spacing w:val="-3"/>
                <w:lang w:val="en-US"/>
              </w:rPr>
            </w:pPr>
            <w:r w:rsidRPr="00082E46">
              <w:rPr>
                <w:b/>
                <w:spacing w:val="-3"/>
                <w:lang w:val="en-US"/>
              </w:rPr>
              <w:t>865641.191</w:t>
            </w:r>
          </w:p>
        </w:tc>
        <w:tc>
          <w:tcPr>
            <w:tcW w:w="2208" w:type="dxa"/>
          </w:tcPr>
          <w:p w:rsidR="00082E46" w:rsidRPr="00082E46" w:rsidRDefault="00082E46" w:rsidP="00082E46">
            <w:pPr>
              <w:jc w:val="center"/>
              <w:rPr>
                <w:b/>
                <w:spacing w:val="-3"/>
                <w:lang w:val="en-US"/>
              </w:rPr>
            </w:pPr>
            <w:r w:rsidRPr="00082E46">
              <w:rPr>
                <w:b/>
                <w:spacing w:val="-3"/>
                <w:lang w:val="en-US"/>
              </w:rPr>
              <w:t>578138.475</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33</w:t>
            </w:r>
          </w:p>
        </w:tc>
        <w:tc>
          <w:tcPr>
            <w:tcW w:w="2206" w:type="dxa"/>
          </w:tcPr>
          <w:p w:rsidR="00082E46" w:rsidRPr="00082E46" w:rsidRDefault="00082E46" w:rsidP="00082E46">
            <w:pPr>
              <w:jc w:val="center"/>
              <w:rPr>
                <w:b/>
                <w:spacing w:val="-3"/>
                <w:lang w:val="en-US"/>
              </w:rPr>
            </w:pPr>
            <w:r w:rsidRPr="00082E46">
              <w:rPr>
                <w:b/>
                <w:spacing w:val="-3"/>
                <w:lang w:val="en-US"/>
              </w:rPr>
              <w:t>865640.031</w:t>
            </w:r>
          </w:p>
        </w:tc>
        <w:tc>
          <w:tcPr>
            <w:tcW w:w="2208" w:type="dxa"/>
          </w:tcPr>
          <w:p w:rsidR="00082E46" w:rsidRPr="00082E46" w:rsidRDefault="00082E46" w:rsidP="00082E46">
            <w:pPr>
              <w:jc w:val="center"/>
              <w:rPr>
                <w:b/>
                <w:spacing w:val="-3"/>
                <w:lang w:val="en-US"/>
              </w:rPr>
            </w:pPr>
            <w:r w:rsidRPr="00082E46">
              <w:rPr>
                <w:b/>
                <w:spacing w:val="-3"/>
                <w:lang w:val="en-US"/>
              </w:rPr>
              <w:t>578127.676</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865639.64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578124.033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865638.883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578116.875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865637.74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578106.073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865636.598</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578095.27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865635.456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578084.468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865634.313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578073.665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865633.732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578068.17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865631.726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578063.175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42</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865627.641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578053.009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43</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865627.173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578051.842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865621.825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578043.217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865615.784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578033.473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865613.462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578029.728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865601.201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578022.46</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865578.967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578031.179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865575.005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578032.733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865566.417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578034.652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865537.614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578041.087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52</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865562.463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578156.032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53</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865453.387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578169.095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865444.009</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578185.111</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865491.65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578179.423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865509.324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578178.518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865518.7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578207.61</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865572.288</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578201.128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865579.981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578237.973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60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865580.272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578239.439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61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865572.166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578352.53</w:t>
            </w:r>
          </w:p>
        </w:tc>
      </w:tr>
    </w:tbl>
    <w:p w:rsidR="00EA73E5" w:rsidRDefault="00EA73E5" w:rsidP="00536C62">
      <w:pPr>
        <w:jc w:val="both"/>
        <w:rPr>
          <w:color w:val="000000"/>
        </w:rPr>
      </w:pPr>
    </w:p>
    <w:p w:rsidR="00EF61E0" w:rsidRPr="00536C62" w:rsidRDefault="00EB72AF" w:rsidP="00536C62">
      <w:pPr>
        <w:jc w:val="both"/>
        <w:rPr>
          <w:color w:val="000000"/>
        </w:rPr>
      </w:pPr>
      <w:r w:rsidRPr="00536C62">
        <w:rPr>
          <w:color w:val="000000"/>
        </w:rPr>
        <w:t xml:space="preserve">Que </w:t>
      </w:r>
      <w:r w:rsidRPr="007D7EC6">
        <w:rPr>
          <w:color w:val="000000"/>
        </w:rPr>
        <w:t xml:space="preserve">mediante </w:t>
      </w:r>
      <w:r w:rsidR="00E50347" w:rsidRPr="007D7EC6">
        <w:rPr>
          <w:b/>
          <w:color w:val="000000"/>
        </w:rPr>
        <w:t xml:space="preserve">PROVEÍDO </w:t>
      </w:r>
      <w:r w:rsidR="00082E46">
        <w:rPr>
          <w:b/>
          <w:color w:val="000000"/>
        </w:rPr>
        <w:t>DRLS-038</w:t>
      </w:r>
      <w:r w:rsidR="00124E1D" w:rsidRPr="007D7EC6">
        <w:rPr>
          <w:b/>
          <w:color w:val="000000"/>
        </w:rPr>
        <w:t>-</w:t>
      </w:r>
      <w:r w:rsidR="00082E46">
        <w:rPr>
          <w:b/>
          <w:color w:val="000000"/>
        </w:rPr>
        <w:t>2410-</w:t>
      </w:r>
      <w:r w:rsidR="00124E1D" w:rsidRPr="007D7EC6">
        <w:rPr>
          <w:b/>
        </w:rPr>
        <w:t>2019</w:t>
      </w:r>
      <w:r w:rsidRPr="007D7EC6">
        <w:rPr>
          <w:b/>
        </w:rPr>
        <w:t xml:space="preserve">, </w:t>
      </w:r>
      <w:r w:rsidRPr="007D7EC6">
        <w:t xml:space="preserve">del </w:t>
      </w:r>
      <w:r w:rsidR="00082E46">
        <w:t>24</w:t>
      </w:r>
      <w:r w:rsidR="00322D4C" w:rsidRPr="007D7EC6">
        <w:t xml:space="preserve"> de </w:t>
      </w:r>
      <w:r w:rsidR="00082E46">
        <w:t>octubre</w:t>
      </w:r>
      <w:r w:rsidR="00322D4C" w:rsidRPr="007D7EC6">
        <w:t xml:space="preserve"> de 2019</w:t>
      </w:r>
      <w:r w:rsidRPr="007D7EC6">
        <w:t xml:space="preserve">, la </w:t>
      </w:r>
      <w:r w:rsidRPr="007D7EC6">
        <w:rPr>
          <w:color w:val="000000"/>
        </w:rPr>
        <w:t>Admin</w:t>
      </w:r>
      <w:r w:rsidRPr="00536C62">
        <w:rPr>
          <w:color w:val="000000"/>
        </w:rPr>
        <w:t xml:space="preserve">istración Regional del Ministerio de Ambiente Los Santos, admite a la fase de evaluación y análisis el Estudio de Impacto Ambiental, Categoría I, del proyecto </w:t>
      </w:r>
      <w:r w:rsidRPr="00070461">
        <w:rPr>
          <w:color w:val="000000"/>
        </w:rPr>
        <w:t xml:space="preserve">denominado </w:t>
      </w:r>
      <w:r w:rsidRPr="00070461">
        <w:rPr>
          <w:b/>
          <w:color w:val="000000"/>
        </w:rPr>
        <w:t>“</w:t>
      </w:r>
      <w:r w:rsidR="00070461" w:rsidRPr="00070461">
        <w:rPr>
          <w:b/>
          <w:bCs/>
          <w:iCs/>
          <w:color w:val="000000"/>
          <w:lang w:val="es-PA"/>
        </w:rPr>
        <w:t xml:space="preserve">RESIDENCIAL LOMA LA </w:t>
      </w:r>
      <w:r w:rsidR="00070461" w:rsidRPr="00070461">
        <w:rPr>
          <w:b/>
          <w:bCs/>
          <w:iCs/>
          <w:color w:val="000000"/>
          <w:lang w:val="es-PA"/>
        </w:rPr>
        <w:lastRenderedPageBreak/>
        <w:t>JAGUA</w:t>
      </w:r>
      <w:r w:rsidR="00253B91" w:rsidRPr="00070461">
        <w:rPr>
          <w:b/>
          <w:bCs/>
          <w:iCs/>
          <w:color w:val="000000"/>
          <w:lang w:val="es-MX"/>
        </w:rPr>
        <w:t>”</w:t>
      </w:r>
      <w:r w:rsidRPr="00070461">
        <w:rPr>
          <w:b/>
          <w:bCs/>
          <w:iCs/>
          <w:color w:val="000000"/>
        </w:rPr>
        <w:t>,</w:t>
      </w:r>
      <w:r w:rsidRPr="00070461">
        <w:rPr>
          <w:color w:val="000000"/>
        </w:rPr>
        <w:t xml:space="preserve"> y en virtud de lo establecido para tales efectos en el Decreto Ejecutivo No. 123 de 14 de agosto de 2009, modificado por el Decreto Ejecutivo No. 155 de 5 de agosto de 2011 y el Decreto Ejecutivo No. 975 de 23 de agosto de 2012, se surtió el proceso de evaluación del referido Estudio de Impacto Ambiental, tal como consta en el expediente correspondiente.</w:t>
      </w:r>
    </w:p>
    <w:p w:rsidR="00EF61E0" w:rsidRPr="00536C62" w:rsidRDefault="00EF61E0" w:rsidP="00536C62">
      <w:pPr>
        <w:jc w:val="both"/>
        <w:rPr>
          <w:color w:val="000000"/>
        </w:rPr>
      </w:pPr>
    </w:p>
    <w:p w:rsidR="00EB72AF" w:rsidRPr="00536C62" w:rsidRDefault="00EB72AF" w:rsidP="00536C62">
      <w:pPr>
        <w:spacing w:after="240"/>
        <w:jc w:val="both"/>
        <w:outlineLvl w:val="1"/>
        <w:rPr>
          <w:spacing w:val="-3"/>
        </w:rPr>
      </w:pPr>
      <w:r w:rsidRPr="00536C62">
        <w:rPr>
          <w:spacing w:val="-3"/>
        </w:rPr>
        <w:t xml:space="preserve">Como parte del proceso de evaluación, se verifico las coordenadas presentadas en el Estudio de Impacto Ambiental en la Dirección de Evaluación y Ordenamiento </w:t>
      </w:r>
      <w:r w:rsidRPr="00E50347">
        <w:rPr>
          <w:spacing w:val="-3"/>
        </w:rPr>
        <w:t xml:space="preserve">Ambiental, la cual se envió para verificación el </w:t>
      </w:r>
      <w:r w:rsidR="00EF61E0" w:rsidRPr="00E50347">
        <w:rPr>
          <w:spacing w:val="-3"/>
        </w:rPr>
        <w:t xml:space="preserve">día </w:t>
      </w:r>
      <w:r w:rsidR="00E50347" w:rsidRPr="00E50347">
        <w:rPr>
          <w:spacing w:val="-3"/>
        </w:rPr>
        <w:t>20</w:t>
      </w:r>
      <w:r w:rsidR="00DF4B16" w:rsidRPr="00E50347">
        <w:rPr>
          <w:spacing w:val="-3"/>
        </w:rPr>
        <w:t xml:space="preserve"> de </w:t>
      </w:r>
      <w:r w:rsidR="007D7EC6">
        <w:rPr>
          <w:spacing w:val="-3"/>
        </w:rPr>
        <w:t>juni</w:t>
      </w:r>
      <w:r w:rsidR="00E50347" w:rsidRPr="00E50347">
        <w:rPr>
          <w:spacing w:val="-3"/>
        </w:rPr>
        <w:t>o</w:t>
      </w:r>
      <w:r w:rsidR="00DF4B16" w:rsidRPr="00E50347">
        <w:rPr>
          <w:spacing w:val="-3"/>
        </w:rPr>
        <w:t xml:space="preserve"> </w:t>
      </w:r>
      <w:r w:rsidR="00322D4C" w:rsidRPr="00E50347">
        <w:rPr>
          <w:spacing w:val="-3"/>
        </w:rPr>
        <w:t>de 2019</w:t>
      </w:r>
      <w:r w:rsidRPr="00E50347">
        <w:rPr>
          <w:spacing w:val="-3"/>
        </w:rPr>
        <w:t xml:space="preserve">; en tanto que DIEORA emitió sus comentarios el día </w:t>
      </w:r>
      <w:r w:rsidR="007916BF" w:rsidRPr="00E50347">
        <w:rPr>
          <w:spacing w:val="-3"/>
        </w:rPr>
        <w:t>2</w:t>
      </w:r>
      <w:r w:rsidR="007D7EC6">
        <w:rPr>
          <w:spacing w:val="-3"/>
        </w:rPr>
        <w:t>0</w:t>
      </w:r>
      <w:r w:rsidR="00322D4C" w:rsidRPr="00E50347">
        <w:rPr>
          <w:spacing w:val="-3"/>
        </w:rPr>
        <w:t xml:space="preserve"> de </w:t>
      </w:r>
      <w:r w:rsidR="007D7EC6">
        <w:rPr>
          <w:spacing w:val="-3"/>
        </w:rPr>
        <w:t>juni</w:t>
      </w:r>
      <w:r w:rsidR="00322D4C" w:rsidRPr="00E50347">
        <w:rPr>
          <w:spacing w:val="-3"/>
        </w:rPr>
        <w:t>o de 2019</w:t>
      </w:r>
      <w:r w:rsidRPr="00E50347">
        <w:rPr>
          <w:spacing w:val="-3"/>
        </w:rPr>
        <w:t>.</w:t>
      </w:r>
    </w:p>
    <w:p w:rsidR="002A1045"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ANÁLISIS TÉCNICO</w:t>
      </w:r>
    </w:p>
    <w:p w:rsidR="00C8662F" w:rsidRPr="00536C62" w:rsidRDefault="007C6D53" w:rsidP="00536C62">
      <w:pPr>
        <w:spacing w:after="240"/>
        <w:jc w:val="both"/>
        <w:rPr>
          <w:color w:val="000000"/>
        </w:rPr>
      </w:pPr>
      <w:r w:rsidRPr="00536C62">
        <w:t xml:space="preserve">Después de la revisión y análisis del EsIA y cada uno de sus componentes ambientales, así como su Plan de Manejo Ambiental, pasamos a revisar </w:t>
      </w:r>
      <w:r w:rsidRPr="00536C62">
        <w:rPr>
          <w:color w:val="000000"/>
        </w:rPr>
        <w:t>algunos aspectos destacables en el proceso de evaluación del Estudio.</w:t>
      </w:r>
    </w:p>
    <w:p w:rsidR="0086245C" w:rsidRPr="00536C62" w:rsidRDefault="007C6D53" w:rsidP="00536C62">
      <w:pPr>
        <w:autoSpaceDE w:val="0"/>
        <w:autoSpaceDN w:val="0"/>
        <w:adjustRightInd w:val="0"/>
        <w:spacing w:after="240"/>
        <w:jc w:val="both"/>
        <w:rPr>
          <w:b/>
        </w:rPr>
      </w:pPr>
      <w:r w:rsidRPr="00536C62">
        <w:rPr>
          <w:b/>
        </w:rPr>
        <w:t xml:space="preserve">Componente físico: </w:t>
      </w:r>
    </w:p>
    <w:p w:rsidR="00312CA2" w:rsidRPr="00312CA2" w:rsidRDefault="007C6D53" w:rsidP="00536C62">
      <w:pPr>
        <w:autoSpaceDE w:val="0"/>
        <w:autoSpaceDN w:val="0"/>
        <w:adjustRightInd w:val="0"/>
        <w:spacing w:after="240"/>
        <w:jc w:val="both"/>
        <w:rPr>
          <w:color w:val="000000" w:themeColor="text1"/>
        </w:rPr>
      </w:pPr>
      <w:r w:rsidRPr="00312CA2">
        <w:rPr>
          <w:color w:val="000000" w:themeColor="text1"/>
        </w:rPr>
        <w:t xml:space="preserve">El EsIA, presentado por la empresa promotora, describe lo siguiente, respecto al ambiente físico del área donde se desarrollara el proyecto: </w:t>
      </w:r>
    </w:p>
    <w:p w:rsidR="00AC36B4" w:rsidRDefault="00AC36B4" w:rsidP="00536C62">
      <w:pPr>
        <w:pStyle w:val="Prrafodelista1"/>
        <w:numPr>
          <w:ilvl w:val="0"/>
          <w:numId w:val="2"/>
        </w:numPr>
        <w:autoSpaceDE w:val="0"/>
        <w:autoSpaceDN w:val="0"/>
        <w:adjustRightInd w:val="0"/>
        <w:spacing w:after="240" w:line="240" w:lineRule="auto"/>
        <w:jc w:val="both"/>
        <w:rPr>
          <w:rFonts w:ascii="Times New Roman" w:hAnsi="Times New Roman"/>
          <w:sz w:val="24"/>
          <w:szCs w:val="24"/>
          <w:lang w:val="es-ES"/>
        </w:rPr>
      </w:pPr>
      <w:r w:rsidRPr="00AC36B4">
        <w:rPr>
          <w:rFonts w:ascii="Times New Roman" w:hAnsi="Times New Roman"/>
          <w:sz w:val="24"/>
          <w:szCs w:val="24"/>
          <w:lang w:val="es-ES" w:bidi="es-ES"/>
        </w:rPr>
        <w:t>La zona específica donde se pretende desarrollar el proyecto, cuenta con una topografía relativamente plana, cuya altura sobre el nivel del mar oscila entre los 14 y 25 metros.</w:t>
      </w:r>
    </w:p>
    <w:p w:rsidR="00BD7F81" w:rsidRPr="00AC36B4" w:rsidRDefault="00764E91" w:rsidP="00AC36B4">
      <w:pPr>
        <w:pStyle w:val="Prrafodelista1"/>
        <w:numPr>
          <w:ilvl w:val="0"/>
          <w:numId w:val="2"/>
        </w:numPr>
        <w:autoSpaceDE w:val="0"/>
        <w:autoSpaceDN w:val="0"/>
        <w:adjustRightInd w:val="0"/>
        <w:spacing w:after="240" w:line="240" w:lineRule="auto"/>
        <w:jc w:val="both"/>
        <w:rPr>
          <w:rFonts w:ascii="Times New Roman" w:hAnsi="Times New Roman"/>
        </w:rPr>
      </w:pPr>
      <w:r w:rsidRPr="00AC36B4">
        <w:rPr>
          <w:rFonts w:ascii="Times New Roman" w:hAnsi="Times New Roman"/>
          <w:sz w:val="24"/>
          <w:szCs w:val="24"/>
        </w:rPr>
        <w:t xml:space="preserve">Con </w:t>
      </w:r>
      <w:r w:rsidR="00801B7C" w:rsidRPr="00AC36B4">
        <w:rPr>
          <w:rFonts w:ascii="Times New Roman" w:hAnsi="Times New Roman"/>
          <w:sz w:val="24"/>
          <w:szCs w:val="24"/>
        </w:rPr>
        <w:t>relación al aspecto hidrológico</w:t>
      </w:r>
      <w:r w:rsidRPr="00AC36B4">
        <w:rPr>
          <w:rFonts w:ascii="Times New Roman" w:hAnsi="Times New Roman"/>
          <w:sz w:val="24"/>
          <w:szCs w:val="24"/>
        </w:rPr>
        <w:t xml:space="preserve"> </w:t>
      </w:r>
      <w:r w:rsidR="004A4953" w:rsidRPr="00AC36B4">
        <w:rPr>
          <w:rFonts w:ascii="Times New Roman" w:hAnsi="Times New Roman"/>
          <w:sz w:val="24"/>
          <w:szCs w:val="24"/>
        </w:rPr>
        <w:t>se describe en el documento</w:t>
      </w:r>
      <w:r w:rsidR="00801B7C" w:rsidRPr="00AC36B4">
        <w:rPr>
          <w:rFonts w:ascii="Times New Roman" w:hAnsi="Times New Roman"/>
          <w:sz w:val="24"/>
          <w:szCs w:val="24"/>
        </w:rPr>
        <w:t>,</w:t>
      </w:r>
      <w:r w:rsidR="000B5E9B" w:rsidRPr="00AC36B4">
        <w:rPr>
          <w:rFonts w:ascii="Times New Roman" w:eastAsia="Times New Roman" w:hAnsi="Times New Roman"/>
          <w:sz w:val="24"/>
          <w:szCs w:val="24"/>
          <w:lang w:eastAsia="es-PA" w:bidi="es-PA"/>
        </w:rPr>
        <w:t xml:space="preserve"> </w:t>
      </w:r>
      <w:r w:rsidR="000B5E9B" w:rsidRPr="00AC36B4">
        <w:rPr>
          <w:rFonts w:ascii="Times New Roman" w:hAnsi="Times New Roman"/>
          <w:sz w:val="24"/>
          <w:szCs w:val="24"/>
          <w:lang w:val="es-ES"/>
        </w:rPr>
        <w:t xml:space="preserve">que </w:t>
      </w:r>
      <w:r w:rsidR="00AC36B4" w:rsidRPr="00AC36B4">
        <w:rPr>
          <w:rFonts w:ascii="Times New Roman" w:hAnsi="Times New Roman"/>
        </w:rPr>
        <w:t>dentro de la zona específica del proyecto, no se observó fuentes de aguas superficiales (polígono de terreno donde se establecerá el proyecto), permanentes o temporales que pudiesen ser afectadas</w:t>
      </w:r>
      <w:r w:rsidR="00AC36B4">
        <w:rPr>
          <w:rFonts w:ascii="Times New Roman" w:hAnsi="Times New Roman"/>
        </w:rPr>
        <w:t xml:space="preserve"> por el desarrollo del proyecto.</w:t>
      </w:r>
    </w:p>
    <w:p w:rsidR="00AC36B4" w:rsidRPr="00AC36B4" w:rsidRDefault="00AC36B4" w:rsidP="00AC36B4">
      <w:pPr>
        <w:pStyle w:val="Prrafodelista1"/>
        <w:autoSpaceDE w:val="0"/>
        <w:autoSpaceDN w:val="0"/>
        <w:adjustRightInd w:val="0"/>
        <w:spacing w:after="240" w:line="240" w:lineRule="auto"/>
        <w:jc w:val="both"/>
        <w:rPr>
          <w:rFonts w:ascii="Times New Roman" w:hAnsi="Times New Roman"/>
          <w:sz w:val="24"/>
          <w:szCs w:val="24"/>
          <w:lang w:val="es-ES"/>
        </w:rPr>
      </w:pPr>
    </w:p>
    <w:p w:rsidR="0086245C" w:rsidRPr="00536C62" w:rsidRDefault="007C6D53" w:rsidP="00536C62">
      <w:pPr>
        <w:pStyle w:val="Prrafodelista1"/>
        <w:autoSpaceDE w:val="0"/>
        <w:autoSpaceDN w:val="0"/>
        <w:adjustRightInd w:val="0"/>
        <w:spacing w:after="240" w:line="240" w:lineRule="auto"/>
        <w:ind w:left="0"/>
        <w:jc w:val="both"/>
        <w:rPr>
          <w:rFonts w:ascii="Times New Roman" w:hAnsi="Times New Roman"/>
          <w:b/>
          <w:sz w:val="24"/>
          <w:szCs w:val="24"/>
        </w:rPr>
      </w:pPr>
      <w:r w:rsidRPr="00536C62">
        <w:rPr>
          <w:rFonts w:ascii="Times New Roman" w:hAnsi="Times New Roman"/>
          <w:b/>
          <w:sz w:val="24"/>
          <w:szCs w:val="24"/>
        </w:rPr>
        <w:t>Componente Biológico:</w:t>
      </w:r>
    </w:p>
    <w:p w:rsidR="00FD0C1D" w:rsidRDefault="004649EE" w:rsidP="00536C62">
      <w:pPr>
        <w:autoSpaceDE w:val="0"/>
        <w:autoSpaceDN w:val="0"/>
        <w:adjustRightInd w:val="0"/>
        <w:spacing w:after="240"/>
        <w:jc w:val="both"/>
        <w:rPr>
          <w:lang w:bidi="es-ES"/>
        </w:rPr>
      </w:pPr>
      <w:r w:rsidRPr="004649EE">
        <w:t>Según lo indicado en el EsIA a evaluar</w:t>
      </w:r>
      <w:r>
        <w:t>,</w:t>
      </w:r>
      <w:r w:rsidRPr="004649EE">
        <w:rPr>
          <w:lang w:val="es-PA"/>
        </w:rPr>
        <w:t xml:space="preserve"> </w:t>
      </w:r>
      <w:r>
        <w:rPr>
          <w:lang w:val="es-PA"/>
        </w:rPr>
        <w:t>con relación a</w:t>
      </w:r>
      <w:r w:rsidR="007C6D53" w:rsidRPr="007B26A1">
        <w:t xml:space="preserve"> la flora</w:t>
      </w:r>
      <w:r>
        <w:t xml:space="preserve"> del sitio donde se desarrollará el proyecto</w:t>
      </w:r>
      <w:r w:rsidR="007C6D53" w:rsidRPr="007B26A1">
        <w:t xml:space="preserve">, </w:t>
      </w:r>
      <w:r w:rsidR="00862DB6" w:rsidRPr="007B26A1">
        <w:rPr>
          <w:lang w:bidi="es-ES"/>
        </w:rPr>
        <w:t xml:space="preserve">que </w:t>
      </w:r>
      <w:r w:rsidR="00FD0C1D">
        <w:rPr>
          <w:lang w:bidi="es-ES"/>
        </w:rPr>
        <w:t xml:space="preserve">la misma </w:t>
      </w:r>
      <w:r w:rsidR="00FD0C1D" w:rsidRPr="00FD0C1D">
        <w:rPr>
          <w:lang w:val="es-PA" w:bidi="es-ES"/>
        </w:rPr>
        <w:t>se compone de gramíneas, maleza, cercas vivas compuestas principalmente de especies como el Nim y Guácimo</w:t>
      </w:r>
      <w:r w:rsidR="00FD0C1D">
        <w:rPr>
          <w:lang w:val="es-PA" w:bidi="es-ES"/>
        </w:rPr>
        <w:t>.</w:t>
      </w:r>
    </w:p>
    <w:p w:rsidR="00FD0C1D" w:rsidRDefault="007C6D53" w:rsidP="00536C62">
      <w:pPr>
        <w:autoSpaceDE w:val="0"/>
        <w:autoSpaceDN w:val="0"/>
        <w:adjustRightInd w:val="0"/>
        <w:spacing w:after="240"/>
        <w:jc w:val="both"/>
        <w:rPr>
          <w:lang w:val="es-PA"/>
        </w:rPr>
      </w:pPr>
      <w:r w:rsidRPr="007B26A1">
        <w:t xml:space="preserve">En cuanto a la fauna, según lo descrito en el EsIA, </w:t>
      </w:r>
      <w:r w:rsidR="002D0842" w:rsidRPr="007B26A1">
        <w:t>se indica que</w:t>
      </w:r>
      <w:r w:rsidR="004649EE" w:rsidRPr="004649EE">
        <w:rPr>
          <w:rFonts w:ascii="Arial" w:eastAsia="Arial" w:hAnsi="Arial" w:cs="Arial"/>
          <w:lang w:val="es-PA" w:eastAsia="en-US"/>
        </w:rPr>
        <w:t xml:space="preserve"> </w:t>
      </w:r>
      <w:r w:rsidR="00FD0C1D" w:rsidRPr="00FD0C1D">
        <w:rPr>
          <w:lang w:val="es-PA"/>
        </w:rPr>
        <w:t>no existe una gran variedad faunística en el área de influencia del proyecto, dado a la fuerte intervención humana que ha ocasionado problemas de tala, para el desarrollo de actividades agropecuarias (ganadería), reduciendo de esta manera el habitad para estos animales, añadiendo además, la caza indiscriminada, por lo que la fauna nativa del área a emigrado hacia zonas más distantes y con mayor vegetación, donde puedan realizar sus actividades de reproducción y alimentación, sin intervención humana.</w:t>
      </w:r>
    </w:p>
    <w:p w:rsidR="0086245C" w:rsidRDefault="007C6D53" w:rsidP="00536C62">
      <w:pPr>
        <w:autoSpaceDE w:val="0"/>
        <w:autoSpaceDN w:val="0"/>
        <w:adjustRightInd w:val="0"/>
        <w:spacing w:after="240"/>
        <w:jc w:val="both"/>
        <w:rPr>
          <w:b/>
        </w:rPr>
      </w:pPr>
      <w:r w:rsidRPr="00536C62">
        <w:rPr>
          <w:b/>
        </w:rPr>
        <w:t xml:space="preserve">Componente Socioeconómico: </w:t>
      </w:r>
    </w:p>
    <w:p w:rsidR="00FD0C1D" w:rsidRPr="00FD0C1D" w:rsidRDefault="00FD0C1D" w:rsidP="00FD0C1D">
      <w:pPr>
        <w:autoSpaceDE w:val="0"/>
        <w:autoSpaceDN w:val="0"/>
        <w:adjustRightInd w:val="0"/>
        <w:spacing w:after="240"/>
        <w:jc w:val="both"/>
        <w:rPr>
          <w:lang w:val="es-PA"/>
        </w:rPr>
      </w:pPr>
      <w:r w:rsidRPr="00FD0C1D">
        <w:rPr>
          <w:lang w:val="es-PA"/>
        </w:rPr>
        <w:t xml:space="preserve">Para poder medir el nivel de percepción del proyecto se procedió a realizar una serie de encuestas al azar a moradores de algunas viviendas en el sector de Loma La Jagua, corregimiento de Guararé, Distrito de Guararé, Provincia de Los Santos. A estas personas se les explicó el objetivo y funcionamiento del proyecto </w:t>
      </w:r>
      <w:r w:rsidRPr="00C868AE">
        <w:rPr>
          <w:b/>
          <w:lang w:val="es-PA"/>
        </w:rPr>
        <w:t>“Residencial Loma La Jagua”</w:t>
      </w:r>
      <w:r w:rsidRPr="00FD0C1D">
        <w:rPr>
          <w:b/>
          <w:i/>
          <w:lang w:val="es-PA"/>
        </w:rPr>
        <w:t xml:space="preserve"> </w:t>
      </w:r>
      <w:r w:rsidRPr="00FD0C1D">
        <w:rPr>
          <w:lang w:val="es-PA"/>
        </w:rPr>
        <w:t>a fin de que se entendiera claramente las actividades y procesos involucrados en el desarrollo y operación del mismo.</w:t>
      </w:r>
    </w:p>
    <w:p w:rsidR="00FD0C1D" w:rsidRPr="00FD0C1D" w:rsidRDefault="00FD0C1D" w:rsidP="00FD0C1D">
      <w:pPr>
        <w:autoSpaceDE w:val="0"/>
        <w:autoSpaceDN w:val="0"/>
        <w:adjustRightInd w:val="0"/>
        <w:spacing w:after="240"/>
        <w:jc w:val="both"/>
        <w:rPr>
          <w:lang w:val="es-PA"/>
        </w:rPr>
      </w:pPr>
      <w:r w:rsidRPr="00FD0C1D">
        <w:rPr>
          <w:lang w:val="es-PA"/>
        </w:rPr>
        <w:t>Luego de haber realizado la explicación del funcionamiento del proyecto propuesto, se procedió a realizar el levantamiento de las encuestas individuales, utilizando como instrumento metodológico la entrevista, observaciones de campo y encuestas, para medir la percepción local acerca de la obra.</w:t>
      </w:r>
    </w:p>
    <w:p w:rsidR="00FD0C1D" w:rsidRDefault="00FD0C1D" w:rsidP="00FD0C1D">
      <w:pPr>
        <w:autoSpaceDE w:val="0"/>
        <w:autoSpaceDN w:val="0"/>
        <w:adjustRightInd w:val="0"/>
        <w:spacing w:after="240"/>
        <w:jc w:val="both"/>
        <w:rPr>
          <w:lang w:val="es-PA"/>
        </w:rPr>
      </w:pPr>
      <w:r w:rsidRPr="00FD0C1D">
        <w:rPr>
          <w:lang w:val="es-PA"/>
        </w:rPr>
        <w:t xml:space="preserve">La muestra seleccionada para obtener la información de campo fue representada por </w:t>
      </w:r>
      <w:r w:rsidRPr="00FD0C1D">
        <w:rPr>
          <w:b/>
          <w:lang w:val="es-PA"/>
        </w:rPr>
        <w:t xml:space="preserve">(15) quince entrevistas, </w:t>
      </w:r>
      <w:r w:rsidRPr="00FD0C1D">
        <w:rPr>
          <w:lang w:val="es-PA"/>
        </w:rPr>
        <w:t xml:space="preserve">para las cuales se utilizó un formato </w:t>
      </w:r>
      <w:r>
        <w:rPr>
          <w:lang w:val="es-PA"/>
        </w:rPr>
        <w:t xml:space="preserve">compuesto de una hoja, en la que </w:t>
      </w:r>
      <w:r w:rsidRPr="00FD0C1D">
        <w:rPr>
          <w:lang w:val="es-PA"/>
        </w:rPr>
        <w:t xml:space="preserve">se estructuran una serie de </w:t>
      </w:r>
      <w:r w:rsidRPr="00FD0C1D">
        <w:rPr>
          <w:b/>
          <w:lang w:val="es-PA"/>
        </w:rPr>
        <w:t>preguntas (5)</w:t>
      </w:r>
      <w:r w:rsidRPr="00FD0C1D">
        <w:rPr>
          <w:lang w:val="es-PA"/>
        </w:rPr>
        <w:t>, para conocer las inquietudes de la población cercana al proyecto sobre la ejecución de la obra.</w:t>
      </w:r>
    </w:p>
    <w:p w:rsidR="00C868AE" w:rsidRPr="00FD0C1D" w:rsidRDefault="00C868AE" w:rsidP="00C868AE">
      <w:pPr>
        <w:autoSpaceDE w:val="0"/>
        <w:autoSpaceDN w:val="0"/>
        <w:adjustRightInd w:val="0"/>
        <w:spacing w:after="240"/>
        <w:jc w:val="both"/>
        <w:rPr>
          <w:lang w:val="es-PA"/>
        </w:rPr>
      </w:pPr>
      <w:r>
        <w:rPr>
          <w:lang w:val="es-PA"/>
        </w:rPr>
        <w:t xml:space="preserve">En cuanto a los resultados de la consulta ciudadana se concluye en </w:t>
      </w:r>
      <w:r w:rsidRPr="00C868AE">
        <w:rPr>
          <w:lang w:val="es-PA"/>
        </w:rPr>
        <w:t>que la población entrevistada destaca que los posibles impactos que puede generar el proyecto, serían los de</w:t>
      </w:r>
      <w:r>
        <w:rPr>
          <w:lang w:val="es-PA"/>
        </w:rPr>
        <w:t xml:space="preserve"> </w:t>
      </w:r>
      <w:r w:rsidRPr="00C868AE">
        <w:rPr>
          <w:lang w:val="es-PA"/>
        </w:rPr>
        <w:t xml:space="preserve">carácter positivo en un </w:t>
      </w:r>
      <w:r w:rsidRPr="00C868AE">
        <w:rPr>
          <w:b/>
          <w:lang w:val="es-PA"/>
        </w:rPr>
        <w:t xml:space="preserve">100% </w:t>
      </w:r>
      <w:r w:rsidRPr="00C868AE">
        <w:rPr>
          <w:lang w:val="es-PA"/>
        </w:rPr>
        <w:t xml:space="preserve">como lo son la </w:t>
      </w:r>
      <w:r w:rsidRPr="00C868AE">
        <w:rPr>
          <w:b/>
          <w:lang w:val="es-PA"/>
        </w:rPr>
        <w:t>Generación de Empleos y el Aumento en el Valor de la Tierra</w:t>
      </w:r>
      <w:r w:rsidRPr="00C868AE">
        <w:rPr>
          <w:lang w:val="es-PA"/>
        </w:rPr>
        <w:t>. Creen que pueda tener efectos negativos como el Ruido, Contaminación del aire por el polvo que levante y contaminación del agua si no se tiene un buen drenaje.</w:t>
      </w:r>
    </w:p>
    <w:p w:rsidR="0086245C" w:rsidRPr="00536C62" w:rsidRDefault="007C6D53" w:rsidP="00536C62">
      <w:pPr>
        <w:spacing w:after="240"/>
        <w:jc w:val="both"/>
        <w:outlineLvl w:val="1"/>
        <w:rPr>
          <w:spacing w:val="-3"/>
          <w:lang w:val="es-ES_tradnl"/>
        </w:rPr>
      </w:pPr>
      <w:r w:rsidRPr="00536C62">
        <w:rPr>
          <w:spacing w:val="-3"/>
        </w:rPr>
        <w:lastRenderedPageBreak/>
        <w:t xml:space="preserve">En adición a las normativas aplicables al proyecto (página </w:t>
      </w:r>
      <w:r w:rsidR="00C868AE">
        <w:rPr>
          <w:spacing w:val="-3"/>
        </w:rPr>
        <w:t>20</w:t>
      </w:r>
      <w:r w:rsidR="009B15FE">
        <w:rPr>
          <w:spacing w:val="-3"/>
        </w:rPr>
        <w:t xml:space="preserve"> a la</w:t>
      </w:r>
      <w:r w:rsidR="007B26A1">
        <w:rPr>
          <w:spacing w:val="-3"/>
        </w:rPr>
        <w:t xml:space="preserve"> </w:t>
      </w:r>
      <w:r w:rsidR="00C868AE">
        <w:rPr>
          <w:spacing w:val="-3"/>
        </w:rPr>
        <w:t>23</w:t>
      </w:r>
      <w:r w:rsidR="003900DE" w:rsidRPr="00536C62">
        <w:rPr>
          <w:spacing w:val="-3"/>
        </w:rPr>
        <w:t xml:space="preserve"> del </w:t>
      </w:r>
      <w:r w:rsidRPr="00536C62">
        <w:rPr>
          <w:spacing w:val="-3"/>
        </w:rPr>
        <w:t>EsIA) y los compromisos contemplados en el mismo y el promotor tendrá que:</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Colocar, dentro del área del  Proyecto y antes de iniciar su ejecución en campo, un letrero en un lugar visible con el contenido establecido en formato adjunto en la resolución que lo aprueba.</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Notificar por escrito al Área de Evaluación Ambiental y Ordenamiento Ambiental sobre el inicio de actividades en el área del proyecto.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De darse la presencia de alguna especie de la fauna silvestre, se debe notificar a la Dirección Regional del Ministerio de Ambiente Los Santos y realizar la reubicación de la misma, a costo del promotor e incluir dichos resultados en el correspondiente Informe de Seguimiento.</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No. 155 de 05 de agosto de 2011.</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Presentar ante la correspondiente Administración Regional del Ministerio de Ambiente, un informe sobre la implementación de las medidas de prevención y mitigación, cada seis meses (6) mientras dure la construcción del proyecto, o de un informe al finalizar la etapa de construcción, en caso de culminar esta etapa en un tiempo menor o igual a 6 meses, de acuerdo a lo señalado en el Estudio de Impacto Ambiental y en la Resolución de aprobación. Este informe deberá ser elaborado por un profesional idóneo e independiente del Promotor del Proyecto.</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Responsabilizarse del manejo integral de los desechos sólidos que se producirán en al área del proyecto, con su respectiva ubicación final, durante las fases de con</w:t>
      </w:r>
      <w:r w:rsidR="00C868AE">
        <w:rPr>
          <w:color w:val="000000"/>
          <w:spacing w:val="-3"/>
          <w:lang w:val="es-PA"/>
        </w:rPr>
        <w:t>strucción, operación y abandono</w:t>
      </w:r>
      <w:r w:rsidRPr="00F36016">
        <w:rPr>
          <w:color w:val="000000"/>
          <w:spacing w:val="-3"/>
          <w:lang w:val="es-PA"/>
        </w:rPr>
        <w:t xml:space="preserve">. </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lang w:val="es-PA"/>
        </w:rPr>
        <w:t>Evitar la incineración de desechos sólidos, dentro o fuera del polígono del proyecto.</w:t>
      </w:r>
    </w:p>
    <w:p w:rsidR="00F36016" w:rsidRPr="0055205E" w:rsidRDefault="00F36016" w:rsidP="00333351">
      <w:pPr>
        <w:numPr>
          <w:ilvl w:val="0"/>
          <w:numId w:val="16"/>
        </w:numPr>
        <w:tabs>
          <w:tab w:val="left" w:pos="0"/>
        </w:tabs>
        <w:suppressAutoHyphens/>
        <w:jc w:val="both"/>
        <w:rPr>
          <w:color w:val="000000"/>
          <w:spacing w:val="-3"/>
          <w:lang w:val="es-PA"/>
        </w:rPr>
      </w:pPr>
      <w:r w:rsidRPr="0055205E">
        <w:rPr>
          <w:color w:val="000000"/>
          <w:spacing w:val="-3"/>
          <w:lang w:val="es-PA"/>
        </w:rPr>
        <w:t xml:space="preserve">Durante la etapa de construcción, se debe cumplir con la colocación de un servicio portátil, a través de la contratación de una empresa autorizada y que cumpla con las medidas sanitarias y de seguridad para dicha actividad, así como con los permisos para el manejo y disposición de dichos desechos. </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Cumplir con el Reglamento DGNTI-COPANIT-44-2000 “Higiene y Seguridad”.</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Cumplir con el Reglamento DGNTI-COPANIT-45-2000 “Condiciones de higiene y seguridad en ambientes de trabajo donde se generen vibraciones”.</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Mantener informada a la comunidad de los trabajos a ejecutar, señalizar el área de manera continua hasta la culminación de los trabajos, con letreros informativos y preventivos, con la finalidad de evitar accidentes.</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Coordinar antes de inicio de la obra, con la autoridad competente, todo lo concerniente al transporte de equipo hacia y desde los terrenos donde se realizará el proyecto, velando por el cuidado de las calles de acceso.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Que lo vehículos que estén dentro del polígono del proyecto como aquellos que estén directamente involucrados con el mismo, cuenten con sus kit para derrame de hidrocarburos, implementos de seguridad (conos, gatos hidráulicos y extintores) funcionales, así como la bitácora de mantenimiento de estos equipos y maquinaria.</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Implementar medidas para prevenir  riesgos de derrames de hidrocarburos u otros contaminantes en el suelo y</w:t>
      </w:r>
      <w:r w:rsidRPr="00F36016">
        <w:rPr>
          <w:color w:val="000000"/>
          <w:spacing w:val="-3"/>
        </w:rPr>
        <w:t xml:space="preserve"> </w:t>
      </w:r>
      <w:r w:rsidRPr="00F36016">
        <w:rPr>
          <w:color w:val="000000"/>
          <w:spacing w:val="-3"/>
          <w:lang w:val="es-PA"/>
        </w:rPr>
        <w:t xml:space="preserve">colocar en un lugar visible los kit para el control de derrames, así como también extintores funcionales, con su bitácora de mantenimiento al día. </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Cumplir con el Reglamento Técnico DGNTI-COPANIT-44-2000, Higiene y Seguridad Industrial, Condiciones de Higiene y Seguridad en Ambientes de Trabajo donde se genere Ruidos.</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Cumplir con el Decreto Ejecutivo N° 306 del 4 de septiembre de 2002, Reglamento para el Control de los Ruidos en Espacios Públicos, Áreas Residenciales o de Habitación, así como en Ambientes Laborales, modificado por el Decreto Ejecutivo N° 1 del 15 de enero del 2004.</w:t>
      </w:r>
    </w:p>
    <w:p w:rsidR="00F36016" w:rsidRPr="00F36016" w:rsidRDefault="00F36016" w:rsidP="00333351">
      <w:pPr>
        <w:numPr>
          <w:ilvl w:val="0"/>
          <w:numId w:val="16"/>
        </w:numPr>
        <w:tabs>
          <w:tab w:val="left" w:pos="0"/>
        </w:tabs>
        <w:suppressAutoHyphens/>
        <w:jc w:val="both"/>
        <w:rPr>
          <w:iCs/>
          <w:color w:val="000000"/>
          <w:spacing w:val="-3"/>
          <w:lang w:val="es-ES_tradnl"/>
        </w:rPr>
      </w:pPr>
      <w:r w:rsidRPr="00F36016">
        <w:rPr>
          <w:iCs/>
          <w:color w:val="000000"/>
          <w:spacing w:val="-3"/>
          <w:lang w:val="es-ES_tradnl"/>
        </w:rPr>
        <w:t>Efectuar el pago en concepto de indemnización ecológica, de conformidad con la  Resolución No. AG-0235-2003, del 12 de junio de 2003; para lo que contará con treinta (30) días hábiles, una vez la Dirección Regional del Ministerio de Ambiente correspondiente establezca el monto.</w:t>
      </w:r>
    </w:p>
    <w:p w:rsidR="00F36016" w:rsidRPr="007B26A1" w:rsidRDefault="00F36016" w:rsidP="00333351">
      <w:pPr>
        <w:numPr>
          <w:ilvl w:val="0"/>
          <w:numId w:val="15"/>
        </w:numPr>
        <w:tabs>
          <w:tab w:val="left" w:pos="0"/>
        </w:tabs>
        <w:suppressAutoHyphens/>
        <w:jc w:val="both"/>
        <w:rPr>
          <w:color w:val="000000"/>
          <w:spacing w:val="-3"/>
        </w:rPr>
      </w:pPr>
      <w:r w:rsidRPr="00F36016">
        <w:rPr>
          <w:color w:val="000000"/>
          <w:spacing w:val="-3"/>
        </w:rPr>
        <w:t xml:space="preserve">Cumplir con las normas, permisos, aprobaciones y reglamentos referentes al diseño, construcción y ubicación de todas las infraestructuras y otros, que conlleva el desarrollo del proyecto, emitidas </w:t>
      </w:r>
      <w:r w:rsidRPr="007B26A1">
        <w:rPr>
          <w:color w:val="000000"/>
          <w:spacing w:val="-3"/>
        </w:rPr>
        <w:t xml:space="preserve">por las autoridades e instituciones competentes en este tipo de actividades. </w:t>
      </w:r>
    </w:p>
    <w:p w:rsidR="002E5B7F" w:rsidRPr="002E5B7F" w:rsidRDefault="00F36016" w:rsidP="00333351">
      <w:pPr>
        <w:numPr>
          <w:ilvl w:val="0"/>
          <w:numId w:val="16"/>
        </w:numPr>
        <w:tabs>
          <w:tab w:val="left" w:pos="0"/>
        </w:tabs>
        <w:suppressAutoHyphens/>
        <w:jc w:val="both"/>
        <w:rPr>
          <w:color w:val="000000"/>
          <w:spacing w:val="-3"/>
        </w:rPr>
      </w:pPr>
      <w:r w:rsidRPr="007B26A1">
        <w:rPr>
          <w:color w:val="000000"/>
          <w:spacing w:val="-3"/>
        </w:rPr>
        <w:t xml:space="preserve">Para el manejo de las </w:t>
      </w:r>
      <w:r w:rsidRPr="002E5B7F">
        <w:rPr>
          <w:color w:val="000000"/>
          <w:spacing w:val="-3"/>
        </w:rPr>
        <w:t>aguas residuales</w:t>
      </w:r>
      <w:r w:rsidR="009B15FE" w:rsidRPr="002E5B7F">
        <w:rPr>
          <w:color w:val="000000"/>
          <w:spacing w:val="-3"/>
        </w:rPr>
        <w:t xml:space="preserve"> durante la etapa de operación</w:t>
      </w:r>
      <w:r w:rsidRPr="002E5B7F">
        <w:rPr>
          <w:color w:val="000000"/>
          <w:spacing w:val="-3"/>
        </w:rPr>
        <w:t xml:space="preserve">, el Promotor debe contar </w:t>
      </w:r>
      <w:r w:rsidR="00F23877" w:rsidRPr="002E5B7F">
        <w:rPr>
          <w:color w:val="000000"/>
          <w:spacing w:val="-3"/>
        </w:rPr>
        <w:t xml:space="preserve">previo a su construcción, </w:t>
      </w:r>
      <w:r w:rsidRPr="002E5B7F">
        <w:rPr>
          <w:color w:val="000000"/>
          <w:spacing w:val="-3"/>
        </w:rPr>
        <w:t>el visto bueno o aval de la autoridad com</w:t>
      </w:r>
      <w:r w:rsidR="00332509" w:rsidRPr="002E5B7F">
        <w:rPr>
          <w:color w:val="000000"/>
          <w:spacing w:val="-3"/>
        </w:rPr>
        <w:t>petente (</w:t>
      </w:r>
      <w:r w:rsidR="00C868AE" w:rsidRPr="002E5B7F">
        <w:rPr>
          <w:color w:val="000000"/>
          <w:spacing w:val="-3"/>
        </w:rPr>
        <w:t>IDAAM</w:t>
      </w:r>
      <w:r w:rsidR="00332509" w:rsidRPr="002E5B7F">
        <w:rPr>
          <w:color w:val="000000"/>
          <w:spacing w:val="-3"/>
        </w:rPr>
        <w:t xml:space="preserve">), con relación </w:t>
      </w:r>
      <w:r w:rsidR="00F23877" w:rsidRPr="002E5B7F">
        <w:rPr>
          <w:color w:val="000000"/>
          <w:spacing w:val="-3"/>
        </w:rPr>
        <w:t xml:space="preserve">a la ubicación y </w:t>
      </w:r>
      <w:r w:rsidR="00332509" w:rsidRPr="002E5B7F">
        <w:rPr>
          <w:color w:val="000000"/>
          <w:spacing w:val="-3"/>
        </w:rPr>
        <w:t>d</w:t>
      </w:r>
      <w:r w:rsidRPr="002E5B7F">
        <w:rPr>
          <w:color w:val="000000"/>
          <w:spacing w:val="-3"/>
        </w:rPr>
        <w:t>iseño</w:t>
      </w:r>
      <w:r w:rsidR="00332509" w:rsidRPr="002E5B7F">
        <w:rPr>
          <w:color w:val="000000"/>
          <w:spacing w:val="-3"/>
        </w:rPr>
        <w:t xml:space="preserve"> </w:t>
      </w:r>
      <w:r w:rsidR="002E5B7F" w:rsidRPr="002E5B7F">
        <w:rPr>
          <w:color w:val="000000"/>
          <w:spacing w:val="-3"/>
        </w:rPr>
        <w:t xml:space="preserve">de la </w:t>
      </w:r>
      <w:r w:rsidR="00F23877" w:rsidRPr="002E5B7F">
        <w:rPr>
          <w:color w:val="000000"/>
          <w:spacing w:val="-3"/>
        </w:rPr>
        <w:t>estación de bombeo</w:t>
      </w:r>
      <w:r w:rsidR="002E5B7F" w:rsidRPr="002E5B7F">
        <w:rPr>
          <w:color w:val="000000"/>
          <w:spacing w:val="-3"/>
        </w:rPr>
        <w:t>, que conducirá las aguas residuales del proyecto hacia el alcantarillado de Guararé, durante la etapa de operación.</w:t>
      </w:r>
    </w:p>
    <w:p w:rsidR="00F36016" w:rsidRDefault="002E5B7F" w:rsidP="00333351">
      <w:pPr>
        <w:numPr>
          <w:ilvl w:val="0"/>
          <w:numId w:val="16"/>
        </w:numPr>
        <w:tabs>
          <w:tab w:val="left" w:pos="0"/>
        </w:tabs>
        <w:suppressAutoHyphens/>
        <w:jc w:val="both"/>
        <w:rPr>
          <w:color w:val="000000"/>
          <w:spacing w:val="-3"/>
        </w:rPr>
      </w:pPr>
      <w:r>
        <w:rPr>
          <w:color w:val="000000"/>
          <w:spacing w:val="-3"/>
        </w:rPr>
        <w:lastRenderedPageBreak/>
        <w:t>El Promotor debe contar con los permisos del Municipio de Guararé, MOP o propietarios de terrenos, ya sea el caso propuesto para desarrollar el alineamiento</w:t>
      </w:r>
      <w:r w:rsidR="00EA73E5">
        <w:rPr>
          <w:color w:val="000000"/>
          <w:spacing w:val="-3"/>
        </w:rPr>
        <w:t>,</w:t>
      </w:r>
      <w:r>
        <w:rPr>
          <w:color w:val="000000"/>
          <w:spacing w:val="-3"/>
        </w:rPr>
        <w:t xml:space="preserve"> que conectará las aguas residuales del proyecto con el </w:t>
      </w:r>
      <w:r w:rsidRPr="002E5B7F">
        <w:rPr>
          <w:color w:val="000000"/>
          <w:spacing w:val="-3"/>
        </w:rPr>
        <w:t>alcantarillado de Guararé</w:t>
      </w:r>
      <w:r>
        <w:rPr>
          <w:color w:val="000000"/>
          <w:spacing w:val="-3"/>
        </w:rPr>
        <w:t>, lo cual será de estricto cumplimiento.</w:t>
      </w:r>
    </w:p>
    <w:p w:rsidR="002E5B7F" w:rsidRPr="007B26A1" w:rsidRDefault="002E5B7F" w:rsidP="00333351">
      <w:pPr>
        <w:numPr>
          <w:ilvl w:val="0"/>
          <w:numId w:val="16"/>
        </w:numPr>
        <w:tabs>
          <w:tab w:val="left" w:pos="0"/>
        </w:tabs>
        <w:suppressAutoHyphens/>
        <w:jc w:val="both"/>
        <w:rPr>
          <w:color w:val="000000"/>
          <w:spacing w:val="-3"/>
        </w:rPr>
      </w:pPr>
      <w:r>
        <w:rPr>
          <w:color w:val="000000"/>
          <w:spacing w:val="-3"/>
        </w:rPr>
        <w:t xml:space="preserve">En caso de que el Promotor decida desistir, del sistema de tratamiento propuesto en el Estudio de Impacto Ambiental Categoría I aprobado mediante la presente resolución, deberá </w:t>
      </w:r>
      <w:r w:rsidR="00EA73E5">
        <w:rPr>
          <w:color w:val="000000"/>
          <w:spacing w:val="-3"/>
        </w:rPr>
        <w:t xml:space="preserve">solicitar </w:t>
      </w:r>
      <w:r>
        <w:rPr>
          <w:color w:val="000000"/>
          <w:spacing w:val="-3"/>
        </w:rPr>
        <w:t>una Modificación</w:t>
      </w:r>
      <w:r w:rsidR="00EA73E5">
        <w:rPr>
          <w:color w:val="000000"/>
          <w:spacing w:val="-3"/>
        </w:rPr>
        <w:t xml:space="preserve"> al mismo o presentar un nuevo E</w:t>
      </w:r>
      <w:r>
        <w:rPr>
          <w:color w:val="000000"/>
          <w:spacing w:val="-3"/>
        </w:rPr>
        <w:t>studio de Impacto Ambiental</w:t>
      </w:r>
      <w:r w:rsidR="00EA73E5">
        <w:rPr>
          <w:color w:val="000000"/>
          <w:spacing w:val="-3"/>
        </w:rPr>
        <w:t xml:space="preserve"> de estar contemplado dentro de las actividades, obras o proyectos de la Lista Taxativa del Decreto Ejecutivo 123 del 14 de agosto de 2009</w:t>
      </w:r>
      <w:r>
        <w:rPr>
          <w:color w:val="000000"/>
          <w:spacing w:val="-3"/>
        </w:rPr>
        <w:t>.</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Realizar explícitamente lo que se describe en el Estudio de Impacto Ambiental Categoría I aprobado mediante la presente Resolución, ya que de realizar alguna otra actividad, cuyos impactos y respectivas medidas de mitigación, no hayan sido contempladas en el mismo, quedará sujeto a solicitarle un nuevo Estudio de Impacto Ambiental para su desarrollo.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 xml:space="preserve">Cualquier conflicto que se presente, en lo que respecta a la población afectada por el desarrollo del proyecto, el promotor actuará siempre mostrando su mejor disposición a conciliar con las partes actuando de buena fe. </w:t>
      </w:r>
    </w:p>
    <w:p w:rsidR="00F36016" w:rsidRDefault="00F36016" w:rsidP="00333351">
      <w:pPr>
        <w:numPr>
          <w:ilvl w:val="0"/>
          <w:numId w:val="16"/>
        </w:numPr>
        <w:tabs>
          <w:tab w:val="left" w:pos="0"/>
        </w:tabs>
        <w:suppressAutoHyphens/>
        <w:jc w:val="both"/>
        <w:rPr>
          <w:color w:val="000000"/>
          <w:spacing w:val="-3"/>
        </w:rPr>
      </w:pPr>
      <w:r w:rsidRPr="00F36016">
        <w:rPr>
          <w:color w:val="000000"/>
          <w:spacing w:val="-3"/>
        </w:rPr>
        <w:t>Reportar de inmediato al Instituto Nacional de Cultura, INAC, el hallazgo de cualquier objeto de valor histórico o arqueológico para realizar el respectivo rescate y documentar en los informes de seguimiento.</w:t>
      </w:r>
    </w:p>
    <w:p w:rsidR="007D7EC6" w:rsidRDefault="007D7EC6" w:rsidP="007D7EC6">
      <w:pPr>
        <w:tabs>
          <w:tab w:val="left" w:pos="0"/>
        </w:tabs>
        <w:suppressAutoHyphens/>
        <w:ind w:left="720"/>
        <w:jc w:val="both"/>
        <w:rPr>
          <w:color w:val="000000"/>
          <w:spacing w:val="-3"/>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CONCLUSIONES</w:t>
      </w:r>
    </w:p>
    <w:p w:rsidR="0086245C" w:rsidRPr="00536C62" w:rsidRDefault="007C6D53" w:rsidP="00536C62">
      <w:pPr>
        <w:spacing w:beforeLines="20" w:before="48" w:afterLines="20" w:after="48"/>
        <w:jc w:val="both"/>
        <w:rPr>
          <w:color w:val="000000"/>
        </w:rPr>
      </w:pPr>
      <w:r w:rsidRPr="00536C62">
        <w:rPr>
          <w:color w:val="000000"/>
        </w:rPr>
        <w:t>Una vez  revisado el</w:t>
      </w:r>
      <w:r w:rsidR="0055205E">
        <w:rPr>
          <w:color w:val="000000"/>
        </w:rPr>
        <w:t xml:space="preserve"> Estudio de Impacto Ambiental, </w:t>
      </w:r>
      <w:r w:rsidR="00F176EC" w:rsidRPr="00536C62">
        <w:rPr>
          <w:color w:val="000000"/>
        </w:rPr>
        <w:t xml:space="preserve">la Declaración Jurada </w:t>
      </w:r>
      <w:r w:rsidR="0055205E">
        <w:rPr>
          <w:color w:val="000000"/>
        </w:rPr>
        <w:t xml:space="preserve">así como la demás información adjunta, </w:t>
      </w:r>
      <w:r w:rsidRPr="00536C62">
        <w:rPr>
          <w:color w:val="000000"/>
        </w:rPr>
        <w:t>se concluye lo siguiente:</w:t>
      </w:r>
    </w:p>
    <w:p w:rsidR="00725246" w:rsidRPr="00536C62" w:rsidRDefault="007C6D53" w:rsidP="00536C62">
      <w:pPr>
        <w:numPr>
          <w:ilvl w:val="0"/>
          <w:numId w:val="7"/>
        </w:numPr>
        <w:shd w:val="clear" w:color="auto" w:fill="FFFFFF"/>
        <w:spacing w:beforeLines="20" w:before="48" w:afterLines="20" w:after="48"/>
        <w:jc w:val="both"/>
      </w:pPr>
      <w:r w:rsidRPr="00536C62">
        <w:t>El Estudio de Impacto Ambiental</w:t>
      </w:r>
      <w:r w:rsidR="00B1143C" w:rsidRPr="00536C62">
        <w:t xml:space="preserve"> Categoría I</w:t>
      </w:r>
      <w:r w:rsidRPr="00536C62">
        <w:t xml:space="preserve"> </w:t>
      </w:r>
      <w:r w:rsidR="00B1143C" w:rsidRPr="00536C62">
        <w:t xml:space="preserve">del proyecto denominado </w:t>
      </w:r>
      <w:r w:rsidR="00C868AE" w:rsidRPr="00C868AE">
        <w:rPr>
          <w:b/>
          <w:lang w:val="es-PA"/>
        </w:rPr>
        <w:t>“Residencial Loma La Jagua”</w:t>
      </w:r>
      <w:r w:rsidR="00253B91" w:rsidRPr="00536C62">
        <w:rPr>
          <w:b/>
          <w:bCs/>
          <w:iCs/>
        </w:rPr>
        <w:t xml:space="preserve">, </w:t>
      </w:r>
      <w:r w:rsidRPr="00536C62">
        <w:rPr>
          <w:color w:val="000000"/>
        </w:rPr>
        <w:t xml:space="preserve">cumple con los requisitos mínimos establecidos en el </w:t>
      </w:r>
      <w:r w:rsidRPr="00536C62">
        <w:rPr>
          <w:bCs/>
        </w:rPr>
        <w:t xml:space="preserve">artículo 26 del </w:t>
      </w:r>
      <w:r w:rsidRPr="00536C62">
        <w:rPr>
          <w:color w:val="000000"/>
        </w:rPr>
        <w:t>Decreto Ejecutivo No.123 de 14 de agosto de 2009.</w:t>
      </w:r>
    </w:p>
    <w:p w:rsidR="0086245C" w:rsidRPr="00536C62" w:rsidRDefault="007C6D53" w:rsidP="00536C62">
      <w:pPr>
        <w:numPr>
          <w:ilvl w:val="0"/>
          <w:numId w:val="7"/>
        </w:numPr>
        <w:tabs>
          <w:tab w:val="left" w:pos="0"/>
          <w:tab w:val="left" w:pos="720"/>
        </w:tabs>
        <w:suppressAutoHyphens/>
        <w:spacing w:after="240"/>
        <w:jc w:val="both"/>
      </w:pPr>
      <w:r w:rsidRPr="00536C62">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RECOMENDACIONES</w:t>
      </w:r>
    </w:p>
    <w:p w:rsidR="0086245C" w:rsidRPr="00536C62" w:rsidRDefault="007C6D53" w:rsidP="00536C62">
      <w:pPr>
        <w:pStyle w:val="Prrafodelista1"/>
        <w:numPr>
          <w:ilvl w:val="0"/>
          <w:numId w:val="8"/>
        </w:numPr>
        <w:tabs>
          <w:tab w:val="left" w:pos="0"/>
        </w:tabs>
        <w:suppressAutoHyphens/>
        <w:spacing w:after="240" w:line="240" w:lineRule="auto"/>
        <w:ind w:left="714" w:right="102" w:hanging="357"/>
        <w:jc w:val="both"/>
        <w:rPr>
          <w:rFonts w:ascii="Times New Roman" w:hAnsi="Times New Roman"/>
          <w:sz w:val="24"/>
          <w:szCs w:val="24"/>
        </w:rPr>
      </w:pPr>
      <w:r w:rsidRPr="00536C62">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C868AE" w:rsidRDefault="007C6D53" w:rsidP="00C868AE">
      <w:pPr>
        <w:pStyle w:val="Prrafodelista1"/>
        <w:numPr>
          <w:ilvl w:val="0"/>
          <w:numId w:val="8"/>
        </w:numPr>
        <w:tabs>
          <w:tab w:val="left" w:pos="0"/>
        </w:tabs>
        <w:suppressAutoHyphens/>
        <w:spacing w:after="240" w:line="240" w:lineRule="auto"/>
        <w:ind w:right="102"/>
        <w:jc w:val="both"/>
        <w:rPr>
          <w:rFonts w:ascii="Times New Roman" w:hAnsi="Times New Roman"/>
          <w:b/>
          <w:sz w:val="24"/>
          <w:szCs w:val="24"/>
        </w:rPr>
      </w:pPr>
      <w:r w:rsidRPr="00536C62">
        <w:rPr>
          <w:rFonts w:ascii="Times New Roman" w:hAnsi="Times New Roman"/>
          <w:color w:val="000000"/>
          <w:spacing w:val="-3"/>
          <w:sz w:val="24"/>
          <w:szCs w:val="24"/>
        </w:rPr>
        <w:t xml:space="preserve">Luego de la evaluación integral e interinstitucional, se recomienda </w:t>
      </w:r>
      <w:r w:rsidRPr="00536C62">
        <w:rPr>
          <w:rFonts w:ascii="Times New Roman" w:hAnsi="Times New Roman"/>
          <w:b/>
          <w:color w:val="000000"/>
          <w:spacing w:val="-3"/>
          <w:sz w:val="24"/>
          <w:szCs w:val="24"/>
        </w:rPr>
        <w:t>APROBAR</w:t>
      </w:r>
      <w:r w:rsidRPr="00536C62">
        <w:rPr>
          <w:rFonts w:ascii="Times New Roman" w:hAnsi="Times New Roman"/>
          <w:color w:val="000000"/>
          <w:spacing w:val="-3"/>
          <w:sz w:val="24"/>
          <w:szCs w:val="24"/>
        </w:rPr>
        <w:t xml:space="preserve"> el Estudio de Impacto Ambiental Categoría I, correspondiente al proyecto denominado </w:t>
      </w:r>
      <w:r w:rsidR="00C868AE" w:rsidRPr="00C868AE">
        <w:rPr>
          <w:rFonts w:ascii="Times New Roman" w:hAnsi="Times New Roman"/>
          <w:b/>
          <w:bCs/>
          <w:iCs/>
          <w:sz w:val="24"/>
          <w:szCs w:val="24"/>
          <w:lang w:val="es-ES"/>
        </w:rPr>
        <w:t>“Residencial Loma La Jagua”</w:t>
      </w:r>
      <w:r w:rsidR="00253B91" w:rsidRPr="00536C62">
        <w:rPr>
          <w:rFonts w:ascii="Times New Roman" w:hAnsi="Times New Roman"/>
          <w:b/>
          <w:bCs/>
          <w:iCs/>
          <w:sz w:val="24"/>
          <w:szCs w:val="24"/>
          <w:lang w:val="es-MX"/>
        </w:rPr>
        <w:t>,</w:t>
      </w:r>
      <w:r w:rsidR="00253B91" w:rsidRPr="00536C62">
        <w:rPr>
          <w:rFonts w:ascii="Times New Roman" w:hAnsi="Times New Roman"/>
          <w:b/>
          <w:bCs/>
          <w:iCs/>
          <w:sz w:val="24"/>
          <w:szCs w:val="24"/>
          <w:lang w:val="es-ES"/>
        </w:rPr>
        <w:t xml:space="preserve"> </w:t>
      </w:r>
      <w:r w:rsidR="00B1143C" w:rsidRPr="00536C62">
        <w:rPr>
          <w:rFonts w:ascii="Times New Roman" w:hAnsi="Times New Roman"/>
          <w:sz w:val="24"/>
          <w:szCs w:val="24"/>
        </w:rPr>
        <w:t xml:space="preserve">en donde </w:t>
      </w:r>
      <w:r w:rsidR="004810FB" w:rsidRPr="00536C62">
        <w:rPr>
          <w:rFonts w:ascii="Times New Roman" w:hAnsi="Times New Roman"/>
          <w:bCs/>
          <w:iCs/>
          <w:sz w:val="24"/>
          <w:szCs w:val="24"/>
          <w:lang w:val="es-ES"/>
        </w:rPr>
        <w:t xml:space="preserve">la </w:t>
      </w:r>
      <w:r w:rsidR="00C868AE" w:rsidRPr="00C868AE">
        <w:rPr>
          <w:rFonts w:ascii="Times New Roman" w:hAnsi="Times New Roman"/>
          <w:b/>
          <w:bCs/>
          <w:iCs/>
          <w:sz w:val="24"/>
          <w:szCs w:val="24"/>
          <w:lang w:val="es-ES"/>
        </w:rPr>
        <w:t>COOPERATIVA DE SERVICIOS INTEGRALES JOSÉ DEL CARMEN DOMÍNGUEZ, R.L. (JOCADOM)</w:t>
      </w:r>
      <w:r w:rsidR="00C868AE">
        <w:rPr>
          <w:rFonts w:ascii="Times New Roman" w:hAnsi="Times New Roman"/>
          <w:b/>
          <w:bCs/>
          <w:iCs/>
          <w:sz w:val="24"/>
          <w:szCs w:val="24"/>
          <w:lang w:val="es-MX"/>
        </w:rPr>
        <w:t xml:space="preserve">, </w:t>
      </w:r>
      <w:r w:rsidR="00B8120A" w:rsidRPr="00C868AE">
        <w:rPr>
          <w:rFonts w:ascii="Times New Roman" w:hAnsi="Times New Roman"/>
          <w:bCs/>
          <w:iCs/>
          <w:sz w:val="24"/>
          <w:szCs w:val="24"/>
          <w:lang w:val="es-ES"/>
        </w:rPr>
        <w:t>en calidad de Promotor, adquiere</w:t>
      </w:r>
      <w:r w:rsidR="00B8120A" w:rsidRPr="00C868AE">
        <w:rPr>
          <w:rFonts w:ascii="Times New Roman" w:hAnsi="Times New Roman"/>
          <w:sz w:val="24"/>
          <w:szCs w:val="24"/>
          <w:lang w:val="es-ES"/>
        </w:rPr>
        <w:t xml:space="preserve"> </w:t>
      </w:r>
      <w:r w:rsidR="00C97E3E" w:rsidRPr="00C868AE">
        <w:rPr>
          <w:rFonts w:ascii="Times New Roman" w:hAnsi="Times New Roman"/>
          <w:sz w:val="24"/>
          <w:szCs w:val="24"/>
          <w:lang w:val="es-ES"/>
        </w:rPr>
        <w:t>la responsabilidad, social</w:t>
      </w:r>
      <w:r w:rsidR="00C475FA" w:rsidRPr="00C868AE">
        <w:rPr>
          <w:rFonts w:ascii="Times New Roman" w:hAnsi="Times New Roman"/>
          <w:sz w:val="24"/>
          <w:szCs w:val="24"/>
          <w:lang w:val="es-ES"/>
        </w:rPr>
        <w:t>,</w:t>
      </w:r>
      <w:r w:rsidR="00C97E3E" w:rsidRPr="00C868AE">
        <w:rPr>
          <w:rFonts w:ascii="Times New Roman" w:hAnsi="Times New Roman"/>
          <w:sz w:val="24"/>
          <w:szCs w:val="24"/>
          <w:lang w:val="es-ES"/>
        </w:rPr>
        <w:t xml:space="preserve"> económica y ambiental </w:t>
      </w:r>
      <w:r w:rsidR="00C97E3E" w:rsidRPr="00C868AE">
        <w:rPr>
          <w:rFonts w:ascii="Times New Roman" w:hAnsi="Times New Roman"/>
          <w:sz w:val="24"/>
          <w:szCs w:val="24"/>
        </w:rPr>
        <w:t>del denominado P</w:t>
      </w:r>
      <w:r w:rsidR="00B1143C" w:rsidRPr="00C868AE">
        <w:rPr>
          <w:rFonts w:ascii="Times New Roman" w:hAnsi="Times New Roman"/>
          <w:sz w:val="24"/>
          <w:szCs w:val="24"/>
        </w:rPr>
        <w:t>royecto.</w:t>
      </w:r>
    </w:p>
    <w:p w:rsidR="00871719" w:rsidRPr="00536C62" w:rsidRDefault="00871719" w:rsidP="00536C62">
      <w:pPr>
        <w:pStyle w:val="Prrafodelista1"/>
        <w:tabs>
          <w:tab w:val="left" w:pos="0"/>
        </w:tabs>
        <w:suppressAutoHyphens/>
        <w:spacing w:after="240" w:line="240" w:lineRule="auto"/>
        <w:ind w:left="714" w:right="102"/>
        <w:jc w:val="both"/>
        <w:rPr>
          <w:rFonts w:ascii="Times New Roman" w:eastAsia="MS Mincho" w:hAnsi="Times New Roman"/>
          <w:b/>
          <w:color w:val="000000"/>
          <w:sz w:val="24"/>
          <w:szCs w:val="24"/>
        </w:rPr>
      </w:pPr>
    </w:p>
    <w:p w:rsidR="00871719" w:rsidRDefault="00871719" w:rsidP="00536C62">
      <w:pPr>
        <w:rPr>
          <w:lang w:val="es-PA"/>
        </w:rPr>
      </w:pPr>
    </w:p>
    <w:tbl>
      <w:tblPr>
        <w:tblpPr w:leftFromText="141" w:rightFromText="141" w:vertAnchor="page" w:horzAnchor="margin" w:tblpXSpec="right" w:tblpY="15093"/>
        <w:tblW w:w="5070" w:type="dxa"/>
        <w:tblLook w:val="04A0" w:firstRow="1" w:lastRow="0" w:firstColumn="1" w:lastColumn="0" w:noHBand="0" w:noVBand="1"/>
      </w:tblPr>
      <w:tblGrid>
        <w:gridCol w:w="5070"/>
      </w:tblGrid>
      <w:tr w:rsidR="008E75BB" w:rsidRPr="008E75BB" w:rsidTr="008E75BB">
        <w:tc>
          <w:tcPr>
            <w:tcW w:w="5070" w:type="dxa"/>
            <w:tcBorders>
              <w:top w:val="nil"/>
              <w:left w:val="nil"/>
              <w:bottom w:val="nil"/>
              <w:right w:val="nil"/>
            </w:tcBorders>
            <w:tcMar>
              <w:top w:w="0" w:type="dxa"/>
              <w:left w:w="108" w:type="dxa"/>
              <w:bottom w:w="0" w:type="dxa"/>
              <w:right w:w="108" w:type="dxa"/>
            </w:tcMar>
          </w:tcPr>
          <w:p w:rsidR="008E75BB" w:rsidRPr="008E75BB" w:rsidRDefault="008E75BB" w:rsidP="008E75BB">
            <w:pPr>
              <w:widowControl w:val="0"/>
              <w:autoSpaceDE w:val="0"/>
              <w:autoSpaceDN w:val="0"/>
              <w:adjustRightInd w:val="0"/>
              <w:jc w:val="center"/>
              <w:rPr>
                <w:bCs/>
                <w:caps/>
                <w:color w:val="000000"/>
                <w:u w:val="single"/>
              </w:rPr>
            </w:pPr>
            <w:r w:rsidRPr="008E75BB">
              <w:rPr>
                <w:bCs/>
                <w:caps/>
                <w:color w:val="000000"/>
                <w:u w:val="single"/>
              </w:rPr>
              <w:t>____________________________</w:t>
            </w:r>
          </w:p>
          <w:p w:rsidR="008E75BB" w:rsidRPr="008E75BB" w:rsidRDefault="008E75BB" w:rsidP="008E75BB">
            <w:pPr>
              <w:widowControl w:val="0"/>
              <w:autoSpaceDE w:val="0"/>
              <w:autoSpaceDN w:val="0"/>
              <w:adjustRightInd w:val="0"/>
              <w:jc w:val="center"/>
              <w:rPr>
                <w:b/>
                <w:bCs/>
                <w:caps/>
                <w:color w:val="000000"/>
              </w:rPr>
            </w:pPr>
            <w:r w:rsidRPr="008E75BB">
              <w:rPr>
                <w:b/>
                <w:bCs/>
                <w:caps/>
                <w:color w:val="000000"/>
              </w:rPr>
              <w:t>emilio e. castillo.</w:t>
            </w:r>
          </w:p>
          <w:p w:rsidR="008E75BB" w:rsidRPr="008E75BB" w:rsidRDefault="008E75BB" w:rsidP="008E75BB">
            <w:pPr>
              <w:widowControl w:val="0"/>
              <w:autoSpaceDE w:val="0"/>
              <w:autoSpaceDN w:val="0"/>
              <w:adjustRightInd w:val="0"/>
              <w:jc w:val="center"/>
              <w:rPr>
                <w:bCs/>
                <w:caps/>
                <w:color w:val="000000"/>
              </w:rPr>
            </w:pPr>
            <w:r w:rsidRPr="008E75BB">
              <w:rPr>
                <w:bCs/>
                <w:color w:val="000000"/>
              </w:rPr>
              <w:t>Director</w:t>
            </w:r>
            <w:r>
              <w:rPr>
                <w:bCs/>
                <w:color w:val="000000"/>
              </w:rPr>
              <w:t xml:space="preserve"> R</w:t>
            </w:r>
            <w:r w:rsidRPr="008E75BB">
              <w:rPr>
                <w:bCs/>
                <w:color w:val="000000"/>
              </w:rPr>
              <w:t xml:space="preserve">egional </w:t>
            </w:r>
          </w:p>
          <w:p w:rsidR="008E75BB" w:rsidRPr="008E75BB" w:rsidRDefault="008E75BB" w:rsidP="008E75BB">
            <w:pPr>
              <w:widowControl w:val="0"/>
              <w:autoSpaceDE w:val="0"/>
              <w:autoSpaceDN w:val="0"/>
              <w:adjustRightInd w:val="0"/>
              <w:jc w:val="center"/>
              <w:rPr>
                <w:b/>
                <w:bCs/>
                <w:caps/>
                <w:color w:val="000000"/>
              </w:rPr>
            </w:pPr>
            <w:r>
              <w:rPr>
                <w:bCs/>
                <w:color w:val="000000"/>
              </w:rPr>
              <w:t>Ministerio de Ambiente Los S</w:t>
            </w:r>
            <w:r w:rsidRPr="008E75BB">
              <w:rPr>
                <w:bCs/>
                <w:color w:val="000000"/>
              </w:rPr>
              <w:t>antos</w:t>
            </w:r>
          </w:p>
        </w:tc>
      </w:tr>
    </w:tbl>
    <w:p w:rsidR="00333351" w:rsidRPr="00536C62" w:rsidRDefault="00EA73E5" w:rsidP="00333351">
      <w:pPr>
        <w:jc w:val="center"/>
        <w:rPr>
          <w:rFonts w:eastAsia="MS Mincho"/>
          <w:lang w:val="es-PA" w:eastAsia="en-US"/>
        </w:rPr>
      </w:pPr>
      <w:bookmarkStart w:id="0" w:name="_GoBack"/>
      <w:bookmarkEnd w:id="0"/>
      <w:r w:rsidRPr="00333351">
        <w:rPr>
          <w:rFonts w:asciiTheme="minorHAnsi" w:eastAsiaTheme="minorEastAsia" w:hAnsiTheme="minorHAnsi" w:cstheme="minorBidi"/>
          <w:noProof/>
          <w:sz w:val="22"/>
          <w:szCs w:val="22"/>
          <w:lang w:val="es-PA" w:eastAsia="es-PA"/>
        </w:rPr>
        <mc:AlternateContent>
          <mc:Choice Requires="wps">
            <w:drawing>
              <wp:anchor distT="0" distB="0" distL="114300" distR="114300" simplePos="0" relativeHeight="251659264" behindDoc="0" locked="0" layoutInCell="1" allowOverlap="1" wp14:anchorId="2ADEB70A" wp14:editId="3D20D718">
                <wp:simplePos x="0" y="0"/>
                <wp:positionH relativeFrom="margin">
                  <wp:posOffset>59690</wp:posOffset>
                </wp:positionH>
                <wp:positionV relativeFrom="margin">
                  <wp:posOffset>7997825</wp:posOffset>
                </wp:positionV>
                <wp:extent cx="2597785" cy="1118870"/>
                <wp:effectExtent l="0" t="0" r="0" b="5080"/>
                <wp:wrapSquare wrapText="bothSides"/>
                <wp:docPr id="1" name="1 Cuadro de texto"/>
                <wp:cNvGraphicFramePr/>
                <a:graphic xmlns:a="http://schemas.openxmlformats.org/drawingml/2006/main">
                  <a:graphicData uri="http://schemas.microsoft.com/office/word/2010/wordprocessingShape">
                    <wps:wsp>
                      <wps:cNvSpPr txBox="1"/>
                      <wps:spPr>
                        <a:xfrm>
                          <a:off x="0" y="0"/>
                          <a:ext cx="2597785" cy="1118870"/>
                        </a:xfrm>
                        <a:prstGeom prst="rect">
                          <a:avLst/>
                        </a:prstGeom>
                        <a:solidFill>
                          <a:sysClr val="window" lastClr="FFFFFF"/>
                        </a:solidFill>
                        <a:ln w="6350">
                          <a:noFill/>
                        </a:ln>
                        <a:effectLst/>
                      </wps:spPr>
                      <wps:txbx>
                        <w:txbxContent>
                          <w:p w:rsidR="00333351" w:rsidRPr="008E75BB" w:rsidRDefault="00333351" w:rsidP="00333351">
                            <w:pPr>
                              <w:jc w:val="center"/>
                              <w:rPr>
                                <w:u w:val="single"/>
                                <w:lang w:val="es-PA"/>
                              </w:rPr>
                            </w:pPr>
                            <w:r w:rsidRPr="008E75BB">
                              <w:rPr>
                                <w:u w:val="single"/>
                                <w:lang w:val="es-PA"/>
                              </w:rPr>
                              <w:t>_______________________</w:t>
                            </w:r>
                          </w:p>
                          <w:p w:rsidR="00333351" w:rsidRDefault="00333351" w:rsidP="00333351">
                            <w:pPr>
                              <w:jc w:val="center"/>
                              <w:rPr>
                                <w:b/>
                                <w:lang w:val="es-PA"/>
                              </w:rPr>
                            </w:pPr>
                            <w:r>
                              <w:rPr>
                                <w:b/>
                                <w:lang w:val="es-PA"/>
                              </w:rPr>
                              <w:t>JUAN J. VEGA</w:t>
                            </w:r>
                          </w:p>
                          <w:p w:rsidR="00333351" w:rsidRDefault="00333351" w:rsidP="00333351">
                            <w:pPr>
                              <w:jc w:val="center"/>
                              <w:rPr>
                                <w:lang w:val="es-PA"/>
                              </w:rPr>
                            </w:pPr>
                            <w:r>
                              <w:rPr>
                                <w:lang w:val="es-PA"/>
                              </w:rPr>
                              <w:t>Evaluador</w:t>
                            </w:r>
                          </w:p>
                          <w:p w:rsidR="00333351" w:rsidRPr="00C970D2" w:rsidRDefault="00333351" w:rsidP="00333351">
                            <w:pPr>
                              <w:jc w:val="center"/>
                              <w:rPr>
                                <w:lang w:val="es-PA"/>
                              </w:rPr>
                            </w:pPr>
                            <w:r w:rsidRPr="00C970D2">
                              <w:rPr>
                                <w:lang w:val="es-PA"/>
                              </w:rPr>
                              <w:t>Ministerio de Ambiente – Los Santos</w:t>
                            </w:r>
                          </w:p>
                          <w:p w:rsidR="00333351" w:rsidRPr="00FE2502" w:rsidRDefault="00333351" w:rsidP="00333351">
                            <w:pPr>
                              <w:jc w:val="center"/>
                              <w:rPr>
                                <w:lang w:val="es-P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7pt;margin-top:629.75pt;width:204.55pt;height:8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" fillcolor="window" stroked="f" strokeweight=".5pt">
                <v:textbox>
                  <w:txbxContent>
                    <w:p w:rsidR="00333351" w:rsidRPr="008E75BB" w:rsidRDefault="00333351" w:rsidP="00333351">
                      <w:pPr>
                        <w:jc w:val="center"/>
                        <w:rPr>
                          <w:u w:val="single"/>
                          <w:lang w:val="es-PA"/>
                        </w:rPr>
                      </w:pPr>
                      <w:r w:rsidRPr="008E75BB">
                        <w:rPr>
                          <w:u w:val="single"/>
                          <w:lang w:val="es-PA"/>
                        </w:rPr>
                        <w:t>_______________________</w:t>
                      </w:r>
                    </w:p>
                    <w:p w:rsidR="00333351" w:rsidRDefault="00333351" w:rsidP="00333351">
                      <w:pPr>
                        <w:jc w:val="center"/>
                        <w:rPr>
                          <w:b/>
                          <w:lang w:val="es-PA"/>
                        </w:rPr>
                      </w:pPr>
                      <w:r>
                        <w:rPr>
                          <w:b/>
                          <w:lang w:val="es-PA"/>
                        </w:rPr>
                        <w:t>JUAN J. VEGA</w:t>
                      </w:r>
                    </w:p>
                    <w:p w:rsidR="00333351" w:rsidRDefault="00333351" w:rsidP="00333351">
                      <w:pPr>
                        <w:jc w:val="center"/>
                        <w:rPr>
                          <w:lang w:val="es-PA"/>
                        </w:rPr>
                      </w:pPr>
                      <w:r>
                        <w:rPr>
                          <w:lang w:val="es-PA"/>
                        </w:rPr>
                        <w:t>Evaluador</w:t>
                      </w:r>
                    </w:p>
                    <w:p w:rsidR="00333351" w:rsidRPr="00C970D2" w:rsidRDefault="00333351" w:rsidP="00333351">
                      <w:pPr>
                        <w:jc w:val="center"/>
                        <w:rPr>
                          <w:lang w:val="es-PA"/>
                        </w:rPr>
                      </w:pPr>
                      <w:r w:rsidRPr="00C970D2">
                        <w:rPr>
                          <w:lang w:val="es-PA"/>
                        </w:rPr>
                        <w:t>Ministerio de Ambiente – Los Santos</w:t>
                      </w:r>
                    </w:p>
                    <w:p w:rsidR="00333351" w:rsidRPr="00FE2502" w:rsidRDefault="00333351" w:rsidP="00333351">
                      <w:pPr>
                        <w:jc w:val="center"/>
                        <w:rPr>
                          <w:lang w:val="es-PA"/>
                        </w:rPr>
                      </w:pPr>
                    </w:p>
                  </w:txbxContent>
                </v:textbox>
                <w10:wrap type="square" anchorx="margin" anchory="margin"/>
              </v:shape>
            </w:pict>
          </mc:Fallback>
        </mc:AlternateContent>
      </w:r>
    </w:p>
    <w:sectPr w:rsidR="00333351" w:rsidRPr="00536C62">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01" w:rsidRDefault="00DB3101">
      <w:r>
        <w:separator/>
      </w:r>
    </w:p>
  </w:endnote>
  <w:endnote w:type="continuationSeparator" w:id="0">
    <w:p w:rsidR="00DB3101" w:rsidRDefault="00DB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5C" w:rsidRPr="00484930" w:rsidRDefault="007C6D53">
    <w:pPr>
      <w:pBdr>
        <w:top w:val="single" w:sz="2" w:space="1" w:color="000000"/>
      </w:pBdr>
      <w:tabs>
        <w:tab w:val="center" w:pos="4252"/>
        <w:tab w:val="right" w:pos="8504"/>
      </w:tabs>
      <w:suppressAutoHyphens/>
      <w:rPr>
        <w:sz w:val="16"/>
        <w:szCs w:val="14"/>
        <w:lang w:eastAsia="zh-CN"/>
      </w:rPr>
    </w:pPr>
    <w:r w:rsidRPr="00484930">
      <w:rPr>
        <w:sz w:val="16"/>
        <w:szCs w:val="14"/>
        <w:lang w:eastAsia="zh-CN"/>
      </w:rPr>
      <w:t>MINISTERIO DE AMBIENTE</w:t>
    </w:r>
  </w:p>
  <w:p w:rsidR="00484930" w:rsidRDefault="007C6D53">
    <w:pPr>
      <w:tabs>
        <w:tab w:val="left" w:pos="-1890"/>
      </w:tabs>
      <w:autoSpaceDE w:val="0"/>
      <w:autoSpaceDN w:val="0"/>
      <w:adjustRightInd w:val="0"/>
      <w:rPr>
        <w:sz w:val="16"/>
        <w:szCs w:val="14"/>
        <w:lang w:eastAsia="zh-CN"/>
      </w:rPr>
    </w:pPr>
    <w:r w:rsidRPr="00484930">
      <w:rPr>
        <w:sz w:val="16"/>
        <w:szCs w:val="14"/>
        <w:lang w:eastAsia="zh-CN"/>
      </w:rPr>
      <w:t xml:space="preserve">INFORME TÉCNICO DE EVALUACIÓN </w:t>
    </w:r>
  </w:p>
  <w:p w:rsidR="00DC0C63" w:rsidRDefault="007C6D53">
    <w:pPr>
      <w:tabs>
        <w:tab w:val="left" w:pos="-1890"/>
      </w:tabs>
      <w:autoSpaceDE w:val="0"/>
      <w:autoSpaceDN w:val="0"/>
      <w:adjustRightInd w:val="0"/>
      <w:rPr>
        <w:b/>
        <w:bCs/>
        <w:iCs/>
        <w:sz w:val="16"/>
        <w:szCs w:val="16"/>
      </w:rPr>
    </w:pPr>
    <w:r w:rsidRPr="00FA07A6">
      <w:rPr>
        <w:sz w:val="16"/>
        <w:szCs w:val="14"/>
        <w:lang w:eastAsia="zh-CN"/>
      </w:rPr>
      <w:t xml:space="preserve">PROYECTO: </w:t>
    </w:r>
    <w:r w:rsidR="00C868AE" w:rsidRPr="00DC0C63">
      <w:rPr>
        <w:bCs/>
        <w:iCs/>
        <w:sz w:val="16"/>
        <w:szCs w:val="16"/>
      </w:rPr>
      <w:t>“</w:t>
    </w:r>
    <w:r w:rsidR="00C868AE" w:rsidRPr="00C868AE">
      <w:rPr>
        <w:bCs/>
        <w:iCs/>
        <w:sz w:val="16"/>
        <w:szCs w:val="16"/>
        <w:lang w:val="es-MX"/>
      </w:rPr>
      <w:t>RESIDENCIAL LOMA LA JAGUA</w:t>
    </w:r>
    <w:r w:rsidR="00C868AE" w:rsidRPr="00DC0C63">
      <w:rPr>
        <w:bCs/>
        <w:iCs/>
        <w:sz w:val="16"/>
        <w:szCs w:val="16"/>
      </w:rPr>
      <w:t>”</w:t>
    </w:r>
  </w:p>
  <w:p w:rsidR="00C868AE" w:rsidRDefault="007C6D53">
    <w:pPr>
      <w:tabs>
        <w:tab w:val="left" w:pos="-1890"/>
      </w:tabs>
      <w:autoSpaceDE w:val="0"/>
      <w:autoSpaceDN w:val="0"/>
      <w:adjustRightInd w:val="0"/>
      <w:rPr>
        <w:bCs/>
        <w:iCs/>
        <w:sz w:val="16"/>
        <w:szCs w:val="14"/>
        <w:lang w:val="es-MX" w:eastAsia="zh-CN"/>
      </w:rPr>
    </w:pPr>
    <w:r w:rsidRPr="002D0842">
      <w:rPr>
        <w:sz w:val="16"/>
        <w:szCs w:val="14"/>
        <w:lang w:val="es-PA" w:eastAsia="zh-CN"/>
      </w:rPr>
      <w:t>PROMOTOR</w:t>
    </w:r>
    <w:r w:rsidR="00B17B4B" w:rsidRPr="002D0842">
      <w:rPr>
        <w:sz w:val="16"/>
        <w:szCs w:val="14"/>
        <w:lang w:val="es-PA" w:eastAsia="zh-CN"/>
      </w:rPr>
      <w:t xml:space="preserve">: </w:t>
    </w:r>
    <w:r w:rsidR="00C868AE" w:rsidRPr="00C868AE">
      <w:rPr>
        <w:bCs/>
        <w:iCs/>
        <w:sz w:val="16"/>
        <w:szCs w:val="14"/>
        <w:lang w:val="es-MX" w:eastAsia="zh-CN"/>
      </w:rPr>
      <w:t>COOPERATIVA DE SERVICIOS INTEGRALES JOSÉ DEL CARMEN DOMÍNGUEZ, R.L. (JOCADOM)</w:t>
    </w:r>
  </w:p>
  <w:p w:rsidR="0086245C" w:rsidRDefault="007C6D53">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8E75BB">
      <w:rPr>
        <w:noProof/>
        <w:sz w:val="16"/>
        <w:szCs w:val="14"/>
        <w:lang w:eastAsia="zh-CN"/>
      </w:rPr>
      <w:t>5</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8E75BB">
      <w:rPr>
        <w:noProof/>
        <w:sz w:val="16"/>
        <w:szCs w:val="14"/>
        <w:lang w:eastAsia="zh-CN"/>
      </w:rPr>
      <w:t>5</w:t>
    </w:r>
    <w:r>
      <w:rPr>
        <w:sz w:val="16"/>
        <w:szCs w:val="14"/>
        <w:lang w:eastAsia="zh-CN"/>
      </w:rPr>
      <w:fldChar w:fldCharType="end"/>
    </w:r>
  </w:p>
  <w:p w:rsidR="0086245C" w:rsidRPr="000154A6" w:rsidRDefault="000154A6">
    <w:pPr>
      <w:pBdr>
        <w:top w:val="single" w:sz="2" w:space="1" w:color="000000"/>
      </w:pBdr>
      <w:tabs>
        <w:tab w:val="center" w:pos="4252"/>
        <w:tab w:val="right" w:pos="8504"/>
      </w:tabs>
      <w:suppressAutoHyphens/>
      <w:rPr>
        <w:sz w:val="16"/>
        <w:szCs w:val="14"/>
        <w:lang w:eastAsia="zh-CN"/>
      </w:rPr>
    </w:pPr>
    <w:proofErr w:type="gramStart"/>
    <w:r w:rsidRPr="000154A6">
      <w:rPr>
        <w:sz w:val="16"/>
        <w:szCs w:val="14"/>
        <w:lang w:eastAsia="zh-CN"/>
      </w:rPr>
      <w:t>jv</w:t>
    </w:r>
    <w:proofErr w:type="gramEnd"/>
  </w:p>
  <w:p w:rsidR="0086245C" w:rsidRDefault="008624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01" w:rsidRDefault="00DB3101">
      <w:r>
        <w:separator/>
      </w:r>
    </w:p>
  </w:footnote>
  <w:footnote w:type="continuationSeparator" w:id="0">
    <w:p w:rsidR="00DB3101" w:rsidRDefault="00DB3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2F148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BC16E22"/>
    <w:multiLevelType w:val="hybridMultilevel"/>
    <w:tmpl w:val="622CA0F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2543527"/>
    <w:multiLevelType w:val="hybridMultilevel"/>
    <w:tmpl w:val="A20AE5B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754C1F"/>
    <w:multiLevelType w:val="hybridMultilevel"/>
    <w:tmpl w:val="00D650B4"/>
    <w:lvl w:ilvl="0" w:tplc="5F3C0CD4">
      <w:start w:val="6"/>
      <w:numFmt w:val="lowerLetter"/>
      <w:lvlText w:val="%1."/>
      <w:lvlJc w:val="left"/>
      <w:pPr>
        <w:ind w:left="282" w:hanging="228"/>
      </w:pPr>
      <w:rPr>
        <w:rFonts w:ascii="Times New Roman" w:eastAsia="Times New Roman" w:hAnsi="Times New Roman" w:cs="Times New Roman" w:hint="default"/>
        <w:b/>
        <w:bCs/>
        <w:spacing w:val="0"/>
        <w:w w:val="99"/>
        <w:sz w:val="24"/>
        <w:szCs w:val="24"/>
        <w:lang w:val="en-US" w:eastAsia="en-US" w:bidi="en-US"/>
      </w:rPr>
    </w:lvl>
    <w:lvl w:ilvl="1" w:tplc="61265CB0">
      <w:numFmt w:val="bullet"/>
      <w:lvlText w:val=""/>
      <w:lvlJc w:val="left"/>
      <w:pPr>
        <w:ind w:left="925" w:hanging="360"/>
      </w:pPr>
      <w:rPr>
        <w:rFonts w:ascii="Symbol" w:eastAsia="Symbol" w:hAnsi="Symbol" w:cs="Symbol" w:hint="default"/>
        <w:w w:val="100"/>
        <w:sz w:val="24"/>
        <w:szCs w:val="24"/>
        <w:lang w:val="en-US" w:eastAsia="en-US" w:bidi="en-US"/>
      </w:rPr>
    </w:lvl>
    <w:lvl w:ilvl="2" w:tplc="57C4749A">
      <w:numFmt w:val="bullet"/>
      <w:lvlText w:val="•"/>
      <w:lvlJc w:val="left"/>
      <w:pPr>
        <w:ind w:left="1904" w:hanging="360"/>
      </w:pPr>
      <w:rPr>
        <w:rFonts w:hint="default"/>
        <w:lang w:val="en-US" w:eastAsia="en-US" w:bidi="en-US"/>
      </w:rPr>
    </w:lvl>
    <w:lvl w:ilvl="3" w:tplc="B46AEB2C">
      <w:numFmt w:val="bullet"/>
      <w:lvlText w:val="•"/>
      <w:lvlJc w:val="left"/>
      <w:pPr>
        <w:ind w:left="2888" w:hanging="360"/>
      </w:pPr>
      <w:rPr>
        <w:rFonts w:hint="default"/>
        <w:lang w:val="en-US" w:eastAsia="en-US" w:bidi="en-US"/>
      </w:rPr>
    </w:lvl>
    <w:lvl w:ilvl="4" w:tplc="A1EED648">
      <w:numFmt w:val="bullet"/>
      <w:lvlText w:val="•"/>
      <w:lvlJc w:val="left"/>
      <w:pPr>
        <w:ind w:left="3873" w:hanging="360"/>
      </w:pPr>
      <w:rPr>
        <w:rFonts w:hint="default"/>
        <w:lang w:val="en-US" w:eastAsia="en-US" w:bidi="en-US"/>
      </w:rPr>
    </w:lvl>
    <w:lvl w:ilvl="5" w:tplc="0430FED4">
      <w:numFmt w:val="bullet"/>
      <w:lvlText w:val="•"/>
      <w:lvlJc w:val="left"/>
      <w:pPr>
        <w:ind w:left="4857" w:hanging="360"/>
      </w:pPr>
      <w:rPr>
        <w:rFonts w:hint="default"/>
        <w:lang w:val="en-US" w:eastAsia="en-US" w:bidi="en-US"/>
      </w:rPr>
    </w:lvl>
    <w:lvl w:ilvl="6" w:tplc="B8D20112">
      <w:numFmt w:val="bullet"/>
      <w:lvlText w:val="•"/>
      <w:lvlJc w:val="left"/>
      <w:pPr>
        <w:ind w:left="5842" w:hanging="360"/>
      </w:pPr>
      <w:rPr>
        <w:rFonts w:hint="default"/>
        <w:lang w:val="en-US" w:eastAsia="en-US" w:bidi="en-US"/>
      </w:rPr>
    </w:lvl>
    <w:lvl w:ilvl="7" w:tplc="883AA086">
      <w:numFmt w:val="bullet"/>
      <w:lvlText w:val="•"/>
      <w:lvlJc w:val="left"/>
      <w:pPr>
        <w:ind w:left="6826" w:hanging="360"/>
      </w:pPr>
      <w:rPr>
        <w:rFonts w:hint="default"/>
        <w:lang w:val="en-US" w:eastAsia="en-US" w:bidi="en-US"/>
      </w:rPr>
    </w:lvl>
    <w:lvl w:ilvl="8" w:tplc="B7780466">
      <w:numFmt w:val="bullet"/>
      <w:lvlText w:val="•"/>
      <w:lvlJc w:val="left"/>
      <w:pPr>
        <w:ind w:left="7811" w:hanging="360"/>
      </w:pPr>
      <w:rPr>
        <w:rFonts w:hint="default"/>
        <w:lang w:val="en-US" w:eastAsia="en-US" w:bidi="en-US"/>
      </w:rPr>
    </w:lvl>
  </w:abstractNum>
  <w:abstractNum w:abstractNumId="8">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5A008A"/>
    <w:multiLevelType w:val="hybridMultilevel"/>
    <w:tmpl w:val="AE9E852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35D03542"/>
    <w:multiLevelType w:val="hybridMultilevel"/>
    <w:tmpl w:val="D32CD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9C451A7"/>
    <w:multiLevelType w:val="multilevel"/>
    <w:tmpl w:val="E47870FE"/>
    <w:lvl w:ilvl="0">
      <w:start w:val="4"/>
      <w:numFmt w:val="decimal"/>
      <w:lvlText w:val="%1"/>
      <w:lvlJc w:val="left"/>
      <w:pPr>
        <w:ind w:left="222" w:hanging="413"/>
      </w:pPr>
      <w:rPr>
        <w:rFonts w:hint="default"/>
        <w:lang w:val="en-US" w:eastAsia="en-US" w:bidi="en-US"/>
      </w:rPr>
    </w:lvl>
    <w:lvl w:ilvl="1">
      <w:start w:val="1"/>
      <w:numFmt w:val="decimal"/>
      <w:lvlText w:val="%1.%2"/>
      <w:lvlJc w:val="left"/>
      <w:pPr>
        <w:ind w:left="222" w:hanging="413"/>
      </w:pPr>
      <w:rPr>
        <w:rFonts w:ascii="Times New Roman" w:eastAsia="Times New Roman" w:hAnsi="Times New Roman" w:cs="Times New Roman" w:hint="default"/>
        <w:b/>
        <w:bCs/>
        <w:spacing w:val="-9"/>
        <w:w w:val="99"/>
        <w:sz w:val="24"/>
        <w:szCs w:val="24"/>
        <w:lang w:val="en-US" w:eastAsia="en-US" w:bidi="en-US"/>
      </w:rPr>
    </w:lvl>
    <w:lvl w:ilvl="2">
      <w:numFmt w:val="bullet"/>
      <w:lvlText w:val=""/>
      <w:lvlJc w:val="left"/>
      <w:pPr>
        <w:ind w:left="942" w:hanging="360"/>
      </w:pPr>
      <w:rPr>
        <w:rFonts w:ascii="Wingdings" w:eastAsia="Wingdings" w:hAnsi="Wingdings" w:cs="Wingdings" w:hint="default"/>
        <w:w w:val="100"/>
        <w:sz w:val="24"/>
        <w:szCs w:val="24"/>
        <w:lang w:val="en-US" w:eastAsia="en-US" w:bidi="en-US"/>
      </w:rPr>
    </w:lvl>
    <w:lvl w:ilvl="3">
      <w:numFmt w:val="bullet"/>
      <w:lvlText w:val="•"/>
      <w:lvlJc w:val="left"/>
      <w:pPr>
        <w:ind w:left="2917" w:hanging="360"/>
      </w:pPr>
      <w:rPr>
        <w:rFonts w:hint="default"/>
        <w:lang w:val="en-US" w:eastAsia="en-US" w:bidi="en-US"/>
      </w:rPr>
    </w:lvl>
    <w:lvl w:ilvl="4">
      <w:numFmt w:val="bullet"/>
      <w:lvlText w:val="•"/>
      <w:lvlJc w:val="left"/>
      <w:pPr>
        <w:ind w:left="3906" w:hanging="360"/>
      </w:pPr>
      <w:rPr>
        <w:rFonts w:hint="default"/>
        <w:lang w:val="en-US" w:eastAsia="en-US" w:bidi="en-US"/>
      </w:rPr>
    </w:lvl>
    <w:lvl w:ilvl="5">
      <w:numFmt w:val="bullet"/>
      <w:lvlText w:val="•"/>
      <w:lvlJc w:val="left"/>
      <w:pPr>
        <w:ind w:left="4895"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873" w:hanging="360"/>
      </w:pPr>
      <w:rPr>
        <w:rFonts w:hint="default"/>
        <w:lang w:val="en-US" w:eastAsia="en-US" w:bidi="en-US"/>
      </w:rPr>
    </w:lvl>
    <w:lvl w:ilvl="8">
      <w:numFmt w:val="bullet"/>
      <w:lvlText w:val="•"/>
      <w:lvlJc w:val="left"/>
      <w:pPr>
        <w:ind w:left="7862" w:hanging="360"/>
      </w:pPr>
      <w:rPr>
        <w:rFonts w:hint="default"/>
        <w:lang w:val="en-US" w:eastAsia="en-US" w:bidi="en-US"/>
      </w:rPr>
    </w:lvl>
  </w:abstractNum>
  <w:abstractNum w:abstractNumId="13">
    <w:nsid w:val="3B31071E"/>
    <w:multiLevelType w:val="hybridMultilevel"/>
    <w:tmpl w:val="5F584026"/>
    <w:lvl w:ilvl="0" w:tplc="4844C3D0">
      <w:numFmt w:val="bullet"/>
      <w:lvlText w:val=""/>
      <w:lvlJc w:val="left"/>
      <w:pPr>
        <w:ind w:left="2062" w:hanging="360"/>
      </w:pPr>
      <w:rPr>
        <w:rFonts w:ascii="Symbol" w:eastAsia="Symbol" w:hAnsi="Symbol" w:cs="Symbol" w:hint="default"/>
        <w:w w:val="100"/>
        <w:sz w:val="24"/>
        <w:szCs w:val="24"/>
        <w:lang w:val="es-PA" w:eastAsia="es-PA" w:bidi="es-PA"/>
      </w:rPr>
    </w:lvl>
    <w:lvl w:ilvl="1" w:tplc="BCD25B2E">
      <w:numFmt w:val="bullet"/>
      <w:lvlText w:val="•"/>
      <w:lvlJc w:val="left"/>
      <w:pPr>
        <w:ind w:left="3078" w:hanging="360"/>
      </w:pPr>
      <w:rPr>
        <w:rFonts w:hint="default"/>
        <w:lang w:val="es-PA" w:eastAsia="es-PA" w:bidi="es-PA"/>
      </w:rPr>
    </w:lvl>
    <w:lvl w:ilvl="2" w:tplc="59AA25E0">
      <w:numFmt w:val="bullet"/>
      <w:lvlText w:val="•"/>
      <w:lvlJc w:val="left"/>
      <w:pPr>
        <w:ind w:left="4096" w:hanging="360"/>
      </w:pPr>
      <w:rPr>
        <w:rFonts w:hint="default"/>
        <w:lang w:val="es-PA" w:eastAsia="es-PA" w:bidi="es-PA"/>
      </w:rPr>
    </w:lvl>
    <w:lvl w:ilvl="3" w:tplc="87041726">
      <w:numFmt w:val="bullet"/>
      <w:lvlText w:val="•"/>
      <w:lvlJc w:val="left"/>
      <w:pPr>
        <w:ind w:left="5114" w:hanging="360"/>
      </w:pPr>
      <w:rPr>
        <w:rFonts w:hint="default"/>
        <w:lang w:val="es-PA" w:eastAsia="es-PA" w:bidi="es-PA"/>
      </w:rPr>
    </w:lvl>
    <w:lvl w:ilvl="4" w:tplc="64F4565E">
      <w:numFmt w:val="bullet"/>
      <w:lvlText w:val="•"/>
      <w:lvlJc w:val="left"/>
      <w:pPr>
        <w:ind w:left="6132" w:hanging="360"/>
      </w:pPr>
      <w:rPr>
        <w:rFonts w:hint="default"/>
        <w:lang w:val="es-PA" w:eastAsia="es-PA" w:bidi="es-PA"/>
      </w:rPr>
    </w:lvl>
    <w:lvl w:ilvl="5" w:tplc="C478B2F0">
      <w:numFmt w:val="bullet"/>
      <w:lvlText w:val="•"/>
      <w:lvlJc w:val="left"/>
      <w:pPr>
        <w:ind w:left="7150" w:hanging="360"/>
      </w:pPr>
      <w:rPr>
        <w:rFonts w:hint="default"/>
        <w:lang w:val="es-PA" w:eastAsia="es-PA" w:bidi="es-PA"/>
      </w:rPr>
    </w:lvl>
    <w:lvl w:ilvl="6" w:tplc="1B0AA530">
      <w:numFmt w:val="bullet"/>
      <w:lvlText w:val="•"/>
      <w:lvlJc w:val="left"/>
      <w:pPr>
        <w:ind w:left="8168" w:hanging="360"/>
      </w:pPr>
      <w:rPr>
        <w:rFonts w:hint="default"/>
        <w:lang w:val="es-PA" w:eastAsia="es-PA" w:bidi="es-PA"/>
      </w:rPr>
    </w:lvl>
    <w:lvl w:ilvl="7" w:tplc="9F9A6B62">
      <w:numFmt w:val="bullet"/>
      <w:lvlText w:val="•"/>
      <w:lvlJc w:val="left"/>
      <w:pPr>
        <w:ind w:left="9186" w:hanging="360"/>
      </w:pPr>
      <w:rPr>
        <w:rFonts w:hint="default"/>
        <w:lang w:val="es-PA" w:eastAsia="es-PA" w:bidi="es-PA"/>
      </w:rPr>
    </w:lvl>
    <w:lvl w:ilvl="8" w:tplc="E82A233E">
      <w:numFmt w:val="bullet"/>
      <w:lvlText w:val="•"/>
      <w:lvlJc w:val="left"/>
      <w:pPr>
        <w:ind w:left="10204" w:hanging="360"/>
      </w:pPr>
      <w:rPr>
        <w:rFonts w:hint="default"/>
        <w:lang w:val="es-PA" w:eastAsia="es-PA" w:bidi="es-PA"/>
      </w:rPr>
    </w:lvl>
  </w:abstractNum>
  <w:abstractNum w:abstractNumId="14">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17A2FC3"/>
    <w:multiLevelType w:val="hybridMultilevel"/>
    <w:tmpl w:val="166EE604"/>
    <w:lvl w:ilvl="0" w:tplc="180A000B">
      <w:start w:val="1"/>
      <w:numFmt w:val="bullet"/>
      <w:lvlText w:val=""/>
      <w:lvlJc w:val="left"/>
      <w:pPr>
        <w:ind w:left="1485" w:hanging="360"/>
      </w:pPr>
      <w:rPr>
        <w:rFonts w:ascii="Wingdings" w:hAnsi="Wingdings" w:hint="default"/>
      </w:rPr>
    </w:lvl>
    <w:lvl w:ilvl="1" w:tplc="180A0003" w:tentative="1">
      <w:start w:val="1"/>
      <w:numFmt w:val="bullet"/>
      <w:lvlText w:val="o"/>
      <w:lvlJc w:val="left"/>
      <w:pPr>
        <w:ind w:left="2205" w:hanging="360"/>
      </w:pPr>
      <w:rPr>
        <w:rFonts w:ascii="Courier New" w:hAnsi="Courier New" w:cs="Courier New" w:hint="default"/>
      </w:rPr>
    </w:lvl>
    <w:lvl w:ilvl="2" w:tplc="180A0005" w:tentative="1">
      <w:start w:val="1"/>
      <w:numFmt w:val="bullet"/>
      <w:lvlText w:val=""/>
      <w:lvlJc w:val="left"/>
      <w:pPr>
        <w:ind w:left="2925" w:hanging="360"/>
      </w:pPr>
      <w:rPr>
        <w:rFonts w:ascii="Wingdings" w:hAnsi="Wingdings" w:hint="default"/>
      </w:rPr>
    </w:lvl>
    <w:lvl w:ilvl="3" w:tplc="180A0001" w:tentative="1">
      <w:start w:val="1"/>
      <w:numFmt w:val="bullet"/>
      <w:lvlText w:val=""/>
      <w:lvlJc w:val="left"/>
      <w:pPr>
        <w:ind w:left="3645" w:hanging="360"/>
      </w:pPr>
      <w:rPr>
        <w:rFonts w:ascii="Symbol" w:hAnsi="Symbol" w:hint="default"/>
      </w:rPr>
    </w:lvl>
    <w:lvl w:ilvl="4" w:tplc="180A0003" w:tentative="1">
      <w:start w:val="1"/>
      <w:numFmt w:val="bullet"/>
      <w:lvlText w:val="o"/>
      <w:lvlJc w:val="left"/>
      <w:pPr>
        <w:ind w:left="4365" w:hanging="360"/>
      </w:pPr>
      <w:rPr>
        <w:rFonts w:ascii="Courier New" w:hAnsi="Courier New" w:cs="Courier New" w:hint="default"/>
      </w:rPr>
    </w:lvl>
    <w:lvl w:ilvl="5" w:tplc="180A0005" w:tentative="1">
      <w:start w:val="1"/>
      <w:numFmt w:val="bullet"/>
      <w:lvlText w:val=""/>
      <w:lvlJc w:val="left"/>
      <w:pPr>
        <w:ind w:left="5085" w:hanging="360"/>
      </w:pPr>
      <w:rPr>
        <w:rFonts w:ascii="Wingdings" w:hAnsi="Wingdings" w:hint="default"/>
      </w:rPr>
    </w:lvl>
    <w:lvl w:ilvl="6" w:tplc="180A0001" w:tentative="1">
      <w:start w:val="1"/>
      <w:numFmt w:val="bullet"/>
      <w:lvlText w:val=""/>
      <w:lvlJc w:val="left"/>
      <w:pPr>
        <w:ind w:left="5805" w:hanging="360"/>
      </w:pPr>
      <w:rPr>
        <w:rFonts w:ascii="Symbol" w:hAnsi="Symbol" w:hint="default"/>
      </w:rPr>
    </w:lvl>
    <w:lvl w:ilvl="7" w:tplc="180A0003" w:tentative="1">
      <w:start w:val="1"/>
      <w:numFmt w:val="bullet"/>
      <w:lvlText w:val="o"/>
      <w:lvlJc w:val="left"/>
      <w:pPr>
        <w:ind w:left="6525" w:hanging="360"/>
      </w:pPr>
      <w:rPr>
        <w:rFonts w:ascii="Courier New" w:hAnsi="Courier New" w:cs="Courier New" w:hint="default"/>
      </w:rPr>
    </w:lvl>
    <w:lvl w:ilvl="8" w:tplc="180A0005" w:tentative="1">
      <w:start w:val="1"/>
      <w:numFmt w:val="bullet"/>
      <w:lvlText w:val=""/>
      <w:lvlJc w:val="left"/>
      <w:pPr>
        <w:ind w:left="7245" w:hanging="360"/>
      </w:pPr>
      <w:rPr>
        <w:rFonts w:ascii="Wingdings" w:hAnsi="Wingdings" w:hint="default"/>
      </w:rPr>
    </w:lvl>
  </w:abstractNum>
  <w:abstractNum w:abstractNumId="1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BC28DE"/>
    <w:multiLevelType w:val="hybridMultilevel"/>
    <w:tmpl w:val="F5545F1C"/>
    <w:lvl w:ilvl="0" w:tplc="25660A9C">
      <w:numFmt w:val="bullet"/>
      <w:lvlText w:val=""/>
      <w:lvlJc w:val="left"/>
      <w:pPr>
        <w:ind w:left="1129" w:hanging="346"/>
      </w:pPr>
      <w:rPr>
        <w:rFonts w:ascii="Symbol" w:eastAsia="Symbol" w:hAnsi="Symbol" w:cs="Symbol" w:hint="default"/>
        <w:w w:val="100"/>
        <w:sz w:val="24"/>
        <w:szCs w:val="24"/>
        <w:lang w:val="es-ES" w:eastAsia="es-ES" w:bidi="es-ES"/>
      </w:rPr>
    </w:lvl>
    <w:lvl w:ilvl="1" w:tplc="54968C34">
      <w:numFmt w:val="bullet"/>
      <w:lvlText w:val="•"/>
      <w:lvlJc w:val="left"/>
      <w:pPr>
        <w:ind w:left="2008" w:hanging="346"/>
      </w:pPr>
      <w:rPr>
        <w:rFonts w:hint="default"/>
        <w:lang w:val="es-ES" w:eastAsia="es-ES" w:bidi="es-ES"/>
      </w:rPr>
    </w:lvl>
    <w:lvl w:ilvl="2" w:tplc="0AEC53FE">
      <w:numFmt w:val="bullet"/>
      <w:lvlText w:val="•"/>
      <w:lvlJc w:val="left"/>
      <w:pPr>
        <w:ind w:left="2896" w:hanging="346"/>
      </w:pPr>
      <w:rPr>
        <w:rFonts w:hint="default"/>
        <w:lang w:val="es-ES" w:eastAsia="es-ES" w:bidi="es-ES"/>
      </w:rPr>
    </w:lvl>
    <w:lvl w:ilvl="3" w:tplc="BE8802CA">
      <w:numFmt w:val="bullet"/>
      <w:lvlText w:val="•"/>
      <w:lvlJc w:val="left"/>
      <w:pPr>
        <w:ind w:left="3784" w:hanging="346"/>
      </w:pPr>
      <w:rPr>
        <w:rFonts w:hint="default"/>
        <w:lang w:val="es-ES" w:eastAsia="es-ES" w:bidi="es-ES"/>
      </w:rPr>
    </w:lvl>
    <w:lvl w:ilvl="4" w:tplc="6ACEF5AE">
      <w:numFmt w:val="bullet"/>
      <w:lvlText w:val="•"/>
      <w:lvlJc w:val="left"/>
      <w:pPr>
        <w:ind w:left="4672" w:hanging="346"/>
      </w:pPr>
      <w:rPr>
        <w:rFonts w:hint="default"/>
        <w:lang w:val="es-ES" w:eastAsia="es-ES" w:bidi="es-ES"/>
      </w:rPr>
    </w:lvl>
    <w:lvl w:ilvl="5" w:tplc="AF12F7FA">
      <w:numFmt w:val="bullet"/>
      <w:lvlText w:val="•"/>
      <w:lvlJc w:val="left"/>
      <w:pPr>
        <w:ind w:left="5561" w:hanging="346"/>
      </w:pPr>
      <w:rPr>
        <w:rFonts w:hint="default"/>
        <w:lang w:val="es-ES" w:eastAsia="es-ES" w:bidi="es-ES"/>
      </w:rPr>
    </w:lvl>
    <w:lvl w:ilvl="6" w:tplc="B6E03B7E">
      <w:numFmt w:val="bullet"/>
      <w:lvlText w:val="•"/>
      <w:lvlJc w:val="left"/>
      <w:pPr>
        <w:ind w:left="6449" w:hanging="346"/>
      </w:pPr>
      <w:rPr>
        <w:rFonts w:hint="default"/>
        <w:lang w:val="es-ES" w:eastAsia="es-ES" w:bidi="es-ES"/>
      </w:rPr>
    </w:lvl>
    <w:lvl w:ilvl="7" w:tplc="CB84FF0C">
      <w:numFmt w:val="bullet"/>
      <w:lvlText w:val="•"/>
      <w:lvlJc w:val="left"/>
      <w:pPr>
        <w:ind w:left="7337" w:hanging="346"/>
      </w:pPr>
      <w:rPr>
        <w:rFonts w:hint="default"/>
        <w:lang w:val="es-ES" w:eastAsia="es-ES" w:bidi="es-ES"/>
      </w:rPr>
    </w:lvl>
    <w:lvl w:ilvl="8" w:tplc="FE525638">
      <w:numFmt w:val="bullet"/>
      <w:lvlText w:val="•"/>
      <w:lvlJc w:val="left"/>
      <w:pPr>
        <w:ind w:left="8225" w:hanging="346"/>
      </w:pPr>
      <w:rPr>
        <w:rFonts w:hint="default"/>
        <w:lang w:val="es-ES" w:eastAsia="es-ES" w:bidi="es-ES"/>
      </w:rPr>
    </w:lvl>
  </w:abstractNum>
  <w:abstractNum w:abstractNumId="18">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A27090"/>
    <w:multiLevelType w:val="hybridMultilevel"/>
    <w:tmpl w:val="055E6892"/>
    <w:lvl w:ilvl="0" w:tplc="297CDFAC">
      <w:start w:val="1"/>
      <w:numFmt w:val="decimal"/>
      <w:lvlText w:val="(%1)"/>
      <w:lvlJc w:val="left"/>
      <w:pPr>
        <w:ind w:left="600" w:hanging="340"/>
      </w:pPr>
      <w:rPr>
        <w:rFonts w:ascii="Times New Roman" w:eastAsia="Times New Roman" w:hAnsi="Times New Roman" w:cs="Times New Roman" w:hint="default"/>
        <w:w w:val="99"/>
        <w:sz w:val="24"/>
        <w:szCs w:val="24"/>
        <w:lang w:val="es-PA" w:eastAsia="es-PA" w:bidi="es-PA"/>
      </w:rPr>
    </w:lvl>
    <w:lvl w:ilvl="1" w:tplc="8104ED82">
      <w:numFmt w:val="bullet"/>
      <w:lvlText w:val=""/>
      <w:lvlJc w:val="left"/>
      <w:pPr>
        <w:ind w:left="969" w:hanging="349"/>
      </w:pPr>
      <w:rPr>
        <w:rFonts w:ascii="Symbol" w:eastAsia="Symbol" w:hAnsi="Symbol" w:cs="Symbol" w:hint="default"/>
        <w:w w:val="100"/>
        <w:sz w:val="24"/>
        <w:szCs w:val="24"/>
        <w:lang w:val="es-PA" w:eastAsia="es-PA" w:bidi="es-PA"/>
      </w:rPr>
    </w:lvl>
    <w:lvl w:ilvl="2" w:tplc="1DC20FCA">
      <w:numFmt w:val="bullet"/>
      <w:lvlText w:val="•"/>
      <w:lvlJc w:val="left"/>
      <w:pPr>
        <w:ind w:left="1931" w:hanging="349"/>
      </w:pPr>
      <w:rPr>
        <w:rFonts w:hint="default"/>
        <w:lang w:val="es-PA" w:eastAsia="es-PA" w:bidi="es-PA"/>
      </w:rPr>
    </w:lvl>
    <w:lvl w:ilvl="3" w:tplc="36360A4C">
      <w:numFmt w:val="bullet"/>
      <w:lvlText w:val="•"/>
      <w:lvlJc w:val="left"/>
      <w:pPr>
        <w:ind w:left="2903" w:hanging="349"/>
      </w:pPr>
      <w:rPr>
        <w:rFonts w:hint="default"/>
        <w:lang w:val="es-PA" w:eastAsia="es-PA" w:bidi="es-PA"/>
      </w:rPr>
    </w:lvl>
    <w:lvl w:ilvl="4" w:tplc="7068D2B2">
      <w:numFmt w:val="bullet"/>
      <w:lvlText w:val="•"/>
      <w:lvlJc w:val="left"/>
      <w:pPr>
        <w:ind w:left="3874" w:hanging="349"/>
      </w:pPr>
      <w:rPr>
        <w:rFonts w:hint="default"/>
        <w:lang w:val="es-PA" w:eastAsia="es-PA" w:bidi="es-PA"/>
      </w:rPr>
    </w:lvl>
    <w:lvl w:ilvl="5" w:tplc="AEE89DB8">
      <w:numFmt w:val="bullet"/>
      <w:lvlText w:val="•"/>
      <w:lvlJc w:val="left"/>
      <w:pPr>
        <w:ind w:left="4846" w:hanging="349"/>
      </w:pPr>
      <w:rPr>
        <w:rFonts w:hint="default"/>
        <w:lang w:val="es-PA" w:eastAsia="es-PA" w:bidi="es-PA"/>
      </w:rPr>
    </w:lvl>
    <w:lvl w:ilvl="6" w:tplc="2A08FD9C">
      <w:numFmt w:val="bullet"/>
      <w:lvlText w:val="•"/>
      <w:lvlJc w:val="left"/>
      <w:pPr>
        <w:ind w:left="5817" w:hanging="349"/>
      </w:pPr>
      <w:rPr>
        <w:rFonts w:hint="default"/>
        <w:lang w:val="es-PA" w:eastAsia="es-PA" w:bidi="es-PA"/>
      </w:rPr>
    </w:lvl>
    <w:lvl w:ilvl="7" w:tplc="F5544236">
      <w:numFmt w:val="bullet"/>
      <w:lvlText w:val="•"/>
      <w:lvlJc w:val="left"/>
      <w:pPr>
        <w:ind w:left="6789" w:hanging="349"/>
      </w:pPr>
      <w:rPr>
        <w:rFonts w:hint="default"/>
        <w:lang w:val="es-PA" w:eastAsia="es-PA" w:bidi="es-PA"/>
      </w:rPr>
    </w:lvl>
    <w:lvl w:ilvl="8" w:tplc="99584988">
      <w:numFmt w:val="bullet"/>
      <w:lvlText w:val="•"/>
      <w:lvlJc w:val="left"/>
      <w:pPr>
        <w:ind w:left="7760" w:hanging="349"/>
      </w:pPr>
      <w:rPr>
        <w:rFonts w:hint="default"/>
        <w:lang w:val="es-PA" w:eastAsia="es-PA" w:bidi="es-PA"/>
      </w:rPr>
    </w:lvl>
  </w:abstractNum>
  <w:abstractNum w:abstractNumId="20">
    <w:nsid w:val="59B19D0D"/>
    <w:multiLevelType w:val="singleLevel"/>
    <w:tmpl w:val="59B19D0D"/>
    <w:lvl w:ilvl="0">
      <w:start w:val="1"/>
      <w:numFmt w:val="decimal"/>
      <w:lvlText w:val="%1."/>
      <w:lvlJc w:val="left"/>
      <w:pPr>
        <w:ind w:left="425" w:hanging="425"/>
      </w:pPr>
      <w:rPr>
        <w:rFonts w:hint="default"/>
      </w:rPr>
    </w:lvl>
  </w:abstractNum>
  <w:abstractNum w:abstractNumId="21">
    <w:nsid w:val="5FC14415"/>
    <w:multiLevelType w:val="hybridMultilevel"/>
    <w:tmpl w:val="369C8E56"/>
    <w:lvl w:ilvl="0" w:tplc="E588120A">
      <w:numFmt w:val="bullet"/>
      <w:lvlText w:val=""/>
      <w:lvlJc w:val="left"/>
      <w:pPr>
        <w:ind w:left="1546" w:hanging="360"/>
      </w:pPr>
      <w:rPr>
        <w:rFonts w:ascii="Symbol" w:eastAsia="Symbol" w:hAnsi="Symbol" w:cs="Symbol" w:hint="default"/>
        <w:w w:val="100"/>
        <w:sz w:val="24"/>
        <w:szCs w:val="24"/>
        <w:lang w:val="es-PA" w:eastAsia="es-PA" w:bidi="es-PA"/>
      </w:rPr>
    </w:lvl>
    <w:lvl w:ilvl="1" w:tplc="8902963E">
      <w:numFmt w:val="bullet"/>
      <w:lvlText w:val=""/>
      <w:lvlJc w:val="left"/>
      <w:pPr>
        <w:ind w:left="1613" w:hanging="286"/>
      </w:pPr>
      <w:rPr>
        <w:rFonts w:ascii="Symbol" w:eastAsia="Symbol" w:hAnsi="Symbol" w:cs="Symbol" w:hint="default"/>
        <w:w w:val="100"/>
        <w:sz w:val="24"/>
        <w:szCs w:val="24"/>
        <w:lang w:val="es-PA" w:eastAsia="es-PA" w:bidi="es-PA"/>
      </w:rPr>
    </w:lvl>
    <w:lvl w:ilvl="2" w:tplc="374CECC6">
      <w:numFmt w:val="bullet"/>
      <w:lvlText w:val="•"/>
      <w:lvlJc w:val="left"/>
      <w:pPr>
        <w:ind w:left="1700" w:hanging="286"/>
      </w:pPr>
      <w:rPr>
        <w:rFonts w:hint="default"/>
        <w:lang w:val="es-PA" w:eastAsia="es-PA" w:bidi="es-PA"/>
      </w:rPr>
    </w:lvl>
    <w:lvl w:ilvl="3" w:tplc="EBA4B482">
      <w:numFmt w:val="bullet"/>
      <w:lvlText w:val="•"/>
      <w:lvlJc w:val="left"/>
      <w:pPr>
        <w:ind w:left="2060" w:hanging="286"/>
      </w:pPr>
      <w:rPr>
        <w:rFonts w:hint="default"/>
        <w:lang w:val="es-PA" w:eastAsia="es-PA" w:bidi="es-PA"/>
      </w:rPr>
    </w:lvl>
    <w:lvl w:ilvl="4" w:tplc="5CAE0D10">
      <w:numFmt w:val="bullet"/>
      <w:lvlText w:val="•"/>
      <w:lvlJc w:val="left"/>
      <w:pPr>
        <w:ind w:left="3514" w:hanging="286"/>
      </w:pPr>
      <w:rPr>
        <w:rFonts w:hint="default"/>
        <w:lang w:val="es-PA" w:eastAsia="es-PA" w:bidi="es-PA"/>
      </w:rPr>
    </w:lvl>
    <w:lvl w:ilvl="5" w:tplc="84C0523A">
      <w:numFmt w:val="bullet"/>
      <w:lvlText w:val="•"/>
      <w:lvlJc w:val="left"/>
      <w:pPr>
        <w:ind w:left="4968" w:hanging="286"/>
      </w:pPr>
      <w:rPr>
        <w:rFonts w:hint="default"/>
        <w:lang w:val="es-PA" w:eastAsia="es-PA" w:bidi="es-PA"/>
      </w:rPr>
    </w:lvl>
    <w:lvl w:ilvl="6" w:tplc="CE5C29C6">
      <w:numFmt w:val="bullet"/>
      <w:lvlText w:val="•"/>
      <w:lvlJc w:val="left"/>
      <w:pPr>
        <w:ind w:left="6422" w:hanging="286"/>
      </w:pPr>
      <w:rPr>
        <w:rFonts w:hint="default"/>
        <w:lang w:val="es-PA" w:eastAsia="es-PA" w:bidi="es-PA"/>
      </w:rPr>
    </w:lvl>
    <w:lvl w:ilvl="7" w:tplc="E5A4674A">
      <w:numFmt w:val="bullet"/>
      <w:lvlText w:val="•"/>
      <w:lvlJc w:val="left"/>
      <w:pPr>
        <w:ind w:left="7877" w:hanging="286"/>
      </w:pPr>
      <w:rPr>
        <w:rFonts w:hint="default"/>
        <w:lang w:val="es-PA" w:eastAsia="es-PA" w:bidi="es-PA"/>
      </w:rPr>
    </w:lvl>
    <w:lvl w:ilvl="8" w:tplc="DC08BFA4">
      <w:numFmt w:val="bullet"/>
      <w:lvlText w:val="•"/>
      <w:lvlJc w:val="left"/>
      <w:pPr>
        <w:ind w:left="9331" w:hanging="286"/>
      </w:pPr>
      <w:rPr>
        <w:rFonts w:hint="default"/>
        <w:lang w:val="es-PA" w:eastAsia="es-PA" w:bidi="es-PA"/>
      </w:rPr>
    </w:lvl>
  </w:abstractNum>
  <w:abstractNum w:abstractNumId="22">
    <w:nsid w:val="6C9F5EC8"/>
    <w:multiLevelType w:val="multilevel"/>
    <w:tmpl w:val="8FDA43A8"/>
    <w:lvl w:ilvl="0">
      <w:start w:val="8"/>
      <w:numFmt w:val="decimal"/>
      <w:lvlText w:val="%1"/>
      <w:lvlJc w:val="left"/>
      <w:pPr>
        <w:ind w:left="319" w:hanging="432"/>
      </w:pPr>
      <w:rPr>
        <w:rFonts w:hint="default"/>
        <w:lang w:val="es-PA" w:eastAsia="es-PA" w:bidi="es-PA"/>
      </w:rPr>
    </w:lvl>
    <w:lvl w:ilvl="1">
      <w:start w:val="3"/>
      <w:numFmt w:val="decimal"/>
      <w:lvlText w:val="%1.%2"/>
      <w:lvlJc w:val="left"/>
      <w:pPr>
        <w:ind w:left="319" w:hanging="432"/>
      </w:pPr>
      <w:rPr>
        <w:rFonts w:ascii="Arial" w:eastAsia="Arial" w:hAnsi="Arial" w:cs="Arial" w:hint="default"/>
        <w:b/>
        <w:bCs/>
        <w:w w:val="99"/>
        <w:sz w:val="24"/>
        <w:szCs w:val="24"/>
        <w:lang w:val="es-PA" w:eastAsia="es-PA" w:bidi="es-PA"/>
      </w:rPr>
    </w:lvl>
    <w:lvl w:ilvl="2">
      <w:numFmt w:val="bullet"/>
      <w:lvlText w:val=""/>
      <w:lvlJc w:val="left"/>
      <w:pPr>
        <w:ind w:left="1039" w:hanging="348"/>
      </w:pPr>
      <w:rPr>
        <w:rFonts w:ascii="Wingdings" w:eastAsia="Wingdings" w:hAnsi="Wingdings" w:cs="Wingdings" w:hint="default"/>
        <w:w w:val="100"/>
        <w:sz w:val="24"/>
        <w:szCs w:val="24"/>
        <w:lang w:val="es-PA" w:eastAsia="es-PA" w:bidi="es-PA"/>
      </w:rPr>
    </w:lvl>
    <w:lvl w:ilvl="3">
      <w:numFmt w:val="bullet"/>
      <w:lvlText w:val="•"/>
      <w:lvlJc w:val="left"/>
      <w:pPr>
        <w:ind w:left="3004" w:hanging="348"/>
      </w:pPr>
      <w:rPr>
        <w:rFonts w:hint="default"/>
        <w:lang w:val="es-PA" w:eastAsia="es-PA" w:bidi="es-PA"/>
      </w:rPr>
    </w:lvl>
    <w:lvl w:ilvl="4">
      <w:numFmt w:val="bullet"/>
      <w:lvlText w:val="•"/>
      <w:lvlJc w:val="left"/>
      <w:pPr>
        <w:ind w:left="3986" w:hanging="348"/>
      </w:pPr>
      <w:rPr>
        <w:rFonts w:hint="default"/>
        <w:lang w:val="es-PA" w:eastAsia="es-PA" w:bidi="es-PA"/>
      </w:rPr>
    </w:lvl>
    <w:lvl w:ilvl="5">
      <w:numFmt w:val="bullet"/>
      <w:lvlText w:val="•"/>
      <w:lvlJc w:val="left"/>
      <w:pPr>
        <w:ind w:left="4968" w:hanging="348"/>
      </w:pPr>
      <w:rPr>
        <w:rFonts w:hint="default"/>
        <w:lang w:val="es-PA" w:eastAsia="es-PA" w:bidi="es-PA"/>
      </w:rPr>
    </w:lvl>
    <w:lvl w:ilvl="6">
      <w:numFmt w:val="bullet"/>
      <w:lvlText w:val="•"/>
      <w:lvlJc w:val="left"/>
      <w:pPr>
        <w:ind w:left="5951" w:hanging="348"/>
      </w:pPr>
      <w:rPr>
        <w:rFonts w:hint="default"/>
        <w:lang w:val="es-PA" w:eastAsia="es-PA" w:bidi="es-PA"/>
      </w:rPr>
    </w:lvl>
    <w:lvl w:ilvl="7">
      <w:numFmt w:val="bullet"/>
      <w:lvlText w:val="•"/>
      <w:lvlJc w:val="left"/>
      <w:pPr>
        <w:ind w:left="6933" w:hanging="348"/>
      </w:pPr>
      <w:rPr>
        <w:rFonts w:hint="default"/>
        <w:lang w:val="es-PA" w:eastAsia="es-PA" w:bidi="es-PA"/>
      </w:rPr>
    </w:lvl>
    <w:lvl w:ilvl="8">
      <w:numFmt w:val="bullet"/>
      <w:lvlText w:val="•"/>
      <w:lvlJc w:val="left"/>
      <w:pPr>
        <w:ind w:left="7915" w:hanging="348"/>
      </w:pPr>
      <w:rPr>
        <w:rFonts w:hint="default"/>
        <w:lang w:val="es-PA" w:eastAsia="es-PA" w:bidi="es-PA"/>
      </w:rPr>
    </w:lvl>
  </w:abstractNum>
  <w:abstractNum w:abstractNumId="23">
    <w:nsid w:val="70AE1934"/>
    <w:multiLevelType w:val="hybridMultilevel"/>
    <w:tmpl w:val="A02E8F08"/>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6"/>
  </w:num>
  <w:num w:numId="4">
    <w:abstractNumId w:val="18"/>
  </w:num>
  <w:num w:numId="5">
    <w:abstractNumId w:val="20"/>
  </w:num>
  <w:num w:numId="6">
    <w:abstractNumId w:val="2"/>
  </w:num>
  <w:num w:numId="7">
    <w:abstractNumId w:val="6"/>
  </w:num>
  <w:num w:numId="8">
    <w:abstractNumId w:val="1"/>
  </w:num>
  <w:num w:numId="9">
    <w:abstractNumId w:val="3"/>
  </w:num>
  <w:num w:numId="10">
    <w:abstractNumId w:val="14"/>
  </w:num>
  <w:num w:numId="11">
    <w:abstractNumId w:val="0"/>
  </w:num>
  <w:num w:numId="12">
    <w:abstractNumId w:val="15"/>
  </w:num>
  <w:num w:numId="13">
    <w:abstractNumId w:val="8"/>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num>
  <w:num w:numId="19">
    <w:abstractNumId w:val="19"/>
  </w:num>
  <w:num w:numId="20">
    <w:abstractNumId w:val="4"/>
  </w:num>
  <w:num w:numId="21">
    <w:abstractNumId w:val="13"/>
  </w:num>
  <w:num w:numId="22">
    <w:abstractNumId w:val="21"/>
  </w:num>
  <w:num w:numId="23">
    <w:abstractNumId w:val="12"/>
  </w:num>
  <w:num w:numId="24">
    <w:abstractNumId w:val="7"/>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0E98"/>
    <w:rsid w:val="000127F8"/>
    <w:rsid w:val="000154A6"/>
    <w:rsid w:val="000230B7"/>
    <w:rsid w:val="00041D11"/>
    <w:rsid w:val="00044C4C"/>
    <w:rsid w:val="000604E3"/>
    <w:rsid w:val="00070461"/>
    <w:rsid w:val="00072C36"/>
    <w:rsid w:val="00076E5E"/>
    <w:rsid w:val="00082E46"/>
    <w:rsid w:val="0009009F"/>
    <w:rsid w:val="000A638B"/>
    <w:rsid w:val="000B5E9B"/>
    <w:rsid w:val="000C407E"/>
    <w:rsid w:val="000D1D25"/>
    <w:rsid w:val="000F6BF9"/>
    <w:rsid w:val="000F7372"/>
    <w:rsid w:val="001003D5"/>
    <w:rsid w:val="00102E3C"/>
    <w:rsid w:val="001044B6"/>
    <w:rsid w:val="00104A13"/>
    <w:rsid w:val="00104CDB"/>
    <w:rsid w:val="001214FB"/>
    <w:rsid w:val="00124E1D"/>
    <w:rsid w:val="00147FBE"/>
    <w:rsid w:val="00151502"/>
    <w:rsid w:val="001662A0"/>
    <w:rsid w:val="00170BA1"/>
    <w:rsid w:val="00171780"/>
    <w:rsid w:val="0017269C"/>
    <w:rsid w:val="00183E93"/>
    <w:rsid w:val="001A033D"/>
    <w:rsid w:val="001A1205"/>
    <w:rsid w:val="001A70EA"/>
    <w:rsid w:val="001B01CF"/>
    <w:rsid w:val="001B1021"/>
    <w:rsid w:val="001B362E"/>
    <w:rsid w:val="001B3BF9"/>
    <w:rsid w:val="001B76A1"/>
    <w:rsid w:val="001B7F2F"/>
    <w:rsid w:val="001C0CB7"/>
    <w:rsid w:val="001C4532"/>
    <w:rsid w:val="001D29BA"/>
    <w:rsid w:val="001E199C"/>
    <w:rsid w:val="001E2990"/>
    <w:rsid w:val="001E64F5"/>
    <w:rsid w:val="001F7E67"/>
    <w:rsid w:val="00202201"/>
    <w:rsid w:val="00204074"/>
    <w:rsid w:val="00206C7B"/>
    <w:rsid w:val="00211B68"/>
    <w:rsid w:val="00217BE0"/>
    <w:rsid w:val="002238FC"/>
    <w:rsid w:val="00226824"/>
    <w:rsid w:val="00253B91"/>
    <w:rsid w:val="00255F51"/>
    <w:rsid w:val="002679EA"/>
    <w:rsid w:val="0027105B"/>
    <w:rsid w:val="002843E6"/>
    <w:rsid w:val="00285DCB"/>
    <w:rsid w:val="002917FD"/>
    <w:rsid w:val="0029626D"/>
    <w:rsid w:val="002A1045"/>
    <w:rsid w:val="002A1AD2"/>
    <w:rsid w:val="002B3E6D"/>
    <w:rsid w:val="002D0604"/>
    <w:rsid w:val="002D0842"/>
    <w:rsid w:val="002E0194"/>
    <w:rsid w:val="002E05CB"/>
    <w:rsid w:val="002E3434"/>
    <w:rsid w:val="002E5B7F"/>
    <w:rsid w:val="002F25D1"/>
    <w:rsid w:val="00300DAC"/>
    <w:rsid w:val="003017CF"/>
    <w:rsid w:val="00311504"/>
    <w:rsid w:val="00312CA2"/>
    <w:rsid w:val="00313B2B"/>
    <w:rsid w:val="0031485C"/>
    <w:rsid w:val="00320D05"/>
    <w:rsid w:val="00322D4C"/>
    <w:rsid w:val="00327C5C"/>
    <w:rsid w:val="00332509"/>
    <w:rsid w:val="00333351"/>
    <w:rsid w:val="00335BED"/>
    <w:rsid w:val="003438B4"/>
    <w:rsid w:val="00345095"/>
    <w:rsid w:val="003474F1"/>
    <w:rsid w:val="003564F5"/>
    <w:rsid w:val="003564FE"/>
    <w:rsid w:val="003836AD"/>
    <w:rsid w:val="00384A32"/>
    <w:rsid w:val="00387D52"/>
    <w:rsid w:val="003900DE"/>
    <w:rsid w:val="00392617"/>
    <w:rsid w:val="00393384"/>
    <w:rsid w:val="00394B0F"/>
    <w:rsid w:val="00396FA9"/>
    <w:rsid w:val="003A4F8D"/>
    <w:rsid w:val="003B66D6"/>
    <w:rsid w:val="003D3583"/>
    <w:rsid w:val="003E1247"/>
    <w:rsid w:val="003E33E7"/>
    <w:rsid w:val="003F62A9"/>
    <w:rsid w:val="003F7684"/>
    <w:rsid w:val="003F7FC5"/>
    <w:rsid w:val="00410DB8"/>
    <w:rsid w:val="00422BB0"/>
    <w:rsid w:val="004232A3"/>
    <w:rsid w:val="00435CD4"/>
    <w:rsid w:val="00435F34"/>
    <w:rsid w:val="00441074"/>
    <w:rsid w:val="00447351"/>
    <w:rsid w:val="004500DF"/>
    <w:rsid w:val="004532F3"/>
    <w:rsid w:val="00461DDC"/>
    <w:rsid w:val="00463E72"/>
    <w:rsid w:val="004649EE"/>
    <w:rsid w:val="0046795C"/>
    <w:rsid w:val="00472B81"/>
    <w:rsid w:val="0047641E"/>
    <w:rsid w:val="0048098D"/>
    <w:rsid w:val="00480B6E"/>
    <w:rsid w:val="004810FB"/>
    <w:rsid w:val="00483626"/>
    <w:rsid w:val="00484930"/>
    <w:rsid w:val="00485AC3"/>
    <w:rsid w:val="00491A8A"/>
    <w:rsid w:val="00496988"/>
    <w:rsid w:val="004A4953"/>
    <w:rsid w:val="004B0856"/>
    <w:rsid w:val="004B15F9"/>
    <w:rsid w:val="004B3AD0"/>
    <w:rsid w:val="004D129C"/>
    <w:rsid w:val="004D1F19"/>
    <w:rsid w:val="004F1E29"/>
    <w:rsid w:val="004F641A"/>
    <w:rsid w:val="004F6B1C"/>
    <w:rsid w:val="00514659"/>
    <w:rsid w:val="00515073"/>
    <w:rsid w:val="005169DB"/>
    <w:rsid w:val="00516BF7"/>
    <w:rsid w:val="005250DA"/>
    <w:rsid w:val="005311A6"/>
    <w:rsid w:val="00536C62"/>
    <w:rsid w:val="005371E2"/>
    <w:rsid w:val="00537C97"/>
    <w:rsid w:val="00540547"/>
    <w:rsid w:val="005412C7"/>
    <w:rsid w:val="00542155"/>
    <w:rsid w:val="0055205E"/>
    <w:rsid w:val="005521E0"/>
    <w:rsid w:val="00553AE2"/>
    <w:rsid w:val="00561F9D"/>
    <w:rsid w:val="00574996"/>
    <w:rsid w:val="00585B66"/>
    <w:rsid w:val="005B081B"/>
    <w:rsid w:val="005B624B"/>
    <w:rsid w:val="005B73B8"/>
    <w:rsid w:val="005C52EA"/>
    <w:rsid w:val="005C622E"/>
    <w:rsid w:val="005D7DDA"/>
    <w:rsid w:val="005E190C"/>
    <w:rsid w:val="005F2F4E"/>
    <w:rsid w:val="005F32A2"/>
    <w:rsid w:val="005F5767"/>
    <w:rsid w:val="005F5D2F"/>
    <w:rsid w:val="00606DED"/>
    <w:rsid w:val="00615037"/>
    <w:rsid w:val="00625A0D"/>
    <w:rsid w:val="006263BD"/>
    <w:rsid w:val="0063252E"/>
    <w:rsid w:val="00643D32"/>
    <w:rsid w:val="00657A14"/>
    <w:rsid w:val="00657B79"/>
    <w:rsid w:val="00660488"/>
    <w:rsid w:val="0066233B"/>
    <w:rsid w:val="006627AC"/>
    <w:rsid w:val="0066573E"/>
    <w:rsid w:val="00667B33"/>
    <w:rsid w:val="00671391"/>
    <w:rsid w:val="00693A33"/>
    <w:rsid w:val="006A28B2"/>
    <w:rsid w:val="006B0B25"/>
    <w:rsid w:val="006B12C1"/>
    <w:rsid w:val="006B32D6"/>
    <w:rsid w:val="006B43B4"/>
    <w:rsid w:val="006B646D"/>
    <w:rsid w:val="006D0145"/>
    <w:rsid w:val="006D2C71"/>
    <w:rsid w:val="006D4468"/>
    <w:rsid w:val="006E5598"/>
    <w:rsid w:val="006E60E2"/>
    <w:rsid w:val="00707EDE"/>
    <w:rsid w:val="00721D7B"/>
    <w:rsid w:val="00725246"/>
    <w:rsid w:val="00725FB4"/>
    <w:rsid w:val="00727D94"/>
    <w:rsid w:val="00730FE7"/>
    <w:rsid w:val="007348E6"/>
    <w:rsid w:val="00736AC6"/>
    <w:rsid w:val="00741EC9"/>
    <w:rsid w:val="007422D4"/>
    <w:rsid w:val="00744B4C"/>
    <w:rsid w:val="00745F81"/>
    <w:rsid w:val="00751A58"/>
    <w:rsid w:val="00751B7A"/>
    <w:rsid w:val="007525B9"/>
    <w:rsid w:val="00755981"/>
    <w:rsid w:val="00764E91"/>
    <w:rsid w:val="007725AC"/>
    <w:rsid w:val="00776307"/>
    <w:rsid w:val="00784529"/>
    <w:rsid w:val="007916BF"/>
    <w:rsid w:val="007A1C08"/>
    <w:rsid w:val="007B26A1"/>
    <w:rsid w:val="007B5476"/>
    <w:rsid w:val="007C6D53"/>
    <w:rsid w:val="007D184F"/>
    <w:rsid w:val="007D1FDD"/>
    <w:rsid w:val="007D4151"/>
    <w:rsid w:val="007D7EC6"/>
    <w:rsid w:val="007E1A52"/>
    <w:rsid w:val="007F572E"/>
    <w:rsid w:val="007F57CC"/>
    <w:rsid w:val="00801B7C"/>
    <w:rsid w:val="00802518"/>
    <w:rsid w:val="008044BF"/>
    <w:rsid w:val="008141C1"/>
    <w:rsid w:val="00815BF7"/>
    <w:rsid w:val="00815E68"/>
    <w:rsid w:val="008210F3"/>
    <w:rsid w:val="008221E7"/>
    <w:rsid w:val="00822466"/>
    <w:rsid w:val="00831D2E"/>
    <w:rsid w:val="0085275D"/>
    <w:rsid w:val="00855ABA"/>
    <w:rsid w:val="0086245C"/>
    <w:rsid w:val="00862DB6"/>
    <w:rsid w:val="00867D46"/>
    <w:rsid w:val="00871719"/>
    <w:rsid w:val="0087561A"/>
    <w:rsid w:val="008B5FBA"/>
    <w:rsid w:val="008C534D"/>
    <w:rsid w:val="008D478E"/>
    <w:rsid w:val="008E1981"/>
    <w:rsid w:val="008E19F7"/>
    <w:rsid w:val="008E1BFA"/>
    <w:rsid w:val="008E55CB"/>
    <w:rsid w:val="008E75BB"/>
    <w:rsid w:val="008F4CF7"/>
    <w:rsid w:val="00931E62"/>
    <w:rsid w:val="009413D7"/>
    <w:rsid w:val="00955368"/>
    <w:rsid w:val="00967513"/>
    <w:rsid w:val="00973A94"/>
    <w:rsid w:val="00974428"/>
    <w:rsid w:val="00990731"/>
    <w:rsid w:val="009949A3"/>
    <w:rsid w:val="009A7475"/>
    <w:rsid w:val="009B15FE"/>
    <w:rsid w:val="009B5A77"/>
    <w:rsid w:val="009B7FA2"/>
    <w:rsid w:val="009C561B"/>
    <w:rsid w:val="009D2A5C"/>
    <w:rsid w:val="009D7445"/>
    <w:rsid w:val="009E1D87"/>
    <w:rsid w:val="00A03706"/>
    <w:rsid w:val="00A04440"/>
    <w:rsid w:val="00A10FA1"/>
    <w:rsid w:val="00A165E7"/>
    <w:rsid w:val="00A305B9"/>
    <w:rsid w:val="00A3672A"/>
    <w:rsid w:val="00A40223"/>
    <w:rsid w:val="00A42F9B"/>
    <w:rsid w:val="00A528C2"/>
    <w:rsid w:val="00A72699"/>
    <w:rsid w:val="00A8443F"/>
    <w:rsid w:val="00A8477F"/>
    <w:rsid w:val="00A873A8"/>
    <w:rsid w:val="00AA7CF9"/>
    <w:rsid w:val="00AB09E1"/>
    <w:rsid w:val="00AB729F"/>
    <w:rsid w:val="00AC1978"/>
    <w:rsid w:val="00AC36B4"/>
    <w:rsid w:val="00AD3300"/>
    <w:rsid w:val="00AD6426"/>
    <w:rsid w:val="00AD78A4"/>
    <w:rsid w:val="00AF55A2"/>
    <w:rsid w:val="00AF6858"/>
    <w:rsid w:val="00AF6EAF"/>
    <w:rsid w:val="00B042B9"/>
    <w:rsid w:val="00B1143C"/>
    <w:rsid w:val="00B13A19"/>
    <w:rsid w:val="00B14A77"/>
    <w:rsid w:val="00B1721B"/>
    <w:rsid w:val="00B17B4B"/>
    <w:rsid w:val="00B271DD"/>
    <w:rsid w:val="00B36C05"/>
    <w:rsid w:val="00B53531"/>
    <w:rsid w:val="00B61439"/>
    <w:rsid w:val="00B67411"/>
    <w:rsid w:val="00B734A5"/>
    <w:rsid w:val="00B73874"/>
    <w:rsid w:val="00B8120A"/>
    <w:rsid w:val="00B832B0"/>
    <w:rsid w:val="00B84B3B"/>
    <w:rsid w:val="00B85471"/>
    <w:rsid w:val="00B939C9"/>
    <w:rsid w:val="00BB50DF"/>
    <w:rsid w:val="00BB642C"/>
    <w:rsid w:val="00BB6494"/>
    <w:rsid w:val="00BC1C16"/>
    <w:rsid w:val="00BC6D02"/>
    <w:rsid w:val="00BD6116"/>
    <w:rsid w:val="00BD7F81"/>
    <w:rsid w:val="00BE14EC"/>
    <w:rsid w:val="00BE3488"/>
    <w:rsid w:val="00BF3D0C"/>
    <w:rsid w:val="00BF503C"/>
    <w:rsid w:val="00BF7AE3"/>
    <w:rsid w:val="00BF7DDB"/>
    <w:rsid w:val="00C0506A"/>
    <w:rsid w:val="00C12A41"/>
    <w:rsid w:val="00C27410"/>
    <w:rsid w:val="00C27F6A"/>
    <w:rsid w:val="00C35AA6"/>
    <w:rsid w:val="00C35B94"/>
    <w:rsid w:val="00C454FF"/>
    <w:rsid w:val="00C475FA"/>
    <w:rsid w:val="00C503EE"/>
    <w:rsid w:val="00C71931"/>
    <w:rsid w:val="00C83870"/>
    <w:rsid w:val="00C8483A"/>
    <w:rsid w:val="00C8662F"/>
    <w:rsid w:val="00C868AE"/>
    <w:rsid w:val="00C91800"/>
    <w:rsid w:val="00C952D4"/>
    <w:rsid w:val="00C970D2"/>
    <w:rsid w:val="00C9733A"/>
    <w:rsid w:val="00C97825"/>
    <w:rsid w:val="00C97E03"/>
    <w:rsid w:val="00C97E3E"/>
    <w:rsid w:val="00CA1CC0"/>
    <w:rsid w:val="00CA4745"/>
    <w:rsid w:val="00CA5E99"/>
    <w:rsid w:val="00CB774E"/>
    <w:rsid w:val="00CC22E8"/>
    <w:rsid w:val="00CC6BBD"/>
    <w:rsid w:val="00CC6F21"/>
    <w:rsid w:val="00CE7996"/>
    <w:rsid w:val="00CF02C0"/>
    <w:rsid w:val="00CF2128"/>
    <w:rsid w:val="00CF25A4"/>
    <w:rsid w:val="00CF64CA"/>
    <w:rsid w:val="00CF6B81"/>
    <w:rsid w:val="00D10E29"/>
    <w:rsid w:val="00D1110C"/>
    <w:rsid w:val="00D14A43"/>
    <w:rsid w:val="00D154D8"/>
    <w:rsid w:val="00D35AEC"/>
    <w:rsid w:val="00D52A14"/>
    <w:rsid w:val="00D576E9"/>
    <w:rsid w:val="00D626D4"/>
    <w:rsid w:val="00D70959"/>
    <w:rsid w:val="00D7409A"/>
    <w:rsid w:val="00D755FD"/>
    <w:rsid w:val="00D771A1"/>
    <w:rsid w:val="00D93AAC"/>
    <w:rsid w:val="00DB3101"/>
    <w:rsid w:val="00DB3883"/>
    <w:rsid w:val="00DB6504"/>
    <w:rsid w:val="00DC061C"/>
    <w:rsid w:val="00DC0C63"/>
    <w:rsid w:val="00DC126E"/>
    <w:rsid w:val="00DD54D8"/>
    <w:rsid w:val="00DD5688"/>
    <w:rsid w:val="00DF4B16"/>
    <w:rsid w:val="00DF571D"/>
    <w:rsid w:val="00DF6A58"/>
    <w:rsid w:val="00E0417A"/>
    <w:rsid w:val="00E0652D"/>
    <w:rsid w:val="00E1480C"/>
    <w:rsid w:val="00E171CD"/>
    <w:rsid w:val="00E24749"/>
    <w:rsid w:val="00E40C8D"/>
    <w:rsid w:val="00E44560"/>
    <w:rsid w:val="00E446B7"/>
    <w:rsid w:val="00E50347"/>
    <w:rsid w:val="00E53FB2"/>
    <w:rsid w:val="00E63115"/>
    <w:rsid w:val="00E64391"/>
    <w:rsid w:val="00E67801"/>
    <w:rsid w:val="00E74437"/>
    <w:rsid w:val="00E752DC"/>
    <w:rsid w:val="00E82660"/>
    <w:rsid w:val="00E84900"/>
    <w:rsid w:val="00E9015F"/>
    <w:rsid w:val="00E91B88"/>
    <w:rsid w:val="00E94D78"/>
    <w:rsid w:val="00E95DFA"/>
    <w:rsid w:val="00EA045F"/>
    <w:rsid w:val="00EA2222"/>
    <w:rsid w:val="00EA723D"/>
    <w:rsid w:val="00EA73E5"/>
    <w:rsid w:val="00EB72AF"/>
    <w:rsid w:val="00EC18C6"/>
    <w:rsid w:val="00ED33BB"/>
    <w:rsid w:val="00ED3B47"/>
    <w:rsid w:val="00ED6335"/>
    <w:rsid w:val="00EE58B1"/>
    <w:rsid w:val="00EF06A0"/>
    <w:rsid w:val="00EF61E0"/>
    <w:rsid w:val="00EF68D2"/>
    <w:rsid w:val="00F04A30"/>
    <w:rsid w:val="00F056A0"/>
    <w:rsid w:val="00F05E72"/>
    <w:rsid w:val="00F10163"/>
    <w:rsid w:val="00F153C6"/>
    <w:rsid w:val="00F176EC"/>
    <w:rsid w:val="00F23362"/>
    <w:rsid w:val="00F23877"/>
    <w:rsid w:val="00F23BA6"/>
    <w:rsid w:val="00F24EDD"/>
    <w:rsid w:val="00F305DB"/>
    <w:rsid w:val="00F36016"/>
    <w:rsid w:val="00F50C25"/>
    <w:rsid w:val="00F53987"/>
    <w:rsid w:val="00F556B7"/>
    <w:rsid w:val="00F61B57"/>
    <w:rsid w:val="00F70811"/>
    <w:rsid w:val="00F8077D"/>
    <w:rsid w:val="00F848BF"/>
    <w:rsid w:val="00F96B47"/>
    <w:rsid w:val="00FA07A6"/>
    <w:rsid w:val="00FD0C1D"/>
    <w:rsid w:val="00FD4C0A"/>
    <w:rsid w:val="00FE043C"/>
    <w:rsid w:val="00FE2502"/>
    <w:rsid w:val="00FF06F3"/>
    <w:rsid w:val="00FF24A1"/>
    <w:rsid w:val="00FF531E"/>
    <w:rsid w:val="00FF6C89"/>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paragraph" w:styleId="Ttulo2">
    <w:name w:val="heading 2"/>
    <w:basedOn w:val="Normal"/>
    <w:link w:val="Ttulo2Car"/>
    <w:uiPriority w:val="1"/>
    <w:qFormat/>
    <w:rsid w:val="00536C62"/>
    <w:pPr>
      <w:widowControl w:val="0"/>
      <w:autoSpaceDE w:val="0"/>
      <w:autoSpaceDN w:val="0"/>
      <w:ind w:left="409"/>
      <w:outlineLvl w:val="1"/>
    </w:pPr>
    <w:rPr>
      <w:rFonts w:ascii="Arial" w:eastAsia="Arial" w:hAnsi="Arial" w:cs="Arial"/>
      <w:b/>
      <w:bCs/>
      <w:lang w:bidi="es-ES"/>
    </w:rPr>
  </w:style>
  <w:style w:type="paragraph" w:styleId="Ttulo3">
    <w:name w:val="heading 3"/>
    <w:basedOn w:val="Normal"/>
    <w:link w:val="Ttulo3Car"/>
    <w:uiPriority w:val="1"/>
    <w:qFormat/>
    <w:rsid w:val="00536C62"/>
    <w:pPr>
      <w:widowControl w:val="0"/>
      <w:autoSpaceDE w:val="0"/>
      <w:autoSpaceDN w:val="0"/>
      <w:spacing w:before="11"/>
      <w:ind w:left="291" w:right="297"/>
      <w:jc w:val="center"/>
      <w:outlineLvl w:val="2"/>
    </w:pPr>
    <w:rPr>
      <w:b/>
      <w:bCs/>
      <w:i/>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1"/>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 w:type="table" w:customStyle="1" w:styleId="TableNormal">
    <w:name w:val="Table Normal"/>
    <w:uiPriority w:val="2"/>
    <w:semiHidden/>
    <w:unhideWhenUsed/>
    <w:qFormat/>
    <w:rsid w:val="00862DB6"/>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536C62"/>
    <w:rPr>
      <w:rFonts w:ascii="Arial" w:eastAsia="Arial" w:hAnsi="Arial" w:cs="Arial"/>
      <w:b/>
      <w:bCs/>
      <w:sz w:val="24"/>
      <w:szCs w:val="24"/>
      <w:lang w:val="es-ES" w:eastAsia="es-ES" w:bidi="es-ES"/>
    </w:rPr>
  </w:style>
  <w:style w:type="character" w:customStyle="1" w:styleId="Ttulo3Car">
    <w:name w:val="Título 3 Car"/>
    <w:basedOn w:val="Fuentedeprrafopredeter"/>
    <w:link w:val="Ttulo3"/>
    <w:uiPriority w:val="1"/>
    <w:rsid w:val="00536C62"/>
    <w:rPr>
      <w:rFonts w:eastAsia="Times New Roman"/>
      <w:b/>
      <w:bCs/>
      <w:i/>
      <w:sz w:val="24"/>
      <w:szCs w:val="24"/>
      <w:lang w:val="es-ES" w:eastAsia="es-ES" w:bidi="es-ES"/>
    </w:rPr>
  </w:style>
  <w:style w:type="paragraph" w:customStyle="1" w:styleId="TableParagraph">
    <w:name w:val="Table Paragraph"/>
    <w:basedOn w:val="Normal"/>
    <w:uiPriority w:val="1"/>
    <w:qFormat/>
    <w:rsid w:val="00D70959"/>
    <w:pPr>
      <w:widowControl w:val="0"/>
      <w:autoSpaceDE w:val="0"/>
      <w:autoSpaceDN w:val="0"/>
      <w:ind w:left="107"/>
    </w:pPr>
    <w:rPr>
      <w:rFonts w:ascii="Arial" w:eastAsia="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paragraph" w:styleId="Ttulo2">
    <w:name w:val="heading 2"/>
    <w:basedOn w:val="Normal"/>
    <w:link w:val="Ttulo2Car"/>
    <w:uiPriority w:val="1"/>
    <w:qFormat/>
    <w:rsid w:val="00536C62"/>
    <w:pPr>
      <w:widowControl w:val="0"/>
      <w:autoSpaceDE w:val="0"/>
      <w:autoSpaceDN w:val="0"/>
      <w:ind w:left="409"/>
      <w:outlineLvl w:val="1"/>
    </w:pPr>
    <w:rPr>
      <w:rFonts w:ascii="Arial" w:eastAsia="Arial" w:hAnsi="Arial" w:cs="Arial"/>
      <w:b/>
      <w:bCs/>
      <w:lang w:bidi="es-ES"/>
    </w:rPr>
  </w:style>
  <w:style w:type="paragraph" w:styleId="Ttulo3">
    <w:name w:val="heading 3"/>
    <w:basedOn w:val="Normal"/>
    <w:link w:val="Ttulo3Car"/>
    <w:uiPriority w:val="1"/>
    <w:qFormat/>
    <w:rsid w:val="00536C62"/>
    <w:pPr>
      <w:widowControl w:val="0"/>
      <w:autoSpaceDE w:val="0"/>
      <w:autoSpaceDN w:val="0"/>
      <w:spacing w:before="11"/>
      <w:ind w:left="291" w:right="297"/>
      <w:jc w:val="center"/>
      <w:outlineLvl w:val="2"/>
    </w:pPr>
    <w:rPr>
      <w:b/>
      <w:bCs/>
      <w:i/>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1"/>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 w:type="table" w:customStyle="1" w:styleId="TableNormal">
    <w:name w:val="Table Normal"/>
    <w:uiPriority w:val="2"/>
    <w:semiHidden/>
    <w:unhideWhenUsed/>
    <w:qFormat/>
    <w:rsid w:val="00862DB6"/>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536C62"/>
    <w:rPr>
      <w:rFonts w:ascii="Arial" w:eastAsia="Arial" w:hAnsi="Arial" w:cs="Arial"/>
      <w:b/>
      <w:bCs/>
      <w:sz w:val="24"/>
      <w:szCs w:val="24"/>
      <w:lang w:val="es-ES" w:eastAsia="es-ES" w:bidi="es-ES"/>
    </w:rPr>
  </w:style>
  <w:style w:type="character" w:customStyle="1" w:styleId="Ttulo3Car">
    <w:name w:val="Título 3 Car"/>
    <w:basedOn w:val="Fuentedeprrafopredeter"/>
    <w:link w:val="Ttulo3"/>
    <w:uiPriority w:val="1"/>
    <w:rsid w:val="00536C62"/>
    <w:rPr>
      <w:rFonts w:eastAsia="Times New Roman"/>
      <w:b/>
      <w:bCs/>
      <w:i/>
      <w:sz w:val="24"/>
      <w:szCs w:val="24"/>
      <w:lang w:val="es-ES" w:eastAsia="es-ES" w:bidi="es-ES"/>
    </w:rPr>
  </w:style>
  <w:style w:type="paragraph" w:customStyle="1" w:styleId="TableParagraph">
    <w:name w:val="Table Paragraph"/>
    <w:basedOn w:val="Normal"/>
    <w:uiPriority w:val="1"/>
    <w:qFormat/>
    <w:rsid w:val="00D70959"/>
    <w:pPr>
      <w:widowControl w:val="0"/>
      <w:autoSpaceDE w:val="0"/>
      <w:autoSpaceDN w:val="0"/>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929404">
      <w:bodyDiv w:val="1"/>
      <w:marLeft w:val="0"/>
      <w:marRight w:val="0"/>
      <w:marTop w:val="0"/>
      <w:marBottom w:val="0"/>
      <w:divBdr>
        <w:top w:val="none" w:sz="0" w:space="0" w:color="auto"/>
        <w:left w:val="none" w:sz="0" w:space="0" w:color="auto"/>
        <w:bottom w:val="none" w:sz="0" w:space="0" w:color="auto"/>
        <w:right w:val="none" w:sz="0" w:space="0" w:color="auto"/>
      </w:divBdr>
    </w:div>
    <w:div w:id="687370309">
      <w:bodyDiv w:val="1"/>
      <w:marLeft w:val="0"/>
      <w:marRight w:val="0"/>
      <w:marTop w:val="0"/>
      <w:marBottom w:val="0"/>
      <w:divBdr>
        <w:top w:val="none" w:sz="0" w:space="0" w:color="auto"/>
        <w:left w:val="none" w:sz="0" w:space="0" w:color="auto"/>
        <w:bottom w:val="none" w:sz="0" w:space="0" w:color="auto"/>
        <w:right w:val="none" w:sz="0" w:space="0" w:color="auto"/>
      </w:divBdr>
    </w:div>
    <w:div w:id="698353632">
      <w:bodyDiv w:val="1"/>
      <w:marLeft w:val="0"/>
      <w:marRight w:val="0"/>
      <w:marTop w:val="0"/>
      <w:marBottom w:val="0"/>
      <w:divBdr>
        <w:top w:val="none" w:sz="0" w:space="0" w:color="auto"/>
        <w:left w:val="none" w:sz="0" w:space="0" w:color="auto"/>
        <w:bottom w:val="none" w:sz="0" w:space="0" w:color="auto"/>
        <w:right w:val="none" w:sz="0" w:space="0" w:color="auto"/>
      </w:divBdr>
    </w:div>
    <w:div w:id="726607268">
      <w:bodyDiv w:val="1"/>
      <w:marLeft w:val="0"/>
      <w:marRight w:val="0"/>
      <w:marTop w:val="0"/>
      <w:marBottom w:val="0"/>
      <w:divBdr>
        <w:top w:val="none" w:sz="0" w:space="0" w:color="auto"/>
        <w:left w:val="none" w:sz="0" w:space="0" w:color="auto"/>
        <w:bottom w:val="none" w:sz="0" w:space="0" w:color="auto"/>
        <w:right w:val="none" w:sz="0" w:space="0" w:color="auto"/>
      </w:divBdr>
    </w:div>
    <w:div w:id="977606381">
      <w:bodyDiv w:val="1"/>
      <w:marLeft w:val="0"/>
      <w:marRight w:val="0"/>
      <w:marTop w:val="0"/>
      <w:marBottom w:val="0"/>
      <w:divBdr>
        <w:top w:val="none" w:sz="0" w:space="0" w:color="auto"/>
        <w:left w:val="none" w:sz="0" w:space="0" w:color="auto"/>
        <w:bottom w:val="none" w:sz="0" w:space="0" w:color="auto"/>
        <w:right w:val="none" w:sz="0" w:space="0" w:color="auto"/>
      </w:divBdr>
    </w:div>
    <w:div w:id="1121264333">
      <w:bodyDiv w:val="1"/>
      <w:marLeft w:val="0"/>
      <w:marRight w:val="0"/>
      <w:marTop w:val="0"/>
      <w:marBottom w:val="0"/>
      <w:divBdr>
        <w:top w:val="none" w:sz="0" w:space="0" w:color="auto"/>
        <w:left w:val="none" w:sz="0" w:space="0" w:color="auto"/>
        <w:bottom w:val="none" w:sz="0" w:space="0" w:color="auto"/>
        <w:right w:val="none" w:sz="0" w:space="0" w:color="auto"/>
      </w:divBdr>
    </w:div>
    <w:div w:id="174725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2EC24-805B-43B2-ACDF-2AE07529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Pages>
  <Words>2417</Words>
  <Characters>13296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 Corrales</dc:creator>
  <cp:keywords/>
  <dc:description/>
  <cp:lastModifiedBy>Juan Javier Vega</cp:lastModifiedBy>
  <cp:revision>30</cp:revision>
  <cp:lastPrinted>2019-10-31T14:54:00Z</cp:lastPrinted>
  <dcterms:created xsi:type="dcterms:W3CDTF">2019-02-25T15:45:00Z</dcterms:created>
  <dcterms:modified xsi:type="dcterms:W3CDTF">2019-10-31T15:00:00Z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