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61" w:rsidRDefault="00B16E3E">
      <w:pPr>
        <w:tabs>
          <w:tab w:val="center" w:pos="4796"/>
        </w:tabs>
        <w:suppressAutoHyphens/>
        <w:jc w:val="center"/>
        <w:rPr>
          <w:b/>
          <w:spacing w:val="-3"/>
          <w:sz w:val="22"/>
          <w:szCs w:val="22"/>
        </w:rPr>
      </w:pPr>
      <w:bookmarkStart w:id="0" w:name="_GoBack"/>
      <w:bookmarkEnd w:id="0"/>
      <w:r>
        <w:rPr>
          <w:b/>
          <w:spacing w:val="-3"/>
          <w:sz w:val="22"/>
          <w:szCs w:val="22"/>
        </w:rPr>
        <w:t>REPÚBLICA DE PANAMÁ</w:t>
      </w:r>
    </w:p>
    <w:p w:rsidR="00977F61" w:rsidRDefault="00977F61">
      <w:pPr>
        <w:keepNext/>
        <w:tabs>
          <w:tab w:val="center" w:pos="4796"/>
        </w:tabs>
        <w:suppressAutoHyphens/>
        <w:jc w:val="center"/>
        <w:outlineLvl w:val="0"/>
        <w:rPr>
          <w:b/>
          <w:spacing w:val="-3"/>
          <w:sz w:val="22"/>
          <w:szCs w:val="22"/>
        </w:rPr>
      </w:pPr>
    </w:p>
    <w:p w:rsidR="00977F61" w:rsidRDefault="00B16E3E">
      <w:pPr>
        <w:keepNext/>
        <w:tabs>
          <w:tab w:val="center" w:pos="4796"/>
        </w:tabs>
        <w:suppressAutoHyphens/>
        <w:jc w:val="center"/>
        <w:outlineLvl w:val="0"/>
        <w:rPr>
          <w:b/>
          <w:spacing w:val="-3"/>
          <w:sz w:val="22"/>
          <w:szCs w:val="22"/>
        </w:rPr>
      </w:pPr>
      <w:r>
        <w:rPr>
          <w:b/>
          <w:spacing w:val="-3"/>
          <w:sz w:val="22"/>
          <w:szCs w:val="22"/>
        </w:rPr>
        <w:t>MINISTERIO DE AMBIENTE</w:t>
      </w:r>
    </w:p>
    <w:p w:rsidR="00977F61" w:rsidRDefault="00977F61">
      <w:pPr>
        <w:tabs>
          <w:tab w:val="center" w:pos="4796"/>
        </w:tabs>
        <w:suppressAutoHyphens/>
        <w:jc w:val="center"/>
        <w:outlineLvl w:val="0"/>
        <w:rPr>
          <w:b/>
          <w:spacing w:val="-3"/>
          <w:sz w:val="22"/>
          <w:szCs w:val="22"/>
        </w:rPr>
      </w:pPr>
    </w:p>
    <w:p w:rsidR="00977F61" w:rsidRDefault="00B16E3E">
      <w:pPr>
        <w:tabs>
          <w:tab w:val="center" w:pos="4796"/>
        </w:tabs>
        <w:suppressAutoHyphens/>
        <w:jc w:val="center"/>
        <w:outlineLvl w:val="0"/>
        <w:rPr>
          <w:b/>
          <w:spacing w:val="-3"/>
          <w:sz w:val="22"/>
          <w:szCs w:val="22"/>
          <w:lang w:val="es-PA"/>
        </w:rPr>
      </w:pPr>
      <w:r>
        <w:rPr>
          <w:b/>
          <w:spacing w:val="-3"/>
          <w:sz w:val="22"/>
          <w:szCs w:val="22"/>
        </w:rPr>
        <w:t xml:space="preserve">RESOLUCION IA DRHE- </w:t>
      </w:r>
      <w:r w:rsidR="00573D22">
        <w:rPr>
          <w:b/>
          <w:spacing w:val="-3"/>
          <w:sz w:val="22"/>
          <w:szCs w:val="22"/>
          <w:lang w:val="es-PA"/>
        </w:rPr>
        <w:t>55</w:t>
      </w:r>
      <w:r>
        <w:rPr>
          <w:b/>
          <w:spacing w:val="-3"/>
          <w:sz w:val="22"/>
          <w:szCs w:val="22"/>
        </w:rPr>
        <w:t>-201</w:t>
      </w:r>
      <w:r>
        <w:rPr>
          <w:b/>
          <w:spacing w:val="-3"/>
          <w:sz w:val="22"/>
          <w:szCs w:val="22"/>
          <w:lang w:val="es-PA"/>
        </w:rPr>
        <w:t>9</w:t>
      </w:r>
    </w:p>
    <w:p w:rsidR="00977F61" w:rsidRDefault="00B16E3E">
      <w:pPr>
        <w:tabs>
          <w:tab w:val="center" w:pos="4796"/>
        </w:tabs>
        <w:suppressAutoHyphens/>
        <w:jc w:val="center"/>
        <w:outlineLvl w:val="0"/>
        <w:rPr>
          <w:spacing w:val="-3"/>
          <w:sz w:val="22"/>
          <w:szCs w:val="22"/>
        </w:rPr>
      </w:pPr>
      <w:r>
        <w:rPr>
          <w:spacing w:val="-3"/>
          <w:sz w:val="22"/>
          <w:szCs w:val="22"/>
        </w:rPr>
        <w:t xml:space="preserve">De ______  </w:t>
      </w:r>
      <w:proofErr w:type="spellStart"/>
      <w:r>
        <w:rPr>
          <w:spacing w:val="-3"/>
          <w:sz w:val="22"/>
          <w:szCs w:val="22"/>
        </w:rPr>
        <w:t>de</w:t>
      </w:r>
      <w:proofErr w:type="spellEnd"/>
      <w:r>
        <w:rPr>
          <w:spacing w:val="-3"/>
          <w:sz w:val="22"/>
          <w:szCs w:val="22"/>
        </w:rPr>
        <w:t xml:space="preserve"> _____________ </w:t>
      </w:r>
      <w:proofErr w:type="spellStart"/>
      <w:r>
        <w:rPr>
          <w:spacing w:val="-3"/>
          <w:sz w:val="22"/>
          <w:szCs w:val="22"/>
        </w:rPr>
        <w:t>de</w:t>
      </w:r>
      <w:proofErr w:type="spellEnd"/>
      <w:r>
        <w:rPr>
          <w:spacing w:val="-3"/>
          <w:sz w:val="22"/>
          <w:szCs w:val="22"/>
        </w:rPr>
        <w:t xml:space="preserve"> 201</w:t>
      </w:r>
      <w:r>
        <w:rPr>
          <w:spacing w:val="-3"/>
          <w:sz w:val="22"/>
          <w:szCs w:val="22"/>
          <w:lang w:val="es-PA"/>
        </w:rPr>
        <w:t>9</w:t>
      </w:r>
      <w:r>
        <w:rPr>
          <w:spacing w:val="-3"/>
          <w:sz w:val="22"/>
          <w:szCs w:val="22"/>
        </w:rPr>
        <w:t>.</w:t>
      </w:r>
    </w:p>
    <w:p w:rsidR="00977F61" w:rsidRDefault="00977F61">
      <w:pPr>
        <w:tabs>
          <w:tab w:val="center" w:pos="4796"/>
        </w:tabs>
        <w:suppressAutoHyphens/>
        <w:jc w:val="both"/>
        <w:outlineLvl w:val="0"/>
        <w:rPr>
          <w:b/>
          <w:spacing w:val="-3"/>
          <w:sz w:val="22"/>
          <w:szCs w:val="22"/>
        </w:rPr>
      </w:pPr>
    </w:p>
    <w:p w:rsidR="00977F61" w:rsidRDefault="00B16E3E">
      <w:pPr>
        <w:jc w:val="both"/>
        <w:rPr>
          <w:rFonts w:eastAsia="Calibri"/>
          <w:b/>
          <w:sz w:val="22"/>
          <w:szCs w:val="22"/>
          <w:lang w:val="es-PA" w:eastAsia="en-US"/>
        </w:rPr>
      </w:pPr>
      <w:r>
        <w:rPr>
          <w:sz w:val="22"/>
          <w:szCs w:val="22"/>
        </w:rPr>
        <w:t>Que aprueba el Estudio de Impacto Ambiental,</w:t>
      </w:r>
      <w:r>
        <w:rPr>
          <w:sz w:val="22"/>
          <w:szCs w:val="22"/>
          <w:lang w:val="es-PA"/>
        </w:rPr>
        <w:t xml:space="preserve"> </w:t>
      </w:r>
      <w:r>
        <w:rPr>
          <w:sz w:val="22"/>
          <w:szCs w:val="22"/>
        </w:rPr>
        <w:t>Categoría I, correspondiente al proyecto denominado</w:t>
      </w:r>
      <w:r>
        <w:rPr>
          <w:sz w:val="22"/>
          <w:szCs w:val="22"/>
          <w:lang w:val="es-PA"/>
        </w:rPr>
        <w:t xml:space="preserve"> </w:t>
      </w:r>
      <w:r w:rsidR="00C53936">
        <w:rPr>
          <w:sz w:val="22"/>
          <w:szCs w:val="22"/>
          <w:lang w:val="es-PA"/>
        </w:rPr>
        <w:t>“</w:t>
      </w:r>
      <w:r w:rsidR="00857EAD" w:rsidRPr="00210B36">
        <w:rPr>
          <w:b/>
        </w:rPr>
        <w:t>DISEÑO, SUMINISTRO, TRANSPORTE, ENTREGA E INSTALACIÓN DE LOS MATERIALES Y EQUIPOS PARA LA CONSTRUCCIÓN DE SISTEMA DE ELECTRIFICACIÓN RURAL PARA LA COMUNIDAD DE BOQUERÓN, PROVINCIA DE HERRERA</w:t>
      </w:r>
      <w:r w:rsidR="00C53936">
        <w:rPr>
          <w:b/>
        </w:rPr>
        <w:t>”</w:t>
      </w:r>
      <w:r w:rsidR="00857EAD">
        <w:rPr>
          <w:b/>
        </w:rPr>
        <w:t>.</w:t>
      </w:r>
    </w:p>
    <w:p w:rsidR="00977F61" w:rsidRDefault="00977F61">
      <w:pPr>
        <w:jc w:val="both"/>
        <w:rPr>
          <w:b/>
          <w:spacing w:val="-3"/>
          <w:sz w:val="22"/>
          <w:szCs w:val="22"/>
        </w:rPr>
      </w:pPr>
    </w:p>
    <w:p w:rsidR="00977F61" w:rsidRDefault="00B16E3E">
      <w:pPr>
        <w:jc w:val="both"/>
        <w:rPr>
          <w:rFonts w:eastAsia="Calibri"/>
          <w:b/>
          <w:sz w:val="22"/>
          <w:szCs w:val="22"/>
          <w:lang w:val="es-MX" w:eastAsia="en-US"/>
        </w:rPr>
      </w:pPr>
      <w:r>
        <w:rPr>
          <w:spacing w:val="-3"/>
          <w:sz w:val="22"/>
          <w:szCs w:val="22"/>
        </w:rPr>
        <w:t>El suscrito Director Regional</w:t>
      </w:r>
      <w:r>
        <w:rPr>
          <w:spacing w:val="-3"/>
          <w:sz w:val="22"/>
          <w:szCs w:val="22"/>
          <w:lang w:val="es-PA"/>
        </w:rPr>
        <w:t xml:space="preserve"> </w:t>
      </w:r>
      <w:r>
        <w:rPr>
          <w:spacing w:val="-3"/>
          <w:sz w:val="22"/>
          <w:szCs w:val="22"/>
        </w:rPr>
        <w:t xml:space="preserve">del Ministerio de Ambiente de Herrera, en uso de sus facultades legales, y </w:t>
      </w:r>
    </w:p>
    <w:p w:rsidR="00977F61" w:rsidRDefault="00B16E3E">
      <w:pPr>
        <w:tabs>
          <w:tab w:val="left" w:pos="0"/>
        </w:tabs>
        <w:suppressAutoHyphens/>
        <w:jc w:val="both"/>
        <w:rPr>
          <w:b/>
          <w:color w:val="FF0000"/>
          <w:spacing w:val="-3"/>
          <w:sz w:val="22"/>
          <w:szCs w:val="22"/>
        </w:rPr>
      </w:pPr>
      <w:r>
        <w:rPr>
          <w:color w:val="FF0000"/>
          <w:spacing w:val="-3"/>
          <w:sz w:val="22"/>
          <w:szCs w:val="22"/>
        </w:rPr>
        <w:t xml:space="preserve">                                                                                                                                                                                                                                                                                                                                                                                                                                                                                                            </w:t>
      </w:r>
    </w:p>
    <w:p w:rsidR="00977F61" w:rsidRDefault="00B16E3E">
      <w:pPr>
        <w:tabs>
          <w:tab w:val="center" w:pos="4796"/>
        </w:tabs>
        <w:suppressAutoHyphens/>
        <w:jc w:val="center"/>
        <w:outlineLvl w:val="0"/>
        <w:rPr>
          <w:b/>
          <w:spacing w:val="-3"/>
          <w:sz w:val="22"/>
          <w:szCs w:val="22"/>
        </w:rPr>
      </w:pPr>
      <w:r>
        <w:rPr>
          <w:b/>
          <w:spacing w:val="-3"/>
          <w:sz w:val="22"/>
          <w:szCs w:val="22"/>
        </w:rPr>
        <w:t>CONSIDERANDO:</w:t>
      </w:r>
    </w:p>
    <w:p w:rsidR="00977F61" w:rsidRDefault="00977F61">
      <w:pPr>
        <w:tabs>
          <w:tab w:val="center" w:pos="4796"/>
        </w:tabs>
        <w:suppressAutoHyphens/>
        <w:jc w:val="center"/>
        <w:outlineLvl w:val="0"/>
        <w:rPr>
          <w:b/>
          <w:color w:val="FF0000"/>
          <w:spacing w:val="-3"/>
          <w:sz w:val="22"/>
          <w:szCs w:val="22"/>
        </w:rPr>
      </w:pPr>
    </w:p>
    <w:p w:rsidR="00977F61" w:rsidRPr="00395440" w:rsidRDefault="00B16E3E" w:rsidP="00395440">
      <w:pPr>
        <w:pStyle w:val="Default"/>
        <w:spacing w:line="276" w:lineRule="auto"/>
        <w:jc w:val="both"/>
        <w:rPr>
          <w:rFonts w:eastAsia="Calibri"/>
          <w:sz w:val="22"/>
          <w:szCs w:val="22"/>
          <w:lang w:eastAsia="en-US"/>
        </w:rPr>
      </w:pPr>
      <w:r w:rsidRPr="00395440">
        <w:rPr>
          <w:spacing w:val="-3"/>
          <w:sz w:val="22"/>
          <w:szCs w:val="22"/>
        </w:rPr>
        <w:t xml:space="preserve">Que la Sociedad </w:t>
      </w:r>
      <w:r w:rsidR="00857EAD" w:rsidRPr="00395440">
        <w:rPr>
          <w:b/>
          <w:bCs/>
          <w:spacing w:val="-3"/>
          <w:sz w:val="22"/>
          <w:szCs w:val="22"/>
        </w:rPr>
        <w:t>INSTALACIONES Y SERVICIOS CODEPA, S.A</w:t>
      </w:r>
      <w:r w:rsidRPr="00395440">
        <w:rPr>
          <w:b/>
          <w:bCs/>
          <w:spacing w:val="-3"/>
          <w:sz w:val="22"/>
          <w:szCs w:val="22"/>
        </w:rPr>
        <w:t>.</w:t>
      </w:r>
      <w:r w:rsidRPr="00395440">
        <w:rPr>
          <w:spacing w:val="-3"/>
          <w:sz w:val="22"/>
          <w:szCs w:val="22"/>
        </w:rPr>
        <w:t>, p</w:t>
      </w:r>
      <w:r w:rsidRPr="00395440">
        <w:rPr>
          <w:rFonts w:eastAsia="MS Mincho"/>
          <w:sz w:val="22"/>
          <w:szCs w:val="22"/>
        </w:rPr>
        <w:t xml:space="preserve">ersona jurídica según certificación expedida por el Registro Público aparece inscrita </w:t>
      </w:r>
      <w:r w:rsidRPr="00395440">
        <w:rPr>
          <w:rFonts w:eastAsia="MS Mincho"/>
          <w:sz w:val="22"/>
          <w:szCs w:val="22"/>
          <w:lang w:val="es-MX"/>
        </w:rPr>
        <w:t>en</w:t>
      </w:r>
      <w:r w:rsidRPr="00395440">
        <w:rPr>
          <w:rFonts w:eastAsia="MS Mincho"/>
          <w:b/>
          <w:bCs/>
          <w:sz w:val="22"/>
          <w:szCs w:val="22"/>
          <w:lang w:val="es-MX"/>
        </w:rPr>
        <w:t xml:space="preserve"> Folio N° </w:t>
      </w:r>
      <w:r w:rsidR="00857EAD" w:rsidRPr="00395440">
        <w:rPr>
          <w:rFonts w:eastAsia="MS Mincho"/>
          <w:b/>
          <w:bCs/>
          <w:sz w:val="22"/>
          <w:szCs w:val="22"/>
          <w:lang w:val="es-MX"/>
        </w:rPr>
        <w:t>431603</w:t>
      </w:r>
      <w:r w:rsidR="00857EAD" w:rsidRPr="00395440">
        <w:rPr>
          <w:rFonts w:eastAsia="MS Mincho"/>
          <w:b/>
          <w:bCs/>
          <w:sz w:val="22"/>
          <w:szCs w:val="22"/>
        </w:rPr>
        <w:t xml:space="preserve"> (S</w:t>
      </w:r>
      <w:r w:rsidRPr="00395440">
        <w:rPr>
          <w:rFonts w:eastAsia="MS Mincho"/>
          <w:b/>
          <w:bCs/>
          <w:sz w:val="22"/>
          <w:szCs w:val="22"/>
        </w:rPr>
        <w:t>)</w:t>
      </w:r>
      <w:r w:rsidRPr="00395440">
        <w:rPr>
          <w:rFonts w:eastAsia="MS Mincho"/>
          <w:sz w:val="22"/>
          <w:szCs w:val="22"/>
          <w:lang w:val="es-MX"/>
        </w:rPr>
        <w:t xml:space="preserve">, </w:t>
      </w:r>
      <w:r w:rsidRPr="00395440">
        <w:rPr>
          <w:rFonts w:eastAsia="MS Mincho"/>
          <w:sz w:val="22"/>
          <w:szCs w:val="22"/>
          <w:lang w:eastAsia="en-US"/>
        </w:rPr>
        <w:t>a</w:t>
      </w:r>
      <w:r w:rsidRPr="00395440">
        <w:rPr>
          <w:rFonts w:eastAsia="Calibri"/>
          <w:sz w:val="22"/>
          <w:szCs w:val="22"/>
          <w:lang w:eastAsia="en-US"/>
        </w:rPr>
        <w:t xml:space="preserve"> través de su representante legal el señor </w:t>
      </w:r>
      <w:r w:rsidR="00857EAD" w:rsidRPr="00395440">
        <w:rPr>
          <w:rFonts w:eastAsia="Calibri"/>
          <w:b/>
          <w:bCs/>
          <w:sz w:val="22"/>
          <w:szCs w:val="22"/>
          <w:lang w:eastAsia="en-US"/>
        </w:rPr>
        <w:t>BORJA SÁNCHEZ MORENO</w:t>
      </w:r>
      <w:r w:rsidRPr="00395440">
        <w:rPr>
          <w:rFonts w:eastAsia="Calibri"/>
          <w:sz w:val="22"/>
          <w:szCs w:val="22"/>
          <w:lang w:eastAsia="en-US"/>
        </w:rPr>
        <w:t xml:space="preserve">, varón, extranjero, con carné de residente permanente </w:t>
      </w:r>
      <w:r w:rsidR="00857EAD" w:rsidRPr="00395440">
        <w:rPr>
          <w:rFonts w:eastAsia="Calibri"/>
          <w:b/>
          <w:sz w:val="22"/>
          <w:szCs w:val="22"/>
          <w:lang w:eastAsia="en-US"/>
        </w:rPr>
        <w:t>N° E-8-122058</w:t>
      </w:r>
      <w:r w:rsidRPr="00395440">
        <w:rPr>
          <w:rFonts w:eastAsia="Calibri"/>
          <w:sz w:val="22"/>
          <w:szCs w:val="22"/>
          <w:lang w:eastAsia="en-US"/>
        </w:rPr>
        <w:t>, localizable en las oficinas ubicadas en la</w:t>
      </w:r>
      <w:r w:rsidR="00395440" w:rsidRPr="00395440">
        <w:rPr>
          <w:sz w:val="22"/>
          <w:szCs w:val="22"/>
        </w:rPr>
        <w:t xml:space="preserve"> Calle 56A </w:t>
      </w:r>
      <w:proofErr w:type="spellStart"/>
      <w:r w:rsidR="00395440" w:rsidRPr="00395440">
        <w:rPr>
          <w:sz w:val="22"/>
          <w:szCs w:val="22"/>
        </w:rPr>
        <w:t>Obarrio</w:t>
      </w:r>
      <w:proofErr w:type="spellEnd"/>
      <w:r w:rsidR="00395440" w:rsidRPr="00395440">
        <w:rPr>
          <w:sz w:val="22"/>
          <w:szCs w:val="22"/>
        </w:rPr>
        <w:t>, P.H. F&amp;F Tower, piso 23, oficina 23C, corregimiento de Bella Vista, Distrito</w:t>
      </w:r>
      <w:r w:rsidR="00C53936">
        <w:rPr>
          <w:sz w:val="22"/>
          <w:szCs w:val="22"/>
        </w:rPr>
        <w:t xml:space="preserve"> de</w:t>
      </w:r>
      <w:r w:rsidR="00395440" w:rsidRPr="00395440">
        <w:rPr>
          <w:sz w:val="22"/>
          <w:szCs w:val="22"/>
        </w:rPr>
        <w:t xml:space="preserve"> </w:t>
      </w:r>
      <w:r w:rsidR="00C53936">
        <w:rPr>
          <w:sz w:val="22"/>
          <w:szCs w:val="22"/>
        </w:rPr>
        <w:t>Panamá</w:t>
      </w:r>
      <w:r w:rsidR="00395440" w:rsidRPr="00395440">
        <w:rPr>
          <w:sz w:val="22"/>
          <w:szCs w:val="22"/>
        </w:rPr>
        <w:t>, provincia de Panamá. T</w:t>
      </w:r>
      <w:r w:rsidR="00395440" w:rsidRPr="00395440">
        <w:rPr>
          <w:rFonts w:eastAsia="Calibri"/>
          <w:sz w:val="22"/>
          <w:szCs w:val="22"/>
          <w:lang w:eastAsia="en-US"/>
        </w:rPr>
        <w:t xml:space="preserve">eléfono (507) </w:t>
      </w:r>
      <w:r w:rsidR="00395440" w:rsidRPr="00395440">
        <w:rPr>
          <w:sz w:val="22"/>
          <w:szCs w:val="22"/>
        </w:rPr>
        <w:t>260-603</w:t>
      </w:r>
      <w:r w:rsidRPr="00395440">
        <w:rPr>
          <w:rFonts w:eastAsia="Calibri"/>
          <w:sz w:val="22"/>
          <w:szCs w:val="22"/>
          <w:lang w:eastAsia="en-US"/>
        </w:rPr>
        <w:t xml:space="preserve">, página web: </w:t>
      </w:r>
      <w:r w:rsidR="00395440" w:rsidRPr="00395440">
        <w:rPr>
          <w:rFonts w:eastAsia="Calibri"/>
          <w:sz w:val="22"/>
          <w:szCs w:val="22"/>
          <w:lang w:eastAsia="en-US"/>
        </w:rPr>
        <w:t>www.grupocobra.com</w:t>
      </w:r>
      <w:r w:rsidRPr="00395440">
        <w:rPr>
          <w:rFonts w:eastAsia="Calibri"/>
          <w:sz w:val="22"/>
          <w:szCs w:val="22"/>
          <w:lang w:eastAsia="en-US"/>
        </w:rPr>
        <w:t xml:space="preserve">, </w:t>
      </w:r>
      <w:r w:rsidRPr="00395440">
        <w:rPr>
          <w:spacing w:val="-3"/>
          <w:sz w:val="22"/>
          <w:szCs w:val="22"/>
        </w:rPr>
        <w:t>se propone realizar un proyecto denominado</w:t>
      </w:r>
      <w:r w:rsidR="00C53936" w:rsidRPr="00C53936">
        <w:rPr>
          <w:b/>
        </w:rPr>
        <w:t xml:space="preserve"> </w:t>
      </w:r>
      <w:r w:rsidR="00C53936">
        <w:rPr>
          <w:b/>
        </w:rPr>
        <w:t>“</w:t>
      </w:r>
      <w:r w:rsidR="00C53936" w:rsidRPr="00210B36">
        <w:rPr>
          <w:b/>
        </w:rPr>
        <w:t>DISEÑO, SUMINISTRO, TRANSPORTE, ENTREGA E INSTALACIÓN DE LOS MATERIALES Y EQUIPOS PARA LA CONSTRUCCIÓN DE SISTEMA DE ELECTRIFICACIÓN RURAL PARA LA COMUNIDAD DE BOQUERÓN, PROVINCIA DE HERRERA</w:t>
      </w:r>
      <w:r w:rsidR="00C53936">
        <w:rPr>
          <w:b/>
        </w:rPr>
        <w:t>”</w:t>
      </w:r>
      <w:r w:rsidRPr="00395440">
        <w:rPr>
          <w:spacing w:val="-3"/>
          <w:sz w:val="22"/>
          <w:szCs w:val="22"/>
        </w:rPr>
        <w:t>, ubicado en</w:t>
      </w:r>
      <w:r w:rsidR="00C53936">
        <w:rPr>
          <w:spacing w:val="-3"/>
          <w:sz w:val="22"/>
          <w:szCs w:val="22"/>
        </w:rPr>
        <w:t xml:space="preserve"> la comunidad de Boquerón, Corregimiento El Tijera</w:t>
      </w:r>
      <w:r w:rsidRPr="00395440">
        <w:rPr>
          <w:spacing w:val="-3"/>
          <w:sz w:val="22"/>
          <w:szCs w:val="22"/>
        </w:rPr>
        <w:t xml:space="preserve">, distrito de </w:t>
      </w:r>
      <w:r w:rsidR="00C53936">
        <w:rPr>
          <w:spacing w:val="-3"/>
          <w:sz w:val="22"/>
          <w:szCs w:val="22"/>
        </w:rPr>
        <w:t>Ocú</w:t>
      </w:r>
      <w:r w:rsidRPr="00395440">
        <w:rPr>
          <w:spacing w:val="-3"/>
          <w:sz w:val="22"/>
          <w:szCs w:val="22"/>
        </w:rPr>
        <w:t>, Provincia de Herrera.</w:t>
      </w:r>
    </w:p>
    <w:p w:rsidR="00977F61" w:rsidRPr="00395440" w:rsidRDefault="00977F61" w:rsidP="00395440">
      <w:pPr>
        <w:jc w:val="both"/>
        <w:rPr>
          <w:rFonts w:eastAsia="Calibri"/>
          <w:b/>
          <w:color w:val="FF0000"/>
          <w:lang w:val="es-MX" w:eastAsia="en-US"/>
        </w:rPr>
      </w:pPr>
    </w:p>
    <w:p w:rsidR="00977F61" w:rsidRDefault="00B16E3E">
      <w:pPr>
        <w:tabs>
          <w:tab w:val="left" w:pos="838"/>
          <w:tab w:val="left" w:pos="8136"/>
        </w:tabs>
        <w:autoSpaceDE w:val="0"/>
        <w:autoSpaceDN w:val="0"/>
        <w:adjustRightInd w:val="0"/>
        <w:spacing w:line="360" w:lineRule="auto"/>
        <w:jc w:val="both"/>
        <w:rPr>
          <w:rFonts w:eastAsia="MS Mincho"/>
          <w:sz w:val="22"/>
          <w:szCs w:val="22"/>
        </w:rPr>
      </w:pPr>
      <w:r>
        <w:rPr>
          <w:rFonts w:eastAsia="MS Mincho"/>
          <w:sz w:val="22"/>
          <w:szCs w:val="22"/>
        </w:rPr>
        <w:t xml:space="preserve">Que en virtud de lo antedicho, </w:t>
      </w:r>
      <w:r>
        <w:rPr>
          <w:rFonts w:eastAsia="MS Mincho"/>
          <w:sz w:val="22"/>
          <w:szCs w:val="22"/>
          <w:lang w:val="es-PA"/>
        </w:rPr>
        <w:t>e</w:t>
      </w:r>
      <w:r>
        <w:rPr>
          <w:rFonts w:eastAsia="MS Mincho"/>
          <w:sz w:val="22"/>
          <w:szCs w:val="22"/>
        </w:rPr>
        <w:t>l día</w:t>
      </w:r>
      <w:r w:rsidR="00395440">
        <w:rPr>
          <w:rFonts w:eastAsia="MS Mincho"/>
          <w:sz w:val="22"/>
          <w:szCs w:val="22"/>
          <w:lang w:val="es-PA"/>
        </w:rPr>
        <w:t xml:space="preserve"> 17 de Octubre</w:t>
      </w:r>
      <w:r>
        <w:rPr>
          <w:rFonts w:eastAsia="MS Mincho"/>
          <w:sz w:val="22"/>
          <w:szCs w:val="22"/>
        </w:rPr>
        <w:t xml:space="preserve"> de 201</w:t>
      </w:r>
      <w:r>
        <w:rPr>
          <w:rFonts w:eastAsia="MS Mincho"/>
          <w:sz w:val="22"/>
          <w:szCs w:val="22"/>
          <w:lang w:val="es-PA"/>
        </w:rPr>
        <w:t xml:space="preserve">9 a través de su Representante Legal </w:t>
      </w:r>
      <w:r w:rsidR="00395440">
        <w:rPr>
          <w:rFonts w:eastAsia="MS Mincho"/>
          <w:b/>
          <w:bCs/>
          <w:sz w:val="22"/>
          <w:szCs w:val="22"/>
          <w:lang w:val="es-PA"/>
        </w:rPr>
        <w:t>BORJA SÁNCHEZ MORENO</w:t>
      </w:r>
      <w:r>
        <w:rPr>
          <w:rFonts w:eastAsia="MS Mincho"/>
          <w:sz w:val="22"/>
          <w:szCs w:val="22"/>
        </w:rPr>
        <w:t>,</w:t>
      </w:r>
      <w:r w:rsidR="00395440">
        <w:rPr>
          <w:rFonts w:eastAsia="MS Mincho"/>
          <w:sz w:val="22"/>
          <w:szCs w:val="22"/>
          <w:lang w:val="es-PA"/>
        </w:rPr>
        <w:t xml:space="preserve"> portador de cédula de </w:t>
      </w:r>
      <w:r>
        <w:rPr>
          <w:rFonts w:eastAsia="MS Mincho"/>
          <w:sz w:val="22"/>
          <w:szCs w:val="22"/>
          <w:lang w:val="es-PA"/>
        </w:rPr>
        <w:t xml:space="preserve"> </w:t>
      </w:r>
      <w:r w:rsidR="00395440">
        <w:rPr>
          <w:rFonts w:eastAsia="MS Mincho"/>
          <w:sz w:val="22"/>
          <w:szCs w:val="22"/>
          <w:lang w:val="es-PA"/>
        </w:rPr>
        <w:t xml:space="preserve">Identidad personal </w:t>
      </w:r>
      <w:r>
        <w:rPr>
          <w:rFonts w:eastAsia="MS Mincho"/>
          <w:b/>
          <w:bCs/>
          <w:sz w:val="22"/>
          <w:szCs w:val="22"/>
        </w:rPr>
        <w:t>N°</w:t>
      </w:r>
      <w:r w:rsidR="00C53936">
        <w:rPr>
          <w:rFonts w:eastAsia="MS Mincho"/>
          <w:b/>
          <w:bCs/>
          <w:sz w:val="22"/>
          <w:szCs w:val="22"/>
        </w:rPr>
        <w:t xml:space="preserve"> </w:t>
      </w:r>
      <w:r w:rsidR="00395440">
        <w:rPr>
          <w:rFonts w:eastAsia="MS Mincho"/>
          <w:b/>
          <w:bCs/>
          <w:sz w:val="22"/>
          <w:szCs w:val="22"/>
        </w:rPr>
        <w:t>E-8-122058</w:t>
      </w:r>
      <w:r>
        <w:rPr>
          <w:rFonts w:eastAsia="MS Mincho"/>
          <w:sz w:val="22"/>
          <w:szCs w:val="22"/>
        </w:rPr>
        <w:t>, presentó ante el Ministerio de Ambiente un Estudio de Impacto Ambiental, Categoría I, elaborado bajo la responsabilidad de los</w:t>
      </w:r>
      <w:r>
        <w:rPr>
          <w:rFonts w:eastAsia="MS Mincho"/>
          <w:sz w:val="22"/>
          <w:szCs w:val="22"/>
          <w:lang w:val="es-PA"/>
        </w:rPr>
        <w:t xml:space="preserve"> </w:t>
      </w:r>
      <w:r>
        <w:rPr>
          <w:rFonts w:eastAsia="MS Mincho"/>
          <w:sz w:val="22"/>
          <w:szCs w:val="22"/>
        </w:rPr>
        <w:t>consultores</w:t>
      </w:r>
      <w:r>
        <w:rPr>
          <w:rFonts w:eastAsia="MS Mincho"/>
          <w:sz w:val="22"/>
          <w:szCs w:val="22"/>
          <w:lang w:val="es-PA"/>
        </w:rPr>
        <w:t xml:space="preserve"> </w:t>
      </w:r>
      <w:r w:rsidR="00395440" w:rsidRPr="006B3E06">
        <w:rPr>
          <w:rFonts w:eastAsia="MS Mincho"/>
          <w:b/>
          <w:bCs/>
          <w:sz w:val="22"/>
          <w:szCs w:val="22"/>
          <w:lang w:val="es-PA"/>
        </w:rPr>
        <w:t>ABAD AIZPRÚA Y ERIC VERNAZA</w:t>
      </w:r>
      <w:r>
        <w:rPr>
          <w:rFonts w:eastAsia="MS Mincho"/>
          <w:sz w:val="22"/>
          <w:szCs w:val="22"/>
        </w:rPr>
        <w:t xml:space="preserve">, personas Naturales inscritas en el Registro de Consultores Ambientales, para elaborar Estudios de Impacto Ambiental que lleva el </w:t>
      </w:r>
      <w:r>
        <w:rPr>
          <w:rFonts w:eastAsia="MS Mincho"/>
          <w:bCs/>
          <w:sz w:val="22"/>
          <w:szCs w:val="22"/>
        </w:rPr>
        <w:t>Ministerio de Ambiente</w:t>
      </w:r>
      <w:r>
        <w:rPr>
          <w:rFonts w:eastAsia="MS Mincho"/>
          <w:sz w:val="22"/>
          <w:szCs w:val="22"/>
        </w:rPr>
        <w:t xml:space="preserve"> </w:t>
      </w:r>
      <w:r>
        <w:rPr>
          <w:rFonts w:eastAsia="MS Mincho"/>
          <w:bCs/>
          <w:sz w:val="22"/>
          <w:szCs w:val="22"/>
        </w:rPr>
        <w:t>(MIAMBIENTE)</w:t>
      </w:r>
      <w:r>
        <w:rPr>
          <w:rFonts w:eastAsia="MS Mincho"/>
          <w:sz w:val="22"/>
          <w:szCs w:val="22"/>
        </w:rPr>
        <w:t>, mediante las Resoluciones</w:t>
      </w:r>
      <w:r>
        <w:rPr>
          <w:rFonts w:eastAsia="MS Mincho"/>
          <w:b/>
          <w:bCs/>
          <w:sz w:val="22"/>
          <w:szCs w:val="22"/>
        </w:rPr>
        <w:t xml:space="preserve"> </w:t>
      </w:r>
      <w:r w:rsidR="00395440">
        <w:rPr>
          <w:rFonts w:eastAsia="MS Mincho"/>
          <w:bCs/>
          <w:sz w:val="22"/>
          <w:szCs w:val="22"/>
          <w:lang w:val="es-PA"/>
        </w:rPr>
        <w:t>IRC-041-07</w:t>
      </w:r>
      <w:r>
        <w:rPr>
          <w:rFonts w:eastAsia="MS Mincho"/>
          <w:sz w:val="22"/>
          <w:szCs w:val="22"/>
        </w:rPr>
        <w:t xml:space="preserve"> </w:t>
      </w:r>
      <w:r>
        <w:rPr>
          <w:rFonts w:eastAsia="MS Mincho"/>
          <w:sz w:val="22"/>
          <w:szCs w:val="22"/>
          <w:lang w:val="es-PA"/>
        </w:rPr>
        <w:t>e</w:t>
      </w:r>
      <w:r>
        <w:rPr>
          <w:rFonts w:eastAsia="MS Mincho"/>
          <w:sz w:val="22"/>
          <w:szCs w:val="22"/>
        </w:rPr>
        <w:t xml:space="preserve"> </w:t>
      </w:r>
      <w:r w:rsidR="00395440">
        <w:rPr>
          <w:rFonts w:eastAsia="MS Mincho"/>
          <w:bCs/>
          <w:sz w:val="22"/>
          <w:szCs w:val="22"/>
          <w:lang w:val="es-PA"/>
        </w:rPr>
        <w:t>IRC-027-01</w:t>
      </w:r>
      <w:r>
        <w:rPr>
          <w:rFonts w:eastAsia="MS Mincho"/>
          <w:sz w:val="22"/>
          <w:szCs w:val="22"/>
          <w:lang w:val="es-MX"/>
        </w:rPr>
        <w:t>,</w:t>
      </w:r>
      <w:r>
        <w:rPr>
          <w:rFonts w:eastAsia="MS Mincho"/>
          <w:sz w:val="22"/>
          <w:szCs w:val="22"/>
          <w:lang w:val="es-PA"/>
        </w:rPr>
        <w:t xml:space="preserve"> </w:t>
      </w:r>
      <w:r>
        <w:rPr>
          <w:rFonts w:eastAsia="MS Mincho"/>
          <w:sz w:val="22"/>
          <w:szCs w:val="22"/>
          <w:lang w:val="es-MX"/>
        </w:rPr>
        <w:t>respectivamente</w:t>
      </w:r>
      <w:r>
        <w:rPr>
          <w:rFonts w:eastAsia="MS Mincho"/>
          <w:sz w:val="22"/>
          <w:szCs w:val="22"/>
        </w:rPr>
        <w:t xml:space="preserve">. </w:t>
      </w:r>
    </w:p>
    <w:p w:rsidR="00977F61" w:rsidRDefault="00977F61">
      <w:pPr>
        <w:tabs>
          <w:tab w:val="left" w:pos="838"/>
          <w:tab w:val="left" w:pos="8136"/>
        </w:tabs>
        <w:autoSpaceDE w:val="0"/>
        <w:autoSpaceDN w:val="0"/>
        <w:adjustRightInd w:val="0"/>
        <w:jc w:val="both"/>
        <w:rPr>
          <w:rFonts w:eastAsia="MS Mincho"/>
          <w:sz w:val="22"/>
          <w:szCs w:val="22"/>
        </w:rPr>
      </w:pPr>
    </w:p>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 xml:space="preserve">El proyecto consiste en la instalación de 6.48 km aproximadamente de tendido eléctrico con las siguientes características: Construcción de línea de distribución primaria, línea combinada, línea secundaria 120/240, luminarias públicas y transformadores. </w:t>
      </w:r>
    </w:p>
    <w:p w:rsidR="00395440" w:rsidRPr="00395440" w:rsidRDefault="00395440" w:rsidP="00395440">
      <w:pPr>
        <w:autoSpaceDE w:val="0"/>
        <w:autoSpaceDN w:val="0"/>
        <w:adjustRightInd w:val="0"/>
        <w:jc w:val="both"/>
        <w:rPr>
          <w:rFonts w:eastAsia="Calibri"/>
          <w:lang w:val="es-P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395440" w:rsidRPr="00395440" w:rsidTr="004D28F0">
        <w:tc>
          <w:tcPr>
            <w:tcW w:w="8978" w:type="dxa"/>
            <w:gridSpan w:val="2"/>
            <w:shd w:val="clear" w:color="auto" w:fill="auto"/>
          </w:tcPr>
          <w:p w:rsidR="00395440" w:rsidRPr="00395440" w:rsidRDefault="00395440" w:rsidP="00395440">
            <w:pPr>
              <w:autoSpaceDE w:val="0"/>
              <w:autoSpaceDN w:val="0"/>
              <w:adjustRightInd w:val="0"/>
              <w:jc w:val="center"/>
              <w:rPr>
                <w:rFonts w:eastAsia="Calibri"/>
                <w:b/>
                <w:sz w:val="22"/>
                <w:szCs w:val="22"/>
                <w:lang w:val="es-PA" w:eastAsia="en-US"/>
              </w:rPr>
            </w:pPr>
            <w:r w:rsidRPr="00395440">
              <w:rPr>
                <w:rFonts w:eastAsia="Calibri"/>
                <w:b/>
                <w:sz w:val="22"/>
                <w:szCs w:val="22"/>
                <w:lang w:val="es-PA" w:eastAsia="en-US"/>
              </w:rPr>
              <w:t>Descripción general del proyecto de extensión de línea de distribución en 13.2/7.6 KV, 34.5/19.9 KV o 2.40/4.16KV.</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center"/>
              <w:rPr>
                <w:rFonts w:eastAsia="Calibri"/>
                <w:b/>
                <w:sz w:val="22"/>
                <w:szCs w:val="22"/>
                <w:lang w:val="es-PA" w:eastAsia="en-US"/>
              </w:rPr>
            </w:pPr>
            <w:r w:rsidRPr="00395440">
              <w:rPr>
                <w:rFonts w:eastAsia="Calibri"/>
                <w:b/>
                <w:sz w:val="22"/>
                <w:szCs w:val="22"/>
                <w:lang w:val="es-PA" w:eastAsia="en-US"/>
              </w:rPr>
              <w:t>Descripción</w:t>
            </w:r>
          </w:p>
        </w:tc>
        <w:tc>
          <w:tcPr>
            <w:tcW w:w="4489" w:type="dxa"/>
            <w:shd w:val="clear" w:color="auto" w:fill="auto"/>
          </w:tcPr>
          <w:p w:rsidR="00395440" w:rsidRPr="00395440" w:rsidRDefault="00395440" w:rsidP="00395440">
            <w:pPr>
              <w:autoSpaceDE w:val="0"/>
              <w:autoSpaceDN w:val="0"/>
              <w:adjustRightInd w:val="0"/>
              <w:jc w:val="center"/>
              <w:rPr>
                <w:rFonts w:eastAsia="Calibri"/>
                <w:b/>
                <w:sz w:val="22"/>
                <w:szCs w:val="22"/>
                <w:lang w:val="es-PA" w:eastAsia="en-US"/>
              </w:rPr>
            </w:pPr>
            <w:r w:rsidRPr="00395440">
              <w:rPr>
                <w:rFonts w:eastAsia="Calibri"/>
                <w:b/>
                <w:sz w:val="22"/>
                <w:szCs w:val="22"/>
                <w:lang w:val="es-PA" w:eastAsia="en-US"/>
              </w:rPr>
              <w:t>Detalles</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Línea primaria (Km)</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3.66</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Línea Combinada (Km)</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2.41</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Línea secundaria 120/240 V (Km)</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0.41</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Acometida (Km)</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2.7</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Instalaciones internas</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54</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Tapias</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44</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Luminarias públicas (Unidad)</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62</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 xml:space="preserve">Trasformadores (Unidad) </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5</w:t>
            </w:r>
          </w:p>
        </w:tc>
      </w:tr>
      <w:tr w:rsidR="00395440" w:rsidRPr="00395440" w:rsidTr="004D28F0">
        <w:tc>
          <w:tcPr>
            <w:tcW w:w="4489" w:type="dxa"/>
            <w:shd w:val="clear" w:color="auto" w:fill="auto"/>
          </w:tcPr>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t>Beneficiarios (Unidad)</w:t>
            </w:r>
          </w:p>
        </w:tc>
        <w:tc>
          <w:tcPr>
            <w:tcW w:w="4489" w:type="dxa"/>
            <w:shd w:val="clear" w:color="auto" w:fill="auto"/>
          </w:tcPr>
          <w:p w:rsidR="00395440" w:rsidRPr="00395440" w:rsidRDefault="00395440" w:rsidP="00395440">
            <w:pPr>
              <w:autoSpaceDE w:val="0"/>
              <w:autoSpaceDN w:val="0"/>
              <w:adjustRightInd w:val="0"/>
              <w:jc w:val="center"/>
              <w:rPr>
                <w:rFonts w:eastAsia="Calibri"/>
                <w:sz w:val="22"/>
                <w:szCs w:val="22"/>
                <w:lang w:val="es-PA" w:eastAsia="en-US"/>
              </w:rPr>
            </w:pPr>
            <w:r w:rsidRPr="00395440">
              <w:rPr>
                <w:rFonts w:eastAsia="Calibri"/>
                <w:sz w:val="22"/>
                <w:szCs w:val="22"/>
                <w:lang w:val="es-PA" w:eastAsia="en-US"/>
              </w:rPr>
              <w:t>54</w:t>
            </w:r>
          </w:p>
        </w:tc>
      </w:tr>
    </w:tbl>
    <w:p w:rsidR="00395440" w:rsidRPr="00395440" w:rsidRDefault="00395440" w:rsidP="00395440">
      <w:pPr>
        <w:autoSpaceDE w:val="0"/>
        <w:autoSpaceDN w:val="0"/>
        <w:adjustRightInd w:val="0"/>
        <w:jc w:val="both"/>
        <w:rPr>
          <w:rFonts w:eastAsia="Calibri"/>
          <w:sz w:val="22"/>
          <w:szCs w:val="22"/>
          <w:lang w:val="es-PA" w:eastAsia="en-US"/>
        </w:rPr>
      </w:pPr>
    </w:p>
    <w:p w:rsidR="00395440" w:rsidRPr="00395440" w:rsidRDefault="00395440" w:rsidP="00395440">
      <w:pPr>
        <w:autoSpaceDE w:val="0"/>
        <w:autoSpaceDN w:val="0"/>
        <w:adjustRightInd w:val="0"/>
        <w:jc w:val="both"/>
        <w:rPr>
          <w:rFonts w:eastAsia="Calibri"/>
          <w:sz w:val="22"/>
          <w:szCs w:val="22"/>
          <w:lang w:val="es-PA" w:eastAsia="en-US"/>
        </w:rPr>
      </w:pPr>
      <w:r w:rsidRPr="00395440">
        <w:rPr>
          <w:rFonts w:eastAsia="Calibri"/>
          <w:sz w:val="22"/>
          <w:szCs w:val="22"/>
          <w:lang w:val="es-PA" w:eastAsia="en-US"/>
        </w:rPr>
        <w:lastRenderedPageBreak/>
        <w:t>Además contempla la realización de algunos trabajos adicionales, como el desbroce y la tala de ciertos árboles y principalmente la poda de varios ramales de los árboles que interfieran con la instalación de la Línea de distribución, para lo cual se realizará los trámites pertinentes.</w:t>
      </w:r>
    </w:p>
    <w:p w:rsidR="00395440" w:rsidRDefault="00395440">
      <w:pPr>
        <w:spacing w:line="360" w:lineRule="auto"/>
        <w:jc w:val="both"/>
        <w:outlineLvl w:val="1"/>
        <w:rPr>
          <w:sz w:val="22"/>
          <w:szCs w:val="22"/>
          <w:lang w:val="es-PA"/>
        </w:rPr>
      </w:pPr>
    </w:p>
    <w:p w:rsidR="00977F61" w:rsidRDefault="00977F61">
      <w:pPr>
        <w:jc w:val="both"/>
        <w:outlineLvl w:val="1"/>
        <w:rPr>
          <w:sz w:val="22"/>
          <w:szCs w:val="22"/>
          <w:lang w:val="es-PA"/>
        </w:rPr>
      </w:pPr>
    </w:p>
    <w:p w:rsidR="00977F61" w:rsidRDefault="00B16E3E">
      <w:pPr>
        <w:spacing w:line="360" w:lineRule="auto"/>
        <w:jc w:val="both"/>
        <w:outlineLvl w:val="1"/>
        <w:rPr>
          <w:sz w:val="22"/>
          <w:szCs w:val="22"/>
        </w:rPr>
      </w:pPr>
      <w:r>
        <w:rPr>
          <w:sz w:val="22"/>
          <w:szCs w:val="22"/>
          <w:lang w:val="es-PA"/>
        </w:rPr>
        <w:t xml:space="preserve">Que el proyecto se ubica en </w:t>
      </w:r>
      <w:r w:rsidR="00395440">
        <w:rPr>
          <w:sz w:val="22"/>
          <w:szCs w:val="22"/>
          <w:lang w:val="es-PA"/>
        </w:rPr>
        <w:t>la comunidad de Boquerón, corregimiento de El Tijera, distrito de Ocú</w:t>
      </w:r>
      <w:r>
        <w:rPr>
          <w:sz w:val="22"/>
          <w:szCs w:val="22"/>
          <w:lang w:val="es-PA"/>
        </w:rPr>
        <w:t xml:space="preserve">, provincia de Herrera, </w:t>
      </w:r>
      <w:r>
        <w:rPr>
          <w:sz w:val="22"/>
          <w:szCs w:val="22"/>
          <w:lang w:val="zh-CN"/>
        </w:rPr>
        <w:t>con coordenadas de ubicación UTM DATUM WGS84 (ver cuadro)</w:t>
      </w:r>
      <w:r>
        <w:rPr>
          <w:sz w:val="22"/>
          <w:szCs w:val="22"/>
          <w:lang w:val="es-PA"/>
        </w:rPr>
        <w:t>:</w:t>
      </w:r>
    </w:p>
    <w:p w:rsidR="00977F61" w:rsidRDefault="00B16E3E">
      <w:pPr>
        <w:tabs>
          <w:tab w:val="left" w:pos="0"/>
        </w:tabs>
        <w:suppressAutoHyphens/>
        <w:spacing w:line="360" w:lineRule="auto"/>
        <w:jc w:val="both"/>
        <w:rPr>
          <w:sz w:val="22"/>
          <w:szCs w:val="22"/>
        </w:rPr>
      </w:pPr>
      <w:r>
        <w:rPr>
          <w:sz w:val="22"/>
          <w:szCs w:val="22"/>
        </w:rPr>
        <w:t xml:space="preserve"> </w:t>
      </w:r>
    </w:p>
    <w:tbl>
      <w:tblPr>
        <w:tblpPr w:leftFromText="141" w:rightFromText="141" w:vertAnchor="text" w:horzAnchor="margin" w:tblpXSpec="center" w:tblpY="44"/>
        <w:tblW w:w="7347" w:type="dxa"/>
        <w:tblCellMar>
          <w:left w:w="70" w:type="dxa"/>
          <w:right w:w="70" w:type="dxa"/>
        </w:tblCellMar>
        <w:tblLook w:val="04A0" w:firstRow="1" w:lastRow="0" w:firstColumn="1" w:lastColumn="0" w:noHBand="0" w:noVBand="1"/>
      </w:tblPr>
      <w:tblGrid>
        <w:gridCol w:w="2449"/>
        <w:gridCol w:w="2449"/>
        <w:gridCol w:w="2449"/>
      </w:tblGrid>
      <w:tr w:rsidR="00395440" w:rsidRPr="00395440" w:rsidTr="004D28F0">
        <w:trPr>
          <w:trHeight w:val="261"/>
        </w:trPr>
        <w:tc>
          <w:tcPr>
            <w:tcW w:w="244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b/>
                <w:color w:val="000000"/>
                <w:lang w:val="es-PA" w:eastAsia="es-PA"/>
              </w:rPr>
            </w:pPr>
            <w:r w:rsidRPr="00395440">
              <w:rPr>
                <w:rFonts w:eastAsia="Times New Roman"/>
                <w:b/>
                <w:color w:val="000000"/>
                <w:lang w:val="es-PA" w:eastAsia="es-PA"/>
              </w:rPr>
              <w:t>Punto</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b/>
                <w:color w:val="000000"/>
                <w:lang w:val="es-PA" w:eastAsia="es-PA"/>
              </w:rPr>
            </w:pPr>
            <w:r w:rsidRPr="00395440">
              <w:rPr>
                <w:rFonts w:eastAsia="Times New Roman"/>
                <w:b/>
                <w:color w:val="000000"/>
                <w:lang w:val="es-PA" w:eastAsia="es-PA"/>
              </w:rPr>
              <w:t>Norte</w:t>
            </w:r>
          </w:p>
        </w:tc>
        <w:tc>
          <w:tcPr>
            <w:tcW w:w="2449" w:type="dxa"/>
            <w:tcBorders>
              <w:top w:val="single" w:sz="4" w:space="0" w:color="000000"/>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b/>
                <w:color w:val="000000"/>
                <w:lang w:val="es-PA" w:eastAsia="es-PA"/>
              </w:rPr>
            </w:pPr>
            <w:r w:rsidRPr="00395440">
              <w:rPr>
                <w:rFonts w:eastAsia="Times New Roman"/>
                <w:b/>
                <w:color w:val="000000"/>
                <w:lang w:val="es-PA" w:eastAsia="es-PA"/>
              </w:rPr>
              <w:t>Este</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2</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870,575</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510,517</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3</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870,626</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510,411</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4</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870,418</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509,128</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870,368</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508,548</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6</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870,407</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508,462</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7</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870,388</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508,310</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 xml:space="preserve">870,429      </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508,229</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9</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870,609</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508,261</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10</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870,614</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508,278</w:t>
            </w:r>
          </w:p>
        </w:tc>
      </w:tr>
      <w:tr w:rsidR="00395440" w:rsidRPr="00395440" w:rsidTr="004D28F0">
        <w:trPr>
          <w:trHeight w:val="261"/>
        </w:trPr>
        <w:tc>
          <w:tcPr>
            <w:tcW w:w="2449" w:type="dxa"/>
            <w:tcBorders>
              <w:top w:val="nil"/>
              <w:left w:val="single" w:sz="4" w:space="0" w:color="000000"/>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11</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870,564</w:t>
            </w:r>
          </w:p>
        </w:tc>
        <w:tc>
          <w:tcPr>
            <w:tcW w:w="2449" w:type="dxa"/>
            <w:tcBorders>
              <w:top w:val="nil"/>
              <w:left w:val="nil"/>
              <w:bottom w:val="single" w:sz="4" w:space="0" w:color="000000"/>
              <w:right w:val="single" w:sz="4" w:space="0" w:color="000000"/>
            </w:tcBorders>
            <w:shd w:val="clear" w:color="auto" w:fill="auto"/>
            <w:noWrap/>
            <w:vAlign w:val="bottom"/>
            <w:hideMark/>
          </w:tcPr>
          <w:p w:rsidR="00395440" w:rsidRPr="00395440" w:rsidRDefault="00395440" w:rsidP="00395440">
            <w:pPr>
              <w:jc w:val="center"/>
              <w:rPr>
                <w:rFonts w:eastAsia="Times New Roman"/>
                <w:color w:val="000000"/>
                <w:lang w:val="es-PA" w:eastAsia="es-PA"/>
              </w:rPr>
            </w:pPr>
            <w:r w:rsidRPr="00395440">
              <w:rPr>
                <w:rFonts w:eastAsia="Times New Roman"/>
                <w:color w:val="000000"/>
                <w:lang w:val="es-PA" w:eastAsia="es-PA"/>
              </w:rPr>
              <w:t>508,353</w:t>
            </w:r>
          </w:p>
        </w:tc>
      </w:tr>
    </w:tbl>
    <w:p w:rsidR="00977F61" w:rsidRDefault="00977F61">
      <w:pPr>
        <w:jc w:val="both"/>
        <w:outlineLvl w:val="1"/>
        <w:rPr>
          <w:sz w:val="22"/>
          <w:szCs w:val="22"/>
          <w:lang w:val="es-PA"/>
        </w:rPr>
      </w:pPr>
    </w:p>
    <w:p w:rsidR="00977F61" w:rsidRDefault="00977F61">
      <w:pPr>
        <w:jc w:val="both"/>
        <w:outlineLvl w:val="1"/>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D42E3A" w:rsidRDefault="00D42E3A">
      <w:pPr>
        <w:spacing w:line="360" w:lineRule="auto"/>
        <w:jc w:val="both"/>
        <w:rPr>
          <w:sz w:val="22"/>
          <w:szCs w:val="22"/>
          <w:lang w:val="es-PA"/>
        </w:rPr>
      </w:pPr>
    </w:p>
    <w:p w:rsidR="00977F61" w:rsidRDefault="00B16E3E">
      <w:pPr>
        <w:spacing w:line="360" w:lineRule="auto"/>
        <w:jc w:val="both"/>
        <w:rPr>
          <w:rFonts w:eastAsia="Calibri"/>
          <w:b/>
          <w:sz w:val="22"/>
          <w:szCs w:val="22"/>
          <w:lang w:val="es-MX" w:eastAsia="en-US"/>
        </w:rPr>
      </w:pPr>
      <w:r>
        <w:rPr>
          <w:sz w:val="22"/>
          <w:szCs w:val="22"/>
          <w:lang w:val="es-PA"/>
        </w:rPr>
        <w:t>Q</w:t>
      </w:r>
      <w:proofErr w:type="spellStart"/>
      <w:r>
        <w:rPr>
          <w:sz w:val="22"/>
          <w:szCs w:val="22"/>
        </w:rPr>
        <w:t>ue</w:t>
      </w:r>
      <w:proofErr w:type="spellEnd"/>
      <w:r>
        <w:rPr>
          <w:sz w:val="22"/>
          <w:szCs w:val="22"/>
        </w:rPr>
        <w:t xml:space="preserve">  luego de la evaluación integral del </w:t>
      </w:r>
      <w:r>
        <w:rPr>
          <w:spacing w:val="-3"/>
          <w:sz w:val="22"/>
          <w:szCs w:val="22"/>
        </w:rPr>
        <w:t xml:space="preserve">Estudio de Impacto Ambiental, Categoría I, </w:t>
      </w:r>
      <w:r>
        <w:rPr>
          <w:spacing w:val="-3"/>
          <w:sz w:val="22"/>
          <w:szCs w:val="22"/>
          <w:lang w:val="es-PA"/>
        </w:rPr>
        <w:t>correspondiente a un proyecto denominado “</w:t>
      </w:r>
      <w:r w:rsidR="00D42E3A" w:rsidRPr="00210B36">
        <w:rPr>
          <w:b/>
        </w:rPr>
        <w:t>DISEÑO, SUMINISTRO, TRANSPORTE, ENTREGA E INSTALACIÓN DE LOS MATERIALES Y EQUIPOS PARA LA CONSTRUCCIÓN DE SISTEMA DE ELECTRIFICACIÓN RURAL PARA LA COMUNIDAD DE BOQUERÓN, PROVINCIA DE HERRERA</w:t>
      </w:r>
      <w:r>
        <w:rPr>
          <w:b/>
          <w:bCs/>
          <w:sz w:val="22"/>
          <w:szCs w:val="22"/>
          <w:lang w:val="es-PA"/>
        </w:rPr>
        <w:t>”</w:t>
      </w:r>
      <w:r>
        <w:rPr>
          <w:rFonts w:eastAsia="Calibri"/>
          <w:bCs/>
          <w:sz w:val="22"/>
          <w:szCs w:val="22"/>
          <w:lang w:val="es-MX" w:eastAsia="en-US"/>
        </w:rPr>
        <w:t>,</w:t>
      </w:r>
      <w:r>
        <w:rPr>
          <w:rFonts w:eastAsia="Calibri"/>
          <w:bCs/>
          <w:sz w:val="22"/>
          <w:szCs w:val="22"/>
          <w:lang w:val="es-PA" w:eastAsia="en-US"/>
        </w:rPr>
        <w:t xml:space="preserve"> </w:t>
      </w:r>
      <w:r>
        <w:rPr>
          <w:sz w:val="22"/>
          <w:szCs w:val="22"/>
          <w:lang w:val="es-PA"/>
        </w:rPr>
        <w:t>la Sección</w:t>
      </w:r>
      <w:r>
        <w:rPr>
          <w:sz w:val="22"/>
          <w:szCs w:val="22"/>
        </w:rPr>
        <w:t xml:space="preserve"> de Evaluación </w:t>
      </w:r>
      <w:r>
        <w:rPr>
          <w:sz w:val="22"/>
          <w:szCs w:val="22"/>
          <w:lang w:val="es-PA"/>
        </w:rPr>
        <w:t>de Impacto</w:t>
      </w:r>
      <w:r>
        <w:rPr>
          <w:sz w:val="22"/>
          <w:szCs w:val="22"/>
        </w:rPr>
        <w:t xml:space="preserve"> Ambiental, mediante Informe Técnico que consta en el expediente correspondiente</w:t>
      </w:r>
      <w:r>
        <w:rPr>
          <w:spacing w:val="-3"/>
          <w:sz w:val="22"/>
          <w:szCs w:val="22"/>
        </w:rPr>
        <w:t xml:space="preserve"> y que forma parte integral de la presente resolución,</w:t>
      </w:r>
      <w:r>
        <w:rPr>
          <w:sz w:val="22"/>
          <w:szCs w:val="22"/>
        </w:rPr>
        <w:t xml:space="preserve"> </w:t>
      </w:r>
      <w:r>
        <w:rPr>
          <w:spacing w:val="-3"/>
          <w:sz w:val="22"/>
          <w:szCs w:val="22"/>
        </w:rPr>
        <w:t>recomienda su aprobación, fundamentándose en que el mencionado Estudio cumple los requisitos dispuestos para tales efectos por el Decreto Ejecutivo N°123 de 14 de agosto de 2009, modificado por el Decreto Ejecutivo Nº 155 de 5 de agosto de 2011</w:t>
      </w:r>
      <w:r>
        <w:rPr>
          <w:spacing w:val="-3"/>
          <w:sz w:val="22"/>
          <w:szCs w:val="22"/>
          <w:lang w:val="es-PA"/>
        </w:rPr>
        <w:t xml:space="preserve"> y </w:t>
      </w:r>
      <w:r>
        <w:rPr>
          <w:sz w:val="22"/>
          <w:szCs w:val="22"/>
          <w:lang w:val="es-PA"/>
        </w:rPr>
        <w:t xml:space="preserve">Decreto Ejecutivo No. </w:t>
      </w:r>
      <w:r w:rsidR="00C53936">
        <w:rPr>
          <w:sz w:val="22"/>
          <w:szCs w:val="22"/>
          <w:lang w:val="es-PA"/>
        </w:rPr>
        <w:t>248</w:t>
      </w:r>
      <w:r>
        <w:rPr>
          <w:sz w:val="22"/>
          <w:szCs w:val="22"/>
          <w:lang w:val="es-PA"/>
        </w:rPr>
        <w:t xml:space="preserve"> del 3</w:t>
      </w:r>
      <w:r w:rsidR="00C53936">
        <w:rPr>
          <w:sz w:val="22"/>
          <w:szCs w:val="22"/>
          <w:lang w:val="es-PA"/>
        </w:rPr>
        <w:t>1</w:t>
      </w:r>
      <w:r>
        <w:rPr>
          <w:sz w:val="22"/>
          <w:szCs w:val="22"/>
          <w:lang w:val="es-PA"/>
        </w:rPr>
        <w:t xml:space="preserve"> de </w:t>
      </w:r>
      <w:r w:rsidR="00C53936">
        <w:rPr>
          <w:sz w:val="22"/>
          <w:szCs w:val="22"/>
          <w:lang w:val="es-PA"/>
        </w:rPr>
        <w:t>Octubre</w:t>
      </w:r>
      <w:r>
        <w:rPr>
          <w:sz w:val="22"/>
          <w:szCs w:val="22"/>
          <w:lang w:val="es-PA"/>
        </w:rPr>
        <w:t xml:space="preserve"> de 2019</w:t>
      </w:r>
      <w:r>
        <w:rPr>
          <w:spacing w:val="-3"/>
          <w:sz w:val="22"/>
          <w:szCs w:val="22"/>
        </w:rPr>
        <w:t>.</w:t>
      </w:r>
    </w:p>
    <w:p w:rsidR="00977F61" w:rsidRDefault="00977F61">
      <w:pPr>
        <w:widowControl w:val="0"/>
        <w:tabs>
          <w:tab w:val="left" w:pos="0"/>
        </w:tabs>
        <w:suppressAutoHyphens/>
        <w:snapToGrid w:val="0"/>
        <w:jc w:val="both"/>
        <w:rPr>
          <w:spacing w:val="-3"/>
          <w:sz w:val="22"/>
          <w:szCs w:val="22"/>
          <w:highlight w:val="yellow"/>
        </w:rPr>
      </w:pPr>
    </w:p>
    <w:p w:rsidR="00977F61" w:rsidRDefault="00B16E3E">
      <w:pPr>
        <w:widowControl w:val="0"/>
        <w:tabs>
          <w:tab w:val="left" w:pos="0"/>
        </w:tabs>
        <w:suppressAutoHyphens/>
        <w:snapToGrid w:val="0"/>
        <w:spacing w:line="360" w:lineRule="auto"/>
        <w:jc w:val="both"/>
        <w:rPr>
          <w:spacing w:val="-3"/>
          <w:sz w:val="22"/>
          <w:szCs w:val="22"/>
        </w:rPr>
      </w:pPr>
      <w:r>
        <w:rPr>
          <w:spacing w:val="-3"/>
          <w:sz w:val="22"/>
          <w:szCs w:val="22"/>
        </w:rPr>
        <w:t>Dadas las consideraciones antes expuestas, el suscrito Director Regional</w:t>
      </w:r>
      <w:r>
        <w:rPr>
          <w:spacing w:val="-3"/>
          <w:sz w:val="22"/>
          <w:szCs w:val="22"/>
          <w:lang w:val="es-PA"/>
        </w:rPr>
        <w:t xml:space="preserve"> </w:t>
      </w:r>
      <w:r>
        <w:rPr>
          <w:spacing w:val="-3"/>
          <w:sz w:val="22"/>
          <w:szCs w:val="22"/>
        </w:rPr>
        <w:t>del Ministerio de Ambiente de Herrera.</w:t>
      </w:r>
    </w:p>
    <w:p w:rsidR="00977F61" w:rsidRDefault="00977F61">
      <w:pPr>
        <w:widowControl w:val="0"/>
        <w:tabs>
          <w:tab w:val="left" w:pos="0"/>
        </w:tabs>
        <w:suppressAutoHyphens/>
        <w:snapToGrid w:val="0"/>
        <w:jc w:val="both"/>
        <w:rPr>
          <w:spacing w:val="-3"/>
          <w:sz w:val="22"/>
          <w:szCs w:val="22"/>
          <w:highlight w:val="yellow"/>
        </w:rPr>
      </w:pPr>
    </w:p>
    <w:p w:rsidR="00977F61" w:rsidRDefault="00B16E3E">
      <w:pPr>
        <w:tabs>
          <w:tab w:val="left" w:pos="0"/>
        </w:tabs>
        <w:suppressAutoHyphens/>
        <w:jc w:val="center"/>
        <w:outlineLvl w:val="0"/>
        <w:rPr>
          <w:b/>
          <w:sz w:val="22"/>
          <w:szCs w:val="22"/>
        </w:rPr>
      </w:pPr>
      <w:r>
        <w:rPr>
          <w:b/>
          <w:sz w:val="22"/>
          <w:szCs w:val="22"/>
        </w:rPr>
        <w:t>RESUELVE:</w:t>
      </w:r>
    </w:p>
    <w:p w:rsidR="00977F61" w:rsidRDefault="00977F61">
      <w:pPr>
        <w:tabs>
          <w:tab w:val="left" w:pos="0"/>
        </w:tabs>
        <w:suppressAutoHyphens/>
        <w:jc w:val="center"/>
        <w:outlineLvl w:val="0"/>
        <w:rPr>
          <w:b/>
          <w:sz w:val="22"/>
          <w:szCs w:val="22"/>
        </w:rPr>
      </w:pPr>
    </w:p>
    <w:p w:rsidR="00977F61" w:rsidRDefault="00B16E3E">
      <w:pPr>
        <w:spacing w:line="360" w:lineRule="auto"/>
        <w:jc w:val="both"/>
        <w:rPr>
          <w:rFonts w:eastAsia="Calibri"/>
          <w:b/>
          <w:sz w:val="22"/>
          <w:szCs w:val="22"/>
          <w:lang w:val="es-MX" w:eastAsia="en-US"/>
        </w:rPr>
      </w:pPr>
      <w:r>
        <w:rPr>
          <w:b/>
          <w:spacing w:val="-3"/>
          <w:sz w:val="22"/>
          <w:szCs w:val="22"/>
        </w:rPr>
        <w:t>Artículo 1: APROBAR</w:t>
      </w:r>
      <w:r>
        <w:rPr>
          <w:spacing w:val="-3"/>
          <w:sz w:val="22"/>
          <w:szCs w:val="22"/>
        </w:rPr>
        <w:t xml:space="preserve"> el Estudio de Impacto Ambiental, Categoría I, correspondiente al proyecto denominado</w:t>
      </w:r>
      <w:r w:rsidR="00D42E3A">
        <w:rPr>
          <w:rFonts w:eastAsia="Calibri"/>
          <w:b/>
          <w:sz w:val="22"/>
          <w:szCs w:val="22"/>
          <w:lang w:val="es-PA" w:eastAsia="en-US"/>
        </w:rPr>
        <w:t xml:space="preserve"> </w:t>
      </w:r>
      <w:r w:rsidR="00D42E3A" w:rsidRPr="00210B36">
        <w:rPr>
          <w:b/>
        </w:rPr>
        <w:t>DISEÑO, SUMINISTRO, TRANSPORTE, ENTREGA E INSTALACIÓN DE LOS MATERIALES Y EQUIPOS PARA LA CONSTRUCCIÓN DE SISTEMA DE ELECTRIFICACIÓN RURAL PARA LA COMUNIDAD DE BOQUERÓN, PROVINCIA DE HERRERA</w:t>
      </w:r>
      <w:r>
        <w:rPr>
          <w:rFonts w:eastAsia="Calibri"/>
          <w:bCs/>
          <w:sz w:val="22"/>
          <w:szCs w:val="22"/>
          <w:lang w:val="es-MX" w:eastAsia="en-US"/>
        </w:rPr>
        <w:t>,</w:t>
      </w:r>
      <w:r>
        <w:rPr>
          <w:rFonts w:eastAsia="Calibri"/>
          <w:bCs/>
          <w:sz w:val="22"/>
          <w:szCs w:val="22"/>
          <w:lang w:val="es-PA" w:eastAsia="en-US"/>
        </w:rPr>
        <w:t xml:space="preserve"> </w:t>
      </w:r>
      <w:r>
        <w:rPr>
          <w:spacing w:val="-3"/>
          <w:sz w:val="22"/>
          <w:szCs w:val="22"/>
        </w:rPr>
        <w:t xml:space="preserve">cuyo </w:t>
      </w:r>
      <w:r>
        <w:rPr>
          <w:b/>
          <w:spacing w:val="-3"/>
          <w:sz w:val="22"/>
          <w:szCs w:val="22"/>
        </w:rPr>
        <w:t>PROMOTOR</w:t>
      </w:r>
      <w:r>
        <w:rPr>
          <w:spacing w:val="-3"/>
          <w:sz w:val="22"/>
          <w:szCs w:val="22"/>
        </w:rPr>
        <w:t xml:space="preserve"> </w:t>
      </w:r>
      <w:r>
        <w:rPr>
          <w:spacing w:val="-3"/>
          <w:sz w:val="22"/>
          <w:szCs w:val="22"/>
          <w:lang w:val="es-PA"/>
        </w:rPr>
        <w:t>es la Sociedad</w:t>
      </w:r>
      <w:r w:rsidR="00D42E3A">
        <w:rPr>
          <w:b/>
          <w:bCs/>
          <w:spacing w:val="-3"/>
          <w:sz w:val="22"/>
          <w:szCs w:val="22"/>
          <w:lang w:val="es-PA"/>
        </w:rPr>
        <w:t xml:space="preserve"> INSTALACIONES Y SERVICIOS CODEPA, S.A.</w:t>
      </w:r>
      <w:r>
        <w:rPr>
          <w:b/>
          <w:bCs/>
          <w:spacing w:val="-3"/>
          <w:sz w:val="22"/>
          <w:szCs w:val="22"/>
          <w:lang w:val="es-PA"/>
        </w:rPr>
        <w:t>.</w:t>
      </w:r>
      <w:r>
        <w:rPr>
          <w:spacing w:val="-3"/>
          <w:sz w:val="22"/>
          <w:szCs w:val="22"/>
          <w:lang w:val="es-PA"/>
        </w:rPr>
        <w:t>,</w:t>
      </w:r>
      <w:r>
        <w:rPr>
          <w:b/>
          <w:bCs/>
          <w:spacing w:val="-3"/>
          <w:sz w:val="22"/>
          <w:szCs w:val="22"/>
        </w:rPr>
        <w:t xml:space="preserve"> </w:t>
      </w:r>
      <w:r>
        <w:rPr>
          <w:rFonts w:eastAsia="Calibri"/>
          <w:sz w:val="22"/>
          <w:szCs w:val="22"/>
          <w:lang w:val="es-PA" w:eastAsia="en-US"/>
        </w:rPr>
        <w:t>con todas las medidas contempladas en el referido Estudio de Impacto Ambiental, las cuales se integran y forman parte de esta Resolución.</w:t>
      </w:r>
    </w:p>
    <w:p w:rsidR="00977F61" w:rsidRDefault="00977F61">
      <w:pPr>
        <w:spacing w:line="360" w:lineRule="auto"/>
        <w:jc w:val="both"/>
        <w:rPr>
          <w:spacing w:val="-3"/>
          <w:sz w:val="22"/>
          <w:szCs w:val="22"/>
          <w:lang w:val="es-MX"/>
        </w:rPr>
      </w:pPr>
    </w:p>
    <w:p w:rsidR="00977F61" w:rsidRDefault="00B16E3E">
      <w:pPr>
        <w:tabs>
          <w:tab w:val="left" w:pos="0"/>
        </w:tabs>
        <w:suppressAutoHyphens/>
        <w:spacing w:line="360" w:lineRule="auto"/>
        <w:jc w:val="both"/>
        <w:rPr>
          <w:spacing w:val="-3"/>
          <w:sz w:val="22"/>
          <w:szCs w:val="22"/>
        </w:rPr>
      </w:pPr>
      <w:r>
        <w:rPr>
          <w:b/>
          <w:sz w:val="22"/>
          <w:szCs w:val="22"/>
        </w:rPr>
        <w:lastRenderedPageBreak/>
        <w:t>Artículo 2:</w:t>
      </w:r>
      <w:r>
        <w:rPr>
          <w:sz w:val="22"/>
          <w:szCs w:val="22"/>
        </w:rPr>
        <w:t xml:space="preserve"> </w:t>
      </w:r>
      <w:r>
        <w:rPr>
          <w:b/>
          <w:sz w:val="22"/>
          <w:szCs w:val="22"/>
        </w:rPr>
        <w:t>EL PROMOTOR</w:t>
      </w:r>
      <w:r>
        <w:rPr>
          <w:sz w:val="22"/>
          <w:szCs w:val="22"/>
        </w:rPr>
        <w:t xml:space="preserve"> del proyecto denominado</w:t>
      </w:r>
      <w:r w:rsidR="00D42E3A" w:rsidRPr="00D42E3A">
        <w:rPr>
          <w:b/>
        </w:rPr>
        <w:t xml:space="preserve"> </w:t>
      </w:r>
      <w:r w:rsidR="00D42E3A" w:rsidRPr="00210B36">
        <w:rPr>
          <w:b/>
        </w:rPr>
        <w:t>DISEÑO, SUMINISTRO, TRANSPORTE, ENTREGA E INSTALACIÓN DE LOS MATERIALES Y EQUIPOS PARA LA CONSTRUCCIÓN DE SISTEMA DE ELECTRIFICACIÓN RURAL PARA LA COMUNIDAD DE BOQUERÓN, PROVINCIA DE HERRERA</w:t>
      </w:r>
      <w:r>
        <w:rPr>
          <w:sz w:val="22"/>
          <w:szCs w:val="22"/>
          <w:lang w:val="es-PA"/>
        </w:rPr>
        <w:t xml:space="preserve"> </w:t>
      </w:r>
      <w:r>
        <w:rPr>
          <w:sz w:val="22"/>
          <w:szCs w:val="22"/>
        </w:rPr>
        <w:t>,</w:t>
      </w:r>
      <w:r>
        <w:rPr>
          <w:rFonts w:eastAsia="Calibri"/>
          <w:b/>
          <w:sz w:val="22"/>
          <w:szCs w:val="22"/>
          <w:lang w:val="es-MX" w:eastAsia="en-US"/>
        </w:rPr>
        <w:t xml:space="preserve"> </w:t>
      </w:r>
      <w:r>
        <w:rPr>
          <w:spacing w:val="-3"/>
          <w:sz w:val="22"/>
          <w:szCs w:val="22"/>
        </w:rPr>
        <w:t>deberá incluir en todos los contratos y/o acuerdos que suscriba para su ejecución o desarrollo, el cumplimiento de la presente Resolución Ambiental y de la normativa ambiental vigente.</w:t>
      </w:r>
    </w:p>
    <w:p w:rsidR="00977F61" w:rsidRDefault="00977F61">
      <w:pPr>
        <w:tabs>
          <w:tab w:val="left" w:pos="0"/>
          <w:tab w:val="left" w:pos="720"/>
        </w:tabs>
        <w:suppressAutoHyphens/>
        <w:jc w:val="both"/>
        <w:rPr>
          <w:spacing w:val="-3"/>
          <w:sz w:val="22"/>
          <w:szCs w:val="22"/>
          <w:highlight w:val="yellow"/>
        </w:rPr>
      </w:pPr>
    </w:p>
    <w:p w:rsidR="00977F61" w:rsidRDefault="00B16E3E">
      <w:pPr>
        <w:tabs>
          <w:tab w:val="left" w:pos="0"/>
        </w:tabs>
        <w:suppressAutoHyphens/>
        <w:spacing w:line="360" w:lineRule="auto"/>
        <w:jc w:val="both"/>
        <w:rPr>
          <w:spacing w:val="-3"/>
          <w:sz w:val="22"/>
          <w:szCs w:val="22"/>
        </w:rPr>
      </w:pPr>
      <w:r>
        <w:rPr>
          <w:b/>
          <w:sz w:val="22"/>
          <w:szCs w:val="22"/>
        </w:rPr>
        <w:t>Artículo 3:</w:t>
      </w:r>
      <w:r>
        <w:rPr>
          <w:sz w:val="22"/>
          <w:szCs w:val="22"/>
        </w:rPr>
        <w:t xml:space="preserve"> </w:t>
      </w:r>
      <w:r>
        <w:rPr>
          <w:spacing w:val="-3"/>
          <w:sz w:val="22"/>
          <w:szCs w:val="22"/>
        </w:rPr>
        <w:t xml:space="preserve">Advertir a </w:t>
      </w:r>
      <w:r>
        <w:rPr>
          <w:b/>
          <w:spacing w:val="-3"/>
          <w:sz w:val="22"/>
          <w:szCs w:val="22"/>
        </w:rPr>
        <w:t>EL PROMOTOR</w:t>
      </w:r>
      <w:r>
        <w:rPr>
          <w:spacing w:val="-3"/>
          <w:sz w:val="22"/>
          <w:szCs w:val="22"/>
        </w:rPr>
        <w:t xml:space="preserve"> del Proyecto, que esta Resolución no constituye una excepción para el cumplimiento de las normativas legales y reglamentarias aplicables a la actividad correspondiente.</w:t>
      </w:r>
    </w:p>
    <w:p w:rsidR="00977F61" w:rsidRDefault="00977F61">
      <w:pPr>
        <w:tabs>
          <w:tab w:val="left" w:pos="0"/>
        </w:tabs>
        <w:suppressAutoHyphens/>
        <w:jc w:val="both"/>
        <w:rPr>
          <w:spacing w:val="-3"/>
          <w:sz w:val="22"/>
          <w:szCs w:val="22"/>
        </w:rPr>
      </w:pPr>
    </w:p>
    <w:p w:rsidR="00977F61" w:rsidRDefault="00B16E3E">
      <w:pPr>
        <w:tabs>
          <w:tab w:val="left" w:pos="0"/>
        </w:tabs>
        <w:suppressAutoHyphens/>
        <w:spacing w:line="360" w:lineRule="auto"/>
        <w:jc w:val="both"/>
        <w:rPr>
          <w:sz w:val="22"/>
          <w:szCs w:val="22"/>
        </w:rPr>
      </w:pPr>
      <w:r>
        <w:rPr>
          <w:b/>
          <w:spacing w:val="-3"/>
          <w:sz w:val="22"/>
          <w:szCs w:val="22"/>
        </w:rPr>
        <w:t xml:space="preserve">Artículo 4: </w:t>
      </w:r>
      <w:r>
        <w:rPr>
          <w:sz w:val="22"/>
          <w:szCs w:val="22"/>
        </w:rPr>
        <w:t xml:space="preserve">En adición a los compromisos adquiridos en el Estudio de Impacto Ambiental, </w:t>
      </w:r>
      <w:r>
        <w:rPr>
          <w:b/>
          <w:sz w:val="22"/>
          <w:szCs w:val="22"/>
        </w:rPr>
        <w:t>EL PROMOTOR</w:t>
      </w:r>
      <w:r>
        <w:rPr>
          <w:sz w:val="22"/>
          <w:szCs w:val="22"/>
        </w:rPr>
        <w:t xml:space="preserve"> del Proyecto, tendrá que:</w:t>
      </w:r>
    </w:p>
    <w:p w:rsidR="00977F61" w:rsidRDefault="00977F61">
      <w:pPr>
        <w:autoSpaceDE w:val="0"/>
        <w:autoSpaceDN w:val="0"/>
        <w:adjustRightInd w:val="0"/>
        <w:spacing w:line="360" w:lineRule="auto"/>
        <w:jc w:val="both"/>
        <w:rPr>
          <w:rFonts w:eastAsia="Times New Roman"/>
          <w:sz w:val="22"/>
          <w:szCs w:val="22"/>
        </w:rPr>
      </w:pPr>
    </w:p>
    <w:p w:rsidR="007454D4" w:rsidRPr="007454D4" w:rsidRDefault="007454D4" w:rsidP="007454D4">
      <w:pPr>
        <w:numPr>
          <w:ilvl w:val="0"/>
          <w:numId w:val="5"/>
        </w:numPr>
        <w:pBdr>
          <w:top w:val="nil"/>
          <w:left w:val="nil"/>
          <w:bottom w:val="nil"/>
          <w:right w:val="nil"/>
        </w:pBdr>
        <w:tabs>
          <w:tab w:val="left" w:pos="0"/>
        </w:tabs>
        <w:suppressAutoHyphens/>
        <w:spacing w:line="240" w:lineRule="exact"/>
        <w:jc w:val="both"/>
        <w:rPr>
          <w:rFonts w:eastAsia="Times New Roman"/>
          <w:szCs w:val="20"/>
          <w:lang w:eastAsia="es-PA"/>
        </w:rPr>
      </w:pPr>
      <w:r w:rsidRPr="007454D4">
        <w:rPr>
          <w:rFonts w:eastAsia="Times New Roman"/>
          <w:spacing w:val="-3"/>
          <w:szCs w:val="20"/>
          <w:lang w:val="es-PA" w:eastAsia="es-PA"/>
        </w:rPr>
        <w:t>Presentar ante la Dirección Regional del Ministerio de Ambiente de Herrera, cada tres (3) meses, contados a partir de la notificación de la presente resolución administrativa, durante la construcción  del proyecto, un informe sobre la implementación de las medidas de prevención y mitigación, un (1) ejemplar original impreso y dos (2) copias en formato digital (Cd), de acuerdo a lo señalado en el Estudio de Impacto Ambiental, en las respuestas a las Ampliaciones y en esta Resolución. Este informe deberá ser elaborado por un Auditor Ambiental habilitado y actualizado e independiente de EL PROMOTOR del Proyecto.</w:t>
      </w:r>
    </w:p>
    <w:p w:rsidR="007454D4" w:rsidRPr="007454D4" w:rsidRDefault="007454D4" w:rsidP="007454D4">
      <w:pPr>
        <w:pBdr>
          <w:top w:val="nil"/>
          <w:left w:val="nil"/>
          <w:bottom w:val="nil"/>
          <w:right w:val="nil"/>
        </w:pBdr>
        <w:tabs>
          <w:tab w:val="left" w:pos="0"/>
        </w:tabs>
        <w:suppressAutoHyphens/>
        <w:spacing w:line="240" w:lineRule="exact"/>
        <w:ind w:left="720"/>
        <w:jc w:val="both"/>
        <w:rPr>
          <w:rFonts w:eastAsia="Times New Roman"/>
          <w:szCs w:val="20"/>
          <w:lang w:eastAsia="es-PA"/>
        </w:rPr>
      </w:pPr>
    </w:p>
    <w:p w:rsidR="007454D4" w:rsidRPr="007454D4" w:rsidRDefault="007454D4" w:rsidP="007454D4">
      <w:pPr>
        <w:widowControl w:val="0"/>
        <w:numPr>
          <w:ilvl w:val="0"/>
          <w:numId w:val="5"/>
        </w:numPr>
        <w:pBdr>
          <w:top w:val="nil"/>
          <w:left w:val="nil"/>
          <w:bottom w:val="nil"/>
          <w:right w:val="nil"/>
        </w:pBdr>
        <w:tabs>
          <w:tab w:val="left" w:pos="0"/>
        </w:tabs>
        <w:suppressAutoHyphens/>
        <w:autoSpaceDE w:val="0"/>
        <w:autoSpaceDN w:val="0"/>
        <w:adjustRightInd w:val="0"/>
        <w:spacing w:line="240" w:lineRule="exact"/>
        <w:jc w:val="both"/>
        <w:rPr>
          <w:rFonts w:eastAsia="Times New Roman"/>
          <w:szCs w:val="20"/>
          <w:lang w:eastAsia="es-PA"/>
        </w:rPr>
      </w:pPr>
      <w:r w:rsidRPr="007454D4">
        <w:rPr>
          <w:rFonts w:eastAsia="Times New Roman"/>
          <w:szCs w:val="20"/>
          <w:lang w:eastAsia="es-PA"/>
        </w:rPr>
        <w:t xml:space="preserve">Colocar, dentro del área del Proyecto y antes de iniciar su ejecución, un letrero en un lugar visible con el contenido establecido en formato adjunto. </w:t>
      </w:r>
    </w:p>
    <w:p w:rsidR="007454D4" w:rsidRPr="007454D4" w:rsidRDefault="007454D4" w:rsidP="007454D4">
      <w:pPr>
        <w:widowControl w:val="0"/>
        <w:autoSpaceDE w:val="0"/>
        <w:autoSpaceDN w:val="0"/>
        <w:adjustRightInd w:val="0"/>
        <w:ind w:left="720"/>
        <w:contextualSpacing/>
        <w:rPr>
          <w:rFonts w:eastAsia="Times New Roman"/>
        </w:rPr>
      </w:pPr>
    </w:p>
    <w:p w:rsidR="007454D4" w:rsidRPr="007454D4" w:rsidRDefault="007454D4" w:rsidP="007454D4">
      <w:pPr>
        <w:widowControl w:val="0"/>
        <w:numPr>
          <w:ilvl w:val="0"/>
          <w:numId w:val="5"/>
        </w:numPr>
        <w:pBdr>
          <w:top w:val="nil"/>
          <w:left w:val="nil"/>
          <w:bottom w:val="nil"/>
          <w:right w:val="nil"/>
        </w:pBdr>
        <w:tabs>
          <w:tab w:val="left" w:pos="0"/>
        </w:tabs>
        <w:suppressAutoHyphens/>
        <w:autoSpaceDE w:val="0"/>
        <w:autoSpaceDN w:val="0"/>
        <w:adjustRightInd w:val="0"/>
        <w:spacing w:line="240" w:lineRule="exact"/>
        <w:jc w:val="both"/>
        <w:rPr>
          <w:rFonts w:eastAsia="Times New Roman"/>
          <w:szCs w:val="20"/>
          <w:lang w:eastAsia="es-PA"/>
        </w:rPr>
      </w:pPr>
      <w:r w:rsidRPr="007454D4">
        <w:rPr>
          <w:rFonts w:eastAsia="Times New Roman"/>
          <w:szCs w:val="20"/>
          <w:lang w:eastAsia="es-PA"/>
        </w:rPr>
        <w:t>Reforestar en proporción de 10 árboles por cada especie talada, en la jurisdicción de la Provincia de Herrera, en cumplimiento a la Ley 1 del 3 de Febrero de 1994.</w:t>
      </w:r>
    </w:p>
    <w:p w:rsidR="007454D4" w:rsidRPr="007454D4" w:rsidRDefault="007454D4" w:rsidP="007454D4">
      <w:pPr>
        <w:pBdr>
          <w:top w:val="nil"/>
          <w:left w:val="nil"/>
          <w:bottom w:val="nil"/>
          <w:right w:val="nil"/>
        </w:pBdr>
        <w:tabs>
          <w:tab w:val="left" w:pos="0"/>
        </w:tabs>
        <w:suppressAutoHyphens/>
        <w:spacing w:line="240" w:lineRule="exact"/>
        <w:ind w:left="720"/>
        <w:jc w:val="both"/>
        <w:rPr>
          <w:rFonts w:eastAsia="Times New Roman"/>
          <w:szCs w:val="20"/>
          <w:lang w:eastAsia="es-PA"/>
        </w:rPr>
      </w:pPr>
    </w:p>
    <w:p w:rsidR="007454D4" w:rsidRPr="007454D4" w:rsidRDefault="007454D4" w:rsidP="007454D4">
      <w:pPr>
        <w:widowControl w:val="0"/>
        <w:tabs>
          <w:tab w:val="left" w:pos="0"/>
        </w:tabs>
        <w:suppressAutoHyphens/>
        <w:autoSpaceDE w:val="0"/>
        <w:autoSpaceDN w:val="0"/>
        <w:adjustRightInd w:val="0"/>
        <w:snapToGrid w:val="0"/>
        <w:contextualSpacing/>
        <w:jc w:val="both"/>
        <w:rPr>
          <w:rFonts w:eastAsia="Times New Roman"/>
          <w:spacing w:val="-3"/>
        </w:rPr>
      </w:pPr>
    </w:p>
    <w:p w:rsidR="007454D4" w:rsidRPr="007454D4" w:rsidRDefault="007454D4" w:rsidP="007454D4">
      <w:pPr>
        <w:widowControl w:val="0"/>
        <w:numPr>
          <w:ilvl w:val="0"/>
          <w:numId w:val="4"/>
        </w:numPr>
        <w:pBdr>
          <w:top w:val="nil"/>
          <w:left w:val="nil"/>
          <w:bottom w:val="nil"/>
          <w:right w:val="nil"/>
        </w:pBdr>
        <w:tabs>
          <w:tab w:val="left" w:pos="0"/>
          <w:tab w:val="num" w:pos="720"/>
        </w:tabs>
        <w:suppressAutoHyphens/>
        <w:autoSpaceDE w:val="0"/>
        <w:autoSpaceDN w:val="0"/>
        <w:adjustRightInd w:val="0"/>
        <w:spacing w:line="240" w:lineRule="exact"/>
        <w:jc w:val="both"/>
        <w:rPr>
          <w:rFonts w:eastAsia="Times New Roman"/>
          <w:szCs w:val="20"/>
          <w:lang w:eastAsia="es-PA"/>
        </w:rPr>
      </w:pPr>
      <w:r w:rsidRPr="007454D4">
        <w:rPr>
          <w:rFonts w:eastAsia="Times New Roman"/>
          <w:szCs w:val="20"/>
          <w:lang w:eastAsia="es-PA"/>
        </w:rPr>
        <w:t>Presentar ante el Ministerio de Ambiente, cualquier modificación, adición o cambio de las técnicas y/o</w:t>
      </w:r>
      <w:r w:rsidRPr="007454D4">
        <w:rPr>
          <w:rFonts w:eastAsia="Times New Roman"/>
          <w:sz w:val="22"/>
          <w:szCs w:val="22"/>
          <w:lang w:eastAsia="es-PA"/>
        </w:rPr>
        <w:t xml:space="preserve"> </w:t>
      </w:r>
      <w:r w:rsidRPr="007454D4">
        <w:rPr>
          <w:rFonts w:eastAsia="Times New Roman"/>
          <w:szCs w:val="20"/>
          <w:lang w:eastAsia="es-PA"/>
        </w:rPr>
        <w:t>medidas que no estén contempladas en el Estudio de Impacto Ambiental aprobado, con el fin de verificar si se precisa la aplicación de las normas establecidas para tales efectos en el Decreto Ejecutivo N° 123 de 14 de agosto de 2009, modificado por los Decretos Ejecutivos 155 de 5 de agosto de 2011, 975 de 23 de agosto de 2012  y Decreto Ejecutivo    248 del 31 de Octubre de 2019.</w:t>
      </w:r>
    </w:p>
    <w:p w:rsidR="007454D4" w:rsidRPr="007454D4" w:rsidRDefault="007454D4" w:rsidP="007454D4">
      <w:pPr>
        <w:pBdr>
          <w:top w:val="nil"/>
          <w:left w:val="nil"/>
          <w:bottom w:val="nil"/>
          <w:right w:val="nil"/>
        </w:pBdr>
        <w:tabs>
          <w:tab w:val="left" w:pos="0"/>
        </w:tabs>
        <w:suppressAutoHyphens/>
        <w:spacing w:line="240" w:lineRule="exact"/>
        <w:jc w:val="both"/>
        <w:rPr>
          <w:rFonts w:eastAsia="Times New Roman"/>
          <w:szCs w:val="20"/>
          <w:lang w:eastAsia="es-PA"/>
        </w:rPr>
      </w:pPr>
    </w:p>
    <w:p w:rsidR="007454D4" w:rsidRPr="007454D4" w:rsidRDefault="007454D4" w:rsidP="007454D4">
      <w:pPr>
        <w:widowControl w:val="0"/>
        <w:numPr>
          <w:ilvl w:val="0"/>
          <w:numId w:val="4"/>
        </w:numPr>
        <w:pBdr>
          <w:top w:val="nil"/>
          <w:left w:val="nil"/>
          <w:bottom w:val="nil"/>
          <w:right w:val="nil"/>
        </w:pBdr>
        <w:tabs>
          <w:tab w:val="left" w:pos="0"/>
          <w:tab w:val="num" w:pos="720"/>
        </w:tabs>
        <w:suppressAutoHyphens/>
        <w:autoSpaceDE w:val="0"/>
        <w:autoSpaceDN w:val="0"/>
        <w:adjustRightInd w:val="0"/>
        <w:spacing w:line="240" w:lineRule="exact"/>
        <w:jc w:val="both"/>
        <w:rPr>
          <w:rFonts w:eastAsia="Times New Roman"/>
          <w:szCs w:val="20"/>
          <w:lang w:eastAsia="es-PA"/>
        </w:rPr>
      </w:pPr>
      <w:r w:rsidRPr="007454D4">
        <w:rPr>
          <w:rFonts w:eastAsia="Times New Roman"/>
          <w:szCs w:val="20"/>
          <w:lang w:eastAsia="es-PA"/>
        </w:rPr>
        <w:t xml:space="preserve"> Cumplir con toda la legislación y Normas Técnicas e Instrumentos de Gestión Ambiental aplicables al proyecto enmarcado en el punto 5.3 del Estudio de Impacto Ambiental.</w:t>
      </w:r>
    </w:p>
    <w:p w:rsidR="00977F61" w:rsidRPr="007454D4" w:rsidRDefault="00977F61" w:rsidP="00D42E3A">
      <w:pPr>
        <w:pStyle w:val="Prrafodelista1"/>
        <w:tabs>
          <w:tab w:val="left" w:pos="0"/>
        </w:tabs>
        <w:autoSpaceDE w:val="0"/>
        <w:autoSpaceDN w:val="0"/>
        <w:adjustRightInd w:val="0"/>
        <w:spacing w:line="360" w:lineRule="auto"/>
        <w:ind w:left="850"/>
        <w:jc w:val="both"/>
        <w:rPr>
          <w:sz w:val="22"/>
          <w:szCs w:val="22"/>
        </w:rPr>
      </w:pPr>
    </w:p>
    <w:p w:rsidR="00977F61" w:rsidRDefault="00B16E3E">
      <w:pPr>
        <w:adjustRightInd w:val="0"/>
        <w:spacing w:line="360" w:lineRule="auto"/>
        <w:jc w:val="both"/>
        <w:rPr>
          <w:spacing w:val="-3"/>
          <w:sz w:val="22"/>
          <w:szCs w:val="22"/>
        </w:rPr>
      </w:pPr>
      <w:r>
        <w:rPr>
          <w:b/>
          <w:spacing w:val="-3"/>
          <w:sz w:val="22"/>
          <w:szCs w:val="22"/>
        </w:rPr>
        <w:t>Artículo 5</w:t>
      </w:r>
      <w:r>
        <w:rPr>
          <w:spacing w:val="-3"/>
          <w:sz w:val="22"/>
          <w:szCs w:val="22"/>
        </w:rPr>
        <w:t xml:space="preserve">: Si durante las etapas de construcción o de operación del Proyecto, </w:t>
      </w:r>
      <w:r>
        <w:rPr>
          <w:b/>
          <w:spacing w:val="-3"/>
          <w:sz w:val="22"/>
          <w:szCs w:val="22"/>
        </w:rPr>
        <w:t>EL PROMOTOR</w:t>
      </w:r>
      <w:r>
        <w:rPr>
          <w:spacing w:val="-3"/>
          <w:sz w:val="22"/>
          <w:szCs w:val="22"/>
        </w:rPr>
        <w:t xml:space="preserve"> decide abandonar la obra, deberá comunicar por escrito al Ministerio de Ambiente, dentro de un plazo no mayor de treinta (30) días hábiles previo a la fecha en que pretende efectuar el abandono.</w:t>
      </w:r>
    </w:p>
    <w:p w:rsidR="00977F61" w:rsidRDefault="00977F61">
      <w:pPr>
        <w:adjustRightInd w:val="0"/>
        <w:spacing w:line="360" w:lineRule="auto"/>
        <w:jc w:val="both"/>
        <w:rPr>
          <w:spacing w:val="-3"/>
          <w:sz w:val="22"/>
          <w:szCs w:val="22"/>
        </w:rPr>
      </w:pPr>
    </w:p>
    <w:p w:rsidR="00977F61" w:rsidRDefault="00B16E3E">
      <w:pPr>
        <w:tabs>
          <w:tab w:val="left" w:pos="-180"/>
          <w:tab w:val="left" w:pos="720"/>
        </w:tabs>
        <w:suppressAutoHyphens/>
        <w:spacing w:line="360" w:lineRule="auto"/>
        <w:ind w:right="12"/>
        <w:jc w:val="both"/>
        <w:rPr>
          <w:spacing w:val="-3"/>
          <w:sz w:val="22"/>
          <w:szCs w:val="22"/>
        </w:rPr>
      </w:pPr>
      <w:r>
        <w:rPr>
          <w:b/>
          <w:spacing w:val="-3"/>
          <w:sz w:val="22"/>
          <w:szCs w:val="22"/>
        </w:rPr>
        <w:t>Artículo 6</w:t>
      </w:r>
      <w:r>
        <w:rPr>
          <w:spacing w:val="-3"/>
          <w:sz w:val="22"/>
          <w:szCs w:val="22"/>
        </w:rPr>
        <w:t>: Advertir al Promotor del Proyecto, que si durante la fase de desarrollo, construcción y operación del Proyecto, provoca o causa algún daño al ambiente, se procederá con la investigación y sanción que corresponda, conforme al</w:t>
      </w:r>
      <w:r>
        <w:rPr>
          <w:spacing w:val="-3"/>
          <w:sz w:val="22"/>
          <w:szCs w:val="22"/>
          <w:lang w:val="es-PA"/>
        </w:rPr>
        <w:t xml:space="preserve"> Texto Único de la</w:t>
      </w:r>
      <w:r>
        <w:rPr>
          <w:spacing w:val="-3"/>
          <w:sz w:val="22"/>
          <w:szCs w:val="22"/>
        </w:rPr>
        <w:t xml:space="preserve"> Ley 41 de 1 de julio de 1998, sus reglamentos y normas complementarias.</w:t>
      </w:r>
    </w:p>
    <w:p w:rsidR="00977F61" w:rsidRDefault="00B16E3E">
      <w:pPr>
        <w:pStyle w:val="NormalWeb"/>
        <w:spacing w:line="360" w:lineRule="auto"/>
        <w:jc w:val="both"/>
        <w:rPr>
          <w:rFonts w:ascii="Times New Roman" w:eastAsia="Calibri" w:hAnsi="Times New Roman" w:cs="Times New Roman"/>
          <w:spacing w:val="-3"/>
          <w:sz w:val="22"/>
          <w:szCs w:val="22"/>
          <w:lang w:val="es-PA" w:eastAsia="en-US"/>
        </w:rPr>
      </w:pPr>
      <w:r>
        <w:rPr>
          <w:rFonts w:ascii="Times New Roman" w:eastAsia="Calibri" w:hAnsi="Times New Roman" w:cs="Times New Roman"/>
          <w:b/>
          <w:bCs/>
          <w:spacing w:val="-3"/>
          <w:sz w:val="22"/>
          <w:szCs w:val="22"/>
          <w:lang w:eastAsia="en-US"/>
        </w:rPr>
        <w:t>Artículo 7:</w:t>
      </w:r>
      <w:r>
        <w:rPr>
          <w:rFonts w:ascii="Times New Roman" w:eastAsia="Calibri" w:hAnsi="Times New Roman" w:cs="Times New Roman"/>
          <w:spacing w:val="-3"/>
          <w:sz w:val="22"/>
          <w:szCs w:val="22"/>
          <w:lang w:eastAsia="en-US"/>
        </w:rPr>
        <w:t xml:space="preserve"> Notificar  a la</w:t>
      </w:r>
      <w:r>
        <w:rPr>
          <w:rFonts w:ascii="Times New Roman" w:eastAsia="Calibri" w:hAnsi="Times New Roman" w:cs="Times New Roman"/>
          <w:spacing w:val="-3"/>
          <w:sz w:val="22"/>
          <w:szCs w:val="22"/>
          <w:lang w:val="es-PA" w:eastAsia="en-US"/>
        </w:rPr>
        <w:t xml:space="preserve"> Sociedad </w:t>
      </w:r>
      <w:r w:rsidR="00D42E3A">
        <w:rPr>
          <w:rFonts w:ascii="Times New Roman" w:eastAsia="Calibri" w:hAnsi="Times New Roman" w:cs="Times New Roman"/>
          <w:b/>
          <w:bCs/>
          <w:spacing w:val="-3"/>
          <w:sz w:val="22"/>
          <w:szCs w:val="22"/>
          <w:lang w:val="es-PA" w:eastAsia="en-US"/>
        </w:rPr>
        <w:t>INSTALACIONES Y SERVICIOS CODEPA, S.A.</w:t>
      </w:r>
      <w:r>
        <w:rPr>
          <w:rFonts w:ascii="Times New Roman" w:eastAsia="Calibri" w:hAnsi="Times New Roman" w:cs="Times New Roman"/>
          <w:spacing w:val="-3"/>
          <w:sz w:val="22"/>
          <w:szCs w:val="22"/>
          <w:lang w:val="es-PA" w:eastAsia="en-US"/>
        </w:rPr>
        <w:t xml:space="preserve">, </w:t>
      </w:r>
      <w:r>
        <w:rPr>
          <w:rFonts w:ascii="Times New Roman" w:eastAsia="Calibri" w:hAnsi="Times New Roman" w:cs="Times New Roman"/>
          <w:spacing w:val="-3"/>
          <w:sz w:val="22"/>
          <w:szCs w:val="22"/>
          <w:lang w:eastAsia="en-US"/>
        </w:rPr>
        <w:t xml:space="preserve">a través de su representante legal </w:t>
      </w:r>
      <w:r>
        <w:rPr>
          <w:rFonts w:ascii="Times New Roman" w:eastAsia="Calibri" w:hAnsi="Times New Roman" w:cs="Times New Roman"/>
          <w:spacing w:val="-3"/>
          <w:sz w:val="22"/>
          <w:szCs w:val="22"/>
          <w:lang w:val="es-PA" w:eastAsia="en-US"/>
        </w:rPr>
        <w:t>el señor</w:t>
      </w:r>
      <w:r>
        <w:rPr>
          <w:rFonts w:ascii="Times New Roman" w:eastAsia="Calibri" w:hAnsi="Times New Roman" w:cs="Times New Roman"/>
          <w:spacing w:val="-3"/>
          <w:sz w:val="22"/>
          <w:szCs w:val="22"/>
          <w:lang w:eastAsia="en-US"/>
        </w:rPr>
        <w:t xml:space="preserve"> </w:t>
      </w:r>
      <w:r w:rsidR="00D42E3A">
        <w:rPr>
          <w:rFonts w:ascii="Times New Roman" w:eastAsia="Calibri" w:hAnsi="Times New Roman" w:cs="Times New Roman"/>
          <w:b/>
          <w:bCs/>
          <w:spacing w:val="-3"/>
          <w:sz w:val="22"/>
          <w:szCs w:val="22"/>
          <w:lang w:val="es-PA" w:eastAsia="en-US"/>
        </w:rPr>
        <w:t>BORJA SÁNCHEZ MORENO</w:t>
      </w:r>
      <w:r>
        <w:rPr>
          <w:rFonts w:ascii="Times New Roman" w:eastAsia="MS Mincho" w:hAnsi="Times New Roman" w:cs="Times New Roman"/>
          <w:sz w:val="22"/>
          <w:szCs w:val="22"/>
          <w:lang w:val="es-PA"/>
        </w:rPr>
        <w:t>,</w:t>
      </w:r>
      <w:r>
        <w:rPr>
          <w:rFonts w:ascii="Times New Roman" w:eastAsia="MS Mincho" w:hAnsi="Times New Roman" w:cs="Times New Roman"/>
          <w:b/>
          <w:bCs/>
          <w:sz w:val="22"/>
          <w:szCs w:val="22"/>
          <w:lang w:val="es-PA"/>
        </w:rPr>
        <w:t xml:space="preserve"> </w:t>
      </w:r>
      <w:r>
        <w:rPr>
          <w:rFonts w:ascii="Times New Roman" w:eastAsia="MS Mincho" w:hAnsi="Times New Roman" w:cs="Times New Roman"/>
          <w:bCs/>
          <w:sz w:val="22"/>
          <w:szCs w:val="22"/>
          <w:lang w:val="es-PA"/>
        </w:rPr>
        <w:t xml:space="preserve"> de la presente resolución.</w:t>
      </w:r>
    </w:p>
    <w:p w:rsidR="00977F61" w:rsidRDefault="00B16E3E">
      <w:pPr>
        <w:tabs>
          <w:tab w:val="left" w:pos="426"/>
        </w:tabs>
        <w:suppressAutoHyphens/>
        <w:spacing w:line="360" w:lineRule="auto"/>
        <w:jc w:val="both"/>
        <w:rPr>
          <w:spacing w:val="-3"/>
          <w:sz w:val="22"/>
          <w:szCs w:val="22"/>
        </w:rPr>
      </w:pPr>
      <w:r>
        <w:rPr>
          <w:b/>
          <w:spacing w:val="-3"/>
          <w:sz w:val="22"/>
          <w:szCs w:val="22"/>
        </w:rPr>
        <w:lastRenderedPageBreak/>
        <w:t>Artículo 8</w:t>
      </w:r>
      <w:r>
        <w:rPr>
          <w:spacing w:val="-3"/>
          <w:sz w:val="22"/>
          <w:szCs w:val="22"/>
        </w:rPr>
        <w:t xml:space="preserve">: Indicar al </w:t>
      </w:r>
      <w:r>
        <w:rPr>
          <w:b/>
          <w:spacing w:val="-3"/>
          <w:sz w:val="22"/>
          <w:szCs w:val="22"/>
        </w:rPr>
        <w:t>PROMOTOR</w:t>
      </w:r>
      <w:r>
        <w:rPr>
          <w:spacing w:val="-3"/>
          <w:sz w:val="22"/>
          <w:szCs w:val="22"/>
        </w:rPr>
        <w:t xml:space="preserve"> que podrán interponer el Recurso de Reconsideración, dentro del plazo de cinco (5) días hábiles contados a partir de su notificación, </w:t>
      </w:r>
      <w:r>
        <w:rPr>
          <w:spacing w:val="-3"/>
          <w:sz w:val="22"/>
          <w:szCs w:val="22"/>
          <w:lang w:val="es-PA"/>
        </w:rPr>
        <w:t xml:space="preserve">según </w:t>
      </w:r>
      <w:r>
        <w:rPr>
          <w:spacing w:val="-3"/>
          <w:sz w:val="22"/>
          <w:szCs w:val="22"/>
        </w:rPr>
        <w:t xml:space="preserve"> el artículo 54 y siguiente del Decreto Ejecutivo No. 123 del 14 de agosto de 2009.</w:t>
      </w:r>
    </w:p>
    <w:p w:rsidR="00977F61" w:rsidRDefault="00977F61">
      <w:pPr>
        <w:tabs>
          <w:tab w:val="left" w:pos="426"/>
        </w:tabs>
        <w:suppressAutoHyphens/>
        <w:spacing w:line="360" w:lineRule="auto"/>
        <w:jc w:val="both"/>
        <w:rPr>
          <w:spacing w:val="-3"/>
          <w:sz w:val="22"/>
          <w:szCs w:val="22"/>
        </w:rPr>
      </w:pPr>
    </w:p>
    <w:p w:rsidR="00977F61" w:rsidRDefault="00B16E3E">
      <w:pPr>
        <w:spacing w:line="360" w:lineRule="auto"/>
        <w:jc w:val="both"/>
        <w:rPr>
          <w:spacing w:val="-3"/>
          <w:sz w:val="22"/>
          <w:szCs w:val="22"/>
        </w:rPr>
      </w:pPr>
      <w:r>
        <w:rPr>
          <w:b/>
          <w:spacing w:val="-3"/>
          <w:sz w:val="22"/>
          <w:szCs w:val="22"/>
        </w:rPr>
        <w:t>Artículo 9</w:t>
      </w:r>
      <w:r>
        <w:rPr>
          <w:spacing w:val="-3"/>
          <w:sz w:val="22"/>
          <w:szCs w:val="22"/>
        </w:rPr>
        <w:t xml:space="preserve">: </w:t>
      </w:r>
      <w:r>
        <w:rPr>
          <w:rFonts w:eastAsia="Calibri"/>
          <w:spacing w:val="-3"/>
          <w:sz w:val="22"/>
          <w:szCs w:val="22"/>
          <w:lang w:eastAsia="en-US"/>
        </w:rPr>
        <w:t>La presente Resolución Ambiental tendrá vigencia de hasta dos años para el inicio de la ejecución del proyecto, contados a partir de la notificación.</w:t>
      </w:r>
    </w:p>
    <w:p w:rsidR="00977F61" w:rsidRDefault="00977F61">
      <w:pPr>
        <w:tabs>
          <w:tab w:val="left" w:pos="426"/>
        </w:tabs>
        <w:suppressAutoHyphens/>
        <w:jc w:val="both"/>
        <w:rPr>
          <w:spacing w:val="-3"/>
          <w:sz w:val="22"/>
          <w:szCs w:val="22"/>
        </w:rPr>
      </w:pPr>
    </w:p>
    <w:p w:rsidR="00977F61" w:rsidRDefault="00B16E3E">
      <w:pPr>
        <w:tabs>
          <w:tab w:val="left" w:pos="0"/>
        </w:tabs>
        <w:suppressAutoHyphens/>
        <w:jc w:val="both"/>
        <w:rPr>
          <w:spacing w:val="-3"/>
          <w:sz w:val="22"/>
          <w:szCs w:val="22"/>
        </w:rPr>
      </w:pPr>
      <w:r>
        <w:rPr>
          <w:b/>
          <w:spacing w:val="-3"/>
          <w:sz w:val="22"/>
          <w:szCs w:val="22"/>
        </w:rPr>
        <w:t>FUNDAMENTO DE DERECHO</w:t>
      </w:r>
      <w:r>
        <w:rPr>
          <w:spacing w:val="-3"/>
          <w:sz w:val="22"/>
          <w:szCs w:val="22"/>
        </w:rPr>
        <w:t xml:space="preserve">: Constitución Política de la República de Panamá, </w:t>
      </w:r>
      <w:r>
        <w:rPr>
          <w:spacing w:val="-3"/>
          <w:sz w:val="22"/>
          <w:szCs w:val="22"/>
          <w:lang w:val="es-PA"/>
        </w:rPr>
        <w:t xml:space="preserve">Texto Único de </w:t>
      </w:r>
      <w:r>
        <w:rPr>
          <w:spacing w:val="-3"/>
          <w:sz w:val="22"/>
          <w:szCs w:val="22"/>
        </w:rPr>
        <w:t>Ley 41 de 1 de julio de 1998, Ley 8 de 25 de marzo de 2015; Decreto Ejecutivo N° 123 de 14 de agosto de 2009, modificado por el Decreto Ejecutivo Nº 155 de 5 de agosto de 2011; Decreto Ejecutivo N° 5 del 1 de febrero de 2017,</w:t>
      </w:r>
      <w:r>
        <w:rPr>
          <w:spacing w:val="-3"/>
          <w:sz w:val="22"/>
          <w:szCs w:val="22"/>
          <w:lang w:val="es-PA"/>
        </w:rPr>
        <w:t xml:space="preserve"> </w:t>
      </w:r>
      <w:r>
        <w:rPr>
          <w:sz w:val="22"/>
          <w:szCs w:val="22"/>
          <w:lang w:val="es-PA"/>
        </w:rPr>
        <w:t>Decreto Ejecutivo No. 36 del 3 de Junio de 2019</w:t>
      </w:r>
      <w:r w:rsidR="00FB7422">
        <w:rPr>
          <w:sz w:val="22"/>
          <w:szCs w:val="22"/>
          <w:lang w:val="es-PA"/>
        </w:rPr>
        <w:t xml:space="preserve"> Decreto Ejecutivo N° 248 de 31 de Octubre de 2019</w:t>
      </w:r>
      <w:r>
        <w:rPr>
          <w:sz w:val="22"/>
          <w:szCs w:val="22"/>
          <w:lang w:val="es-PA"/>
        </w:rPr>
        <w:t xml:space="preserve"> </w:t>
      </w:r>
      <w:r>
        <w:rPr>
          <w:spacing w:val="-3"/>
          <w:sz w:val="22"/>
          <w:szCs w:val="22"/>
        </w:rPr>
        <w:t>y demás normas concordantes y complementarias.</w:t>
      </w:r>
    </w:p>
    <w:p w:rsidR="00977F61" w:rsidRDefault="00977F61">
      <w:pPr>
        <w:tabs>
          <w:tab w:val="left" w:pos="0"/>
        </w:tabs>
        <w:suppressAutoHyphens/>
        <w:jc w:val="both"/>
        <w:rPr>
          <w:spacing w:val="-3"/>
          <w:sz w:val="22"/>
          <w:szCs w:val="22"/>
        </w:rPr>
      </w:pPr>
    </w:p>
    <w:p w:rsidR="00977F61" w:rsidRDefault="00B16E3E">
      <w:pPr>
        <w:tabs>
          <w:tab w:val="left" w:pos="0"/>
        </w:tabs>
        <w:suppressAutoHyphens/>
        <w:snapToGrid w:val="0"/>
        <w:jc w:val="both"/>
        <w:rPr>
          <w:spacing w:val="-3"/>
          <w:sz w:val="22"/>
          <w:szCs w:val="22"/>
        </w:rPr>
      </w:pPr>
      <w:r>
        <w:rPr>
          <w:spacing w:val="-3"/>
          <w:sz w:val="22"/>
          <w:szCs w:val="22"/>
        </w:rPr>
        <w:t xml:space="preserve">Dada en la ciudad de Chitré, a los ________________ (_______) días, del mes de _____________, del año dos mil </w:t>
      </w:r>
      <w:r>
        <w:rPr>
          <w:spacing w:val="-3"/>
          <w:sz w:val="22"/>
          <w:szCs w:val="22"/>
          <w:lang w:val="es-PA"/>
        </w:rPr>
        <w:t>diecinueve</w:t>
      </w:r>
      <w:r>
        <w:rPr>
          <w:spacing w:val="-3"/>
          <w:sz w:val="22"/>
          <w:szCs w:val="22"/>
        </w:rPr>
        <w:t xml:space="preserve">  (201</w:t>
      </w:r>
      <w:r>
        <w:rPr>
          <w:spacing w:val="-3"/>
          <w:sz w:val="22"/>
          <w:szCs w:val="22"/>
          <w:lang w:val="es-PA"/>
        </w:rPr>
        <w:t>9</w:t>
      </w:r>
      <w:r>
        <w:rPr>
          <w:spacing w:val="-3"/>
          <w:sz w:val="22"/>
          <w:szCs w:val="22"/>
        </w:rPr>
        <w:t>).</w:t>
      </w:r>
    </w:p>
    <w:p w:rsidR="00977F61" w:rsidRDefault="00977F61">
      <w:pPr>
        <w:tabs>
          <w:tab w:val="left" w:pos="0"/>
        </w:tabs>
        <w:suppressAutoHyphens/>
        <w:snapToGrid w:val="0"/>
        <w:jc w:val="both"/>
        <w:rPr>
          <w:spacing w:val="-3"/>
          <w:sz w:val="22"/>
          <w:szCs w:val="22"/>
        </w:rPr>
      </w:pPr>
    </w:p>
    <w:p w:rsidR="00977F61" w:rsidRDefault="00977F61">
      <w:pPr>
        <w:tabs>
          <w:tab w:val="center" w:pos="4796"/>
        </w:tabs>
        <w:suppressAutoHyphens/>
        <w:jc w:val="both"/>
        <w:outlineLvl w:val="0"/>
        <w:rPr>
          <w:b/>
          <w:spacing w:val="-3"/>
          <w:sz w:val="22"/>
          <w:szCs w:val="22"/>
        </w:rPr>
      </w:pPr>
    </w:p>
    <w:p w:rsidR="00977F61" w:rsidRDefault="00B16E3E">
      <w:pPr>
        <w:tabs>
          <w:tab w:val="center" w:pos="4796"/>
        </w:tabs>
        <w:suppressAutoHyphens/>
        <w:jc w:val="both"/>
        <w:outlineLvl w:val="0"/>
        <w:rPr>
          <w:b/>
          <w:spacing w:val="-3"/>
          <w:sz w:val="22"/>
          <w:szCs w:val="22"/>
        </w:rPr>
      </w:pPr>
      <w:r>
        <w:rPr>
          <w:b/>
          <w:spacing w:val="-3"/>
          <w:sz w:val="22"/>
          <w:szCs w:val="22"/>
        </w:rPr>
        <w:t>NOTIFÍQUESE Y CÚMPLASE</w:t>
      </w:r>
    </w:p>
    <w:p w:rsidR="00977F61" w:rsidRDefault="00977F61">
      <w:pPr>
        <w:tabs>
          <w:tab w:val="center" w:pos="4796"/>
        </w:tabs>
        <w:suppressAutoHyphens/>
        <w:jc w:val="both"/>
        <w:outlineLvl w:val="0"/>
        <w:rPr>
          <w:b/>
          <w:spacing w:val="-3"/>
          <w:sz w:val="22"/>
          <w:szCs w:val="22"/>
        </w:rPr>
      </w:pPr>
    </w:p>
    <w:p w:rsidR="00977F61" w:rsidRDefault="00977F61">
      <w:pPr>
        <w:tabs>
          <w:tab w:val="center" w:pos="4796"/>
        </w:tabs>
        <w:suppressAutoHyphens/>
        <w:jc w:val="both"/>
        <w:outlineLvl w:val="0"/>
        <w:rPr>
          <w:b/>
          <w:spacing w:val="-3"/>
          <w:sz w:val="22"/>
          <w:szCs w:val="22"/>
        </w:rPr>
      </w:pPr>
    </w:p>
    <w:p w:rsidR="00977F61" w:rsidRDefault="00977F61">
      <w:pPr>
        <w:tabs>
          <w:tab w:val="center" w:pos="4796"/>
        </w:tabs>
        <w:suppressAutoHyphens/>
        <w:jc w:val="both"/>
        <w:outlineLvl w:val="0"/>
        <w:rPr>
          <w:b/>
          <w:spacing w:val="-3"/>
          <w:sz w:val="22"/>
          <w:szCs w:val="22"/>
        </w:rPr>
      </w:pPr>
    </w:p>
    <w:p w:rsidR="00977F61" w:rsidRDefault="00B16E3E">
      <w:pPr>
        <w:rPr>
          <w:rFonts w:eastAsia="MS Mincho"/>
          <w:b/>
          <w:bCs/>
          <w:caps/>
          <w:sz w:val="22"/>
          <w:szCs w:val="22"/>
          <w:u w:val="single"/>
        </w:rPr>
      </w:pPr>
      <w:r>
        <w:rPr>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145415</wp:posOffset>
                </wp:positionV>
                <wp:extent cx="2838450" cy="117348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73480"/>
                        </a:xfrm>
                        <a:prstGeom prst="rect">
                          <a:avLst/>
                        </a:prstGeom>
                        <a:noFill/>
                        <a:ln>
                          <a:noFill/>
                        </a:ln>
                      </wps:spPr>
                      <wps:txbx>
                        <w:txbxContent>
                          <w:p w:rsidR="00977F61" w:rsidRDefault="00977F61">
                            <w:pPr>
                              <w:pStyle w:val="Sinespaciado"/>
                              <w:pBdr>
                                <w:bottom w:val="single" w:sz="12" w:space="0" w:color="auto"/>
                              </w:pBdr>
                              <w:jc w:val="center"/>
                              <w:rPr>
                                <w:rFonts w:ascii="Times New Roman" w:hAnsi="Times New Roman"/>
                                <w:bCs/>
                              </w:rPr>
                            </w:pPr>
                          </w:p>
                          <w:p w:rsidR="00977F61" w:rsidRDefault="00977F61">
                            <w:pPr>
                              <w:pStyle w:val="Sinespaciado"/>
                              <w:pBdr>
                                <w:bottom w:val="single" w:sz="12" w:space="0" w:color="auto"/>
                              </w:pBdr>
                              <w:jc w:val="center"/>
                              <w:rPr>
                                <w:rFonts w:ascii="Times New Roman" w:hAnsi="Times New Roman"/>
                                <w:b/>
                                <w:sz w:val="24"/>
                                <w:szCs w:val="24"/>
                              </w:rPr>
                            </w:pPr>
                          </w:p>
                          <w:p w:rsidR="00977F61" w:rsidRDefault="00B16E3E">
                            <w:pPr>
                              <w:spacing w:line="240" w:lineRule="exact"/>
                              <w:jc w:val="center"/>
                              <w:rPr>
                                <w:bCs/>
                                <w:color w:val="000000"/>
                                <w:lang w:val="es-PA"/>
                              </w:rPr>
                            </w:pPr>
                            <w:r>
                              <w:rPr>
                                <w:b/>
                                <w:color w:val="000000"/>
                                <w:lang w:val="es-PA"/>
                              </w:rPr>
                              <w:t>LIC. ALEJANDRO QUINTERO</w:t>
                            </w:r>
                            <w:r>
                              <w:rPr>
                                <w:bCs/>
                                <w:color w:val="000000"/>
                                <w:lang w:val="es-PA"/>
                              </w:rPr>
                              <w:t xml:space="preserve"> </w:t>
                            </w:r>
                          </w:p>
                          <w:p w:rsidR="00977F61" w:rsidRDefault="00B16E3E">
                            <w:pPr>
                              <w:spacing w:line="240" w:lineRule="exact"/>
                              <w:jc w:val="center"/>
                              <w:rPr>
                                <w:bCs/>
                                <w:color w:val="000000"/>
                              </w:rPr>
                            </w:pPr>
                            <w:r>
                              <w:rPr>
                                <w:bCs/>
                                <w:color w:val="000000"/>
                              </w:rPr>
                              <w:t>Director  Regional</w:t>
                            </w:r>
                          </w:p>
                          <w:p w:rsidR="00977F61" w:rsidRDefault="00B16E3E">
                            <w:pPr>
                              <w:spacing w:line="240" w:lineRule="exact"/>
                              <w:jc w:val="center"/>
                              <w:rPr>
                                <w:bCs/>
                                <w:color w:val="000000"/>
                              </w:rPr>
                            </w:pPr>
                            <w:r>
                              <w:rPr>
                                <w:bCs/>
                                <w:color w:val="000000"/>
                              </w:rPr>
                              <w:t>MINISTERIO DE AMBIENTE-HERRERA</w:t>
                            </w:r>
                          </w:p>
                          <w:p w:rsidR="00977F61" w:rsidRDefault="00977F61">
                            <w:pPr>
                              <w:tabs>
                                <w:tab w:val="left" w:pos="0"/>
                              </w:tabs>
                              <w:suppressAutoHyphens/>
                              <w:jc w:val="center"/>
                              <w:rPr>
                                <w:color w:val="000000"/>
                                <w:spacing w:val="-3"/>
                                <w:sz w:val="22"/>
                                <w:szCs w:val="22"/>
                              </w:rPr>
                            </w:pPr>
                          </w:p>
                          <w:p w:rsidR="00977F61" w:rsidRDefault="00977F61">
                            <w:pPr>
                              <w:tabs>
                                <w:tab w:val="left" w:pos="0"/>
                              </w:tabs>
                              <w:suppressAutoHyphens/>
                              <w:jc w:val="center"/>
                              <w:rPr>
                                <w:sz w:val="22"/>
                                <w:szCs w:val="2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11.45pt;width:223.5pt;height:9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29wEAAM4DAAAOAAAAZHJzL2Uyb0RvYy54bWysU9uO0zAQfUfiHyy/0zTdLFuipqulq0VI&#10;y0Va+ADHdhKLxGPGbpPy9YydbinwhnixbM/4zDlnxpvbaejZQaM3YCueL5acaStBGdtW/OuXh1dr&#10;znwQVokerK74UXt+u335YjO6Uq+gg15pZARifTm6inchuDLLvOz0IPwCnLYUbAAHEeiIbaZQjIQ+&#10;9NlquXydjYDKIUjtPd3ez0G+TfhNo2X41DReB9ZXnLiFtGJa67hm240oWxSuM/JEQ/wDi0EYS0XP&#10;UPciCLZH8xfUYCSChyYsJAwZNI2ROmkgNfnyDzVPnXA6aSFzvDvb5P8frPx4+IzMKOodZ1YM1KLd&#10;XigEpjQLegrA8mjS6HxJuU+OssP0Fqb4IAr27hHkN88s7DphW32HCGOnhSKS6WV28XTG8RGkHj+A&#10;ompiHyABTQ0OEZA8YYROzTqeG0Q8mKTL1fpqXVxTSFIsz2+uinVqYSbK5+cOfXinYWBxU3GkCUjw&#10;4vDoAwmh1OeUWM3Cg+n7NAW9/e2CEuNNoh8Zz9zDVE8nO2pQRxKCMA8VfQLadIA/OBtpoCruv+8F&#10;as7695bMeJMXRZzAdCiub1Z0wMtIfRkRVhJUxQNn83YX5qndOzRtR5Vm+y3ckYGNSdKi0zOrE28a&#10;mqT4NOBxKi/PKevXN9z+BAAA//8DAFBLAwQUAAYACAAAACEAKnbFbN4AAAAJAQAADwAAAGRycy9k&#10;b3ducmV2LnhtbEyPQU/DMAyF70j7D5GRdtuSdYN1pemEQFxBDJi0W9Z4bbXGqZpsLf8ec4Kb7ff0&#10;/L18O7pWXLEPjScNi7kCgVR621Cl4fPjZZaCCNGQNa0n1PCNAbbF5CY3mfUDveN1FyvBIRQyo6GO&#10;scukDGWNzoS575BYO/nemchrX0nbm4HDXSsTpe6lMw3xh9p0+FRjed5dnIav19Nhv1Jv1bO76wY/&#10;KkluI7We3o6PDyAijvHPDL/4jA4FMx39hWwQrYZZumCnhiTZgGB9tUx5OPJBrdcgi1z+b1D8AAAA&#10;//8DAFBLAQItABQABgAIAAAAIQC2gziS/gAAAOEBAAATAAAAAAAAAAAAAAAAAAAAAABbQ29udGVu&#10;dF9UeXBlc10ueG1sUEsBAi0AFAAGAAgAAAAhADj9If/WAAAAlAEAAAsAAAAAAAAAAAAAAAAALwEA&#10;AF9yZWxzLy5yZWxzUEsBAi0AFAAGAAgAAAAhAGAf9fb3AQAAzgMAAA4AAAAAAAAAAAAAAAAALgIA&#10;AGRycy9lMm9Eb2MueG1sUEsBAi0AFAAGAAgAAAAhACp2xWzeAAAACQEAAA8AAAAAAAAAAAAAAAAA&#10;UQQAAGRycy9kb3ducmV2LnhtbFBLBQYAAAAABAAEAPMAAABcBQAAAAA=&#10;" filled="f" stroked="f">
                <v:textbox>
                  <w:txbxContent>
                    <w:p w:rsidR="00977F61" w:rsidRDefault="00977F61">
                      <w:pPr>
                        <w:pStyle w:val="Sinespaciado"/>
                        <w:pBdr>
                          <w:bottom w:val="single" w:sz="12" w:space="0" w:color="auto"/>
                        </w:pBdr>
                        <w:jc w:val="center"/>
                        <w:rPr>
                          <w:rFonts w:ascii="Times New Roman" w:hAnsi="Times New Roman"/>
                          <w:bCs/>
                        </w:rPr>
                      </w:pPr>
                    </w:p>
                    <w:p w:rsidR="00977F61" w:rsidRDefault="00977F61">
                      <w:pPr>
                        <w:pStyle w:val="Sinespaciado"/>
                        <w:pBdr>
                          <w:bottom w:val="single" w:sz="12" w:space="0" w:color="auto"/>
                        </w:pBdr>
                        <w:jc w:val="center"/>
                        <w:rPr>
                          <w:rFonts w:ascii="Times New Roman" w:hAnsi="Times New Roman"/>
                          <w:b/>
                          <w:sz w:val="24"/>
                          <w:szCs w:val="24"/>
                        </w:rPr>
                      </w:pPr>
                    </w:p>
                    <w:p w:rsidR="00977F61" w:rsidRDefault="00B16E3E">
                      <w:pPr>
                        <w:spacing w:line="240" w:lineRule="exact"/>
                        <w:jc w:val="center"/>
                        <w:rPr>
                          <w:bCs/>
                          <w:color w:val="000000"/>
                          <w:lang w:val="es-PA"/>
                        </w:rPr>
                      </w:pPr>
                      <w:r>
                        <w:rPr>
                          <w:b/>
                          <w:color w:val="000000"/>
                          <w:lang w:val="es-PA"/>
                        </w:rPr>
                        <w:t>LIC. ALEJANDRO QUINTERO</w:t>
                      </w:r>
                      <w:r>
                        <w:rPr>
                          <w:bCs/>
                          <w:color w:val="000000"/>
                          <w:lang w:val="es-PA"/>
                        </w:rPr>
                        <w:t xml:space="preserve"> </w:t>
                      </w:r>
                    </w:p>
                    <w:p w:rsidR="00977F61" w:rsidRDefault="00B16E3E">
                      <w:pPr>
                        <w:spacing w:line="240" w:lineRule="exact"/>
                        <w:jc w:val="center"/>
                        <w:rPr>
                          <w:bCs/>
                          <w:color w:val="000000"/>
                        </w:rPr>
                      </w:pPr>
                      <w:r>
                        <w:rPr>
                          <w:bCs/>
                          <w:color w:val="000000"/>
                        </w:rPr>
                        <w:t>Director  Regional</w:t>
                      </w:r>
                    </w:p>
                    <w:p w:rsidR="00977F61" w:rsidRDefault="00B16E3E">
                      <w:pPr>
                        <w:spacing w:line="240" w:lineRule="exact"/>
                        <w:jc w:val="center"/>
                        <w:rPr>
                          <w:bCs/>
                          <w:color w:val="000000"/>
                        </w:rPr>
                      </w:pPr>
                      <w:r>
                        <w:rPr>
                          <w:bCs/>
                          <w:color w:val="000000"/>
                        </w:rPr>
                        <w:t xml:space="preserve">MINISTERIO DE </w:t>
                      </w:r>
                      <w:r>
                        <w:rPr>
                          <w:bCs/>
                          <w:color w:val="000000"/>
                        </w:rPr>
                        <w:t>AMBIENTE-HERRERA</w:t>
                      </w:r>
                    </w:p>
                    <w:p w:rsidR="00977F61" w:rsidRDefault="00977F61">
                      <w:pPr>
                        <w:tabs>
                          <w:tab w:val="left" w:pos="0"/>
                        </w:tabs>
                        <w:suppressAutoHyphens/>
                        <w:jc w:val="center"/>
                        <w:rPr>
                          <w:color w:val="000000"/>
                          <w:spacing w:val="-3"/>
                          <w:sz w:val="22"/>
                          <w:szCs w:val="22"/>
                        </w:rPr>
                      </w:pPr>
                    </w:p>
                    <w:p w:rsidR="00977F61" w:rsidRDefault="00977F61">
                      <w:pPr>
                        <w:tabs>
                          <w:tab w:val="left" w:pos="0"/>
                        </w:tabs>
                        <w:suppressAutoHyphens/>
                        <w:jc w:val="center"/>
                        <w:rPr>
                          <w:sz w:val="22"/>
                          <w:szCs w:val="22"/>
                        </w:rPr>
                      </w:pPr>
                    </w:p>
                  </w:txbxContent>
                </v:textbox>
              </v:shape>
            </w:pict>
          </mc:Fallback>
        </mc:AlternateContent>
      </w:r>
      <w:r>
        <w:rPr>
          <w:rFonts w:eastAsia="MS Mincho"/>
          <w:b/>
          <w:bCs/>
          <w:caps/>
          <w:sz w:val="22"/>
          <w:szCs w:val="22"/>
          <w:u w:val="single"/>
        </w:rPr>
        <w:t xml:space="preserve">                                                                              </w:t>
      </w:r>
    </w:p>
    <w:p w:rsidR="00977F61" w:rsidRDefault="00977F61">
      <w:pPr>
        <w:rPr>
          <w:rFonts w:eastAsia="MS Mincho"/>
          <w:b/>
          <w:caps/>
          <w:sz w:val="22"/>
          <w:szCs w:val="22"/>
        </w:rPr>
      </w:pPr>
    </w:p>
    <w:p w:rsidR="00977F61" w:rsidRDefault="00977F61">
      <w:pPr>
        <w:rPr>
          <w:rFonts w:eastAsia="MS Mincho"/>
          <w:b/>
          <w:caps/>
          <w:sz w:val="22"/>
          <w:szCs w:val="22"/>
        </w:rPr>
      </w:pPr>
    </w:p>
    <w:p w:rsidR="00977F61" w:rsidRDefault="00977F61">
      <w:pPr>
        <w:rPr>
          <w:rFonts w:eastAsia="MS Mincho"/>
          <w:b/>
          <w:caps/>
          <w:color w:val="FF0000"/>
          <w:sz w:val="22"/>
          <w:szCs w:val="22"/>
        </w:rPr>
      </w:pPr>
    </w:p>
    <w:p w:rsidR="00977F61" w:rsidRDefault="00977F61">
      <w:pPr>
        <w:ind w:left="4956" w:firstLine="708"/>
        <w:rPr>
          <w:rFonts w:eastAsia="MS Mincho"/>
          <w:b/>
          <w:caps/>
          <w:color w:val="FF0000"/>
          <w:sz w:val="22"/>
          <w:szCs w:val="22"/>
          <w:lang w:val="es-PA"/>
        </w:rPr>
      </w:pPr>
    </w:p>
    <w:p w:rsidR="00977F61" w:rsidRDefault="00977F61">
      <w:pPr>
        <w:ind w:left="4956" w:firstLine="708"/>
        <w:rPr>
          <w:rFonts w:eastAsia="MS Mincho"/>
          <w:b/>
          <w:caps/>
          <w:color w:val="FF0000"/>
          <w:sz w:val="22"/>
          <w:szCs w:val="22"/>
          <w:lang w:val="es-PA"/>
        </w:rPr>
      </w:pPr>
    </w:p>
    <w:p w:rsidR="00977F61" w:rsidRDefault="00977F61">
      <w:pPr>
        <w:ind w:left="4956" w:firstLine="708"/>
        <w:rPr>
          <w:rFonts w:eastAsia="MS Mincho"/>
          <w:b/>
          <w:caps/>
          <w:color w:val="FF0000"/>
          <w:sz w:val="22"/>
          <w:szCs w:val="22"/>
          <w:lang w:val="es-PA"/>
        </w:rPr>
      </w:pPr>
    </w:p>
    <w:p w:rsidR="00977F61" w:rsidRDefault="00977F61">
      <w:pPr>
        <w:tabs>
          <w:tab w:val="center" w:pos="4512"/>
        </w:tabs>
        <w:suppressAutoHyphens/>
        <w:jc w:val="center"/>
        <w:outlineLvl w:val="0"/>
        <w:rPr>
          <w:b/>
          <w:color w:val="FF0000"/>
          <w:spacing w:val="-3"/>
          <w:sz w:val="22"/>
          <w:szCs w:val="22"/>
        </w:rPr>
      </w:pPr>
    </w:p>
    <w:p w:rsidR="00977F61" w:rsidRDefault="00977F61">
      <w:pPr>
        <w:tabs>
          <w:tab w:val="center" w:pos="4512"/>
        </w:tabs>
        <w:suppressAutoHyphens/>
        <w:jc w:val="center"/>
        <w:outlineLvl w:val="0"/>
        <w:rPr>
          <w:b/>
          <w:color w:val="FF0000"/>
          <w:spacing w:val="-3"/>
          <w:sz w:val="22"/>
          <w:szCs w:val="22"/>
        </w:rPr>
      </w:pPr>
    </w:p>
    <w:p w:rsidR="00977F61" w:rsidRDefault="00B16E3E">
      <w:pPr>
        <w:tabs>
          <w:tab w:val="center" w:pos="4512"/>
        </w:tabs>
        <w:suppressAutoHyphens/>
        <w:jc w:val="center"/>
        <w:outlineLvl w:val="0"/>
        <w:rPr>
          <w:b/>
          <w:color w:val="FF0000"/>
          <w:spacing w:val="-3"/>
          <w:sz w:val="22"/>
          <w:szCs w:val="22"/>
        </w:rPr>
      </w:pPr>
      <w:r>
        <w:rPr>
          <w:noProof/>
          <w:color w:val="FF0000"/>
          <w:sz w:val="22"/>
          <w:szCs w:val="22"/>
          <w:lang w:val="es-PA" w:eastAsia="es-PA"/>
        </w:rPr>
        <mc:AlternateContent>
          <mc:Choice Requires="wps">
            <w:drawing>
              <wp:anchor distT="0" distB="0" distL="114300" distR="114300" simplePos="0" relativeHeight="251660288" behindDoc="0" locked="0" layoutInCell="1" allowOverlap="1">
                <wp:simplePos x="0" y="0"/>
                <wp:positionH relativeFrom="column">
                  <wp:posOffset>2635250</wp:posOffset>
                </wp:positionH>
                <wp:positionV relativeFrom="paragraph">
                  <wp:posOffset>43180</wp:posOffset>
                </wp:positionV>
                <wp:extent cx="3332480" cy="1264285"/>
                <wp:effectExtent l="0" t="0" r="0"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1264285"/>
                        </a:xfrm>
                        <a:prstGeom prst="rect">
                          <a:avLst/>
                        </a:prstGeom>
                        <a:noFill/>
                        <a:ln>
                          <a:noFill/>
                        </a:ln>
                      </wps:spPr>
                      <wps:txbx>
                        <w:txbxContent>
                          <w:p w:rsidR="00977F61" w:rsidRDefault="00977F61">
                            <w:pPr>
                              <w:pStyle w:val="Sinespaciado"/>
                              <w:pBdr>
                                <w:bottom w:val="single" w:sz="12" w:space="0" w:color="auto"/>
                              </w:pBdr>
                              <w:jc w:val="center"/>
                              <w:rPr>
                                <w:rFonts w:ascii="Times New Roman" w:hAnsi="Times New Roman"/>
                                <w:bCs/>
                              </w:rPr>
                            </w:pPr>
                          </w:p>
                          <w:p w:rsidR="00977F61" w:rsidRDefault="00977F61">
                            <w:pPr>
                              <w:pStyle w:val="Sinespaciado"/>
                              <w:pBdr>
                                <w:bottom w:val="single" w:sz="12" w:space="0" w:color="auto"/>
                              </w:pBdr>
                              <w:jc w:val="center"/>
                              <w:rPr>
                                <w:rFonts w:ascii="Times New Roman" w:hAnsi="Times New Roman"/>
                                <w:b/>
                                <w:sz w:val="24"/>
                                <w:szCs w:val="24"/>
                              </w:rPr>
                            </w:pPr>
                          </w:p>
                          <w:p w:rsidR="00977F61" w:rsidRDefault="00B16E3E">
                            <w:pPr>
                              <w:spacing w:line="240" w:lineRule="exact"/>
                              <w:jc w:val="center"/>
                              <w:rPr>
                                <w:b/>
                                <w:color w:val="000000"/>
                                <w:lang w:val="es-PA"/>
                              </w:rPr>
                            </w:pPr>
                            <w:r>
                              <w:rPr>
                                <w:b/>
                                <w:color w:val="000000"/>
                                <w:lang w:val="es-PA"/>
                              </w:rPr>
                              <w:t>LIC. LUIS PEÑA</w:t>
                            </w:r>
                          </w:p>
                          <w:p w:rsidR="00977F61" w:rsidRDefault="00B16E3E">
                            <w:pPr>
                              <w:spacing w:line="240" w:lineRule="exact"/>
                              <w:jc w:val="center"/>
                              <w:rPr>
                                <w:bCs/>
                                <w:color w:val="000000"/>
                                <w:lang w:val="es-PA"/>
                              </w:rPr>
                            </w:pPr>
                            <w:r>
                              <w:rPr>
                                <w:bCs/>
                                <w:color w:val="000000"/>
                                <w:lang w:val="es-PA"/>
                              </w:rPr>
                              <w:t>Jefe de la Sección de Evaluación de Impacto Ambiental</w:t>
                            </w:r>
                          </w:p>
                          <w:p w:rsidR="00977F61" w:rsidRDefault="00B16E3E">
                            <w:pPr>
                              <w:tabs>
                                <w:tab w:val="left" w:pos="0"/>
                              </w:tabs>
                              <w:suppressAutoHyphens/>
                              <w:jc w:val="center"/>
                              <w:rPr>
                                <w:bCs/>
                                <w:color w:val="000000"/>
                              </w:rPr>
                            </w:pPr>
                            <w:r>
                              <w:rPr>
                                <w:bCs/>
                                <w:color w:val="000000"/>
                              </w:rPr>
                              <w:t>MINISTERIO DE AMBIENTE-</w:t>
                            </w:r>
                          </w:p>
                          <w:p w:rsidR="00977F61" w:rsidRDefault="00B16E3E">
                            <w:pPr>
                              <w:tabs>
                                <w:tab w:val="left" w:pos="0"/>
                              </w:tabs>
                              <w:suppressAutoHyphens/>
                              <w:jc w:val="center"/>
                            </w:pPr>
                            <w:r>
                              <w:rPr>
                                <w:bCs/>
                                <w:color w:val="000000"/>
                              </w:rPr>
                              <w:t>HERRERA</w:t>
                            </w:r>
                          </w:p>
                        </w:txbxContent>
                      </wps:txbx>
                      <wps:bodyPr rot="0" vert="horz" wrap="square" lIns="91440" tIns="45720" rIns="91440" bIns="45720" anchor="t" anchorCtr="0" upright="1">
                        <a:noAutofit/>
                      </wps:bodyPr>
                    </wps:wsp>
                  </a:graphicData>
                </a:graphic>
              </wp:anchor>
            </w:drawing>
          </mc:Choice>
          <mc:Fallback>
            <w:pict>
              <v:shape id="Cuadro de texto 22" o:spid="_x0000_s1027" type="#_x0000_t202" style="position:absolute;left:0;text-align:left;margin-left:207.5pt;margin-top:3.4pt;width:262.4pt;height:9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1Y+wEAANcDAAAOAAAAZHJzL2Uyb0RvYy54bWysU8GO0zAQvSPxD5bvNG3aXUrUdLV0tQhp&#10;WZAWPmBqO01E4jFjt0n5esZOt1vghrhYtmf85r2Z59XN0LXiYMg3aEs5m0ylMFahbuyulN++3r9Z&#10;SuEDWA0tWlPKo/HyZv361ap3hcmxxlYbEgxifdG7UtYhuCLLvKpNB36CzlgOVkgdBD7SLtMEPaN3&#10;bZZPp9dZj6QdoTLe8+3dGJTrhF9VRoXPVeVNEG0pmVtIK6V1G9dsvYJiR+DqRp1owD+w6KCxXPQM&#10;dQcBxJ6av6C6RhF6rMJEYZdhVTXKJA2sZjb9Q81TDc4kLdwc785t8v8PVj0evpBodCnzXAoLHc9o&#10;swdNKLQRwQwBBUe4Tb3zBWc/Oc4Pw3sceNxJsncPqL57YXFTg92ZWyLsawOaac7iy+zi6YjjI8i2&#10;/4Say8E+YAIaKupiD7krgtF5XMfziJiIUHw5n8/zxZJDimOz/HqRL69SDSienzvy4YPBTsRNKYk9&#10;kODh8OBDpAPFc0qsZvG+advkg9b+dsGJ8SbRj4xH7mHYDqlhSVuUtkV9ZD2Eo7v4N/CmRvopRc/O&#10;KqX/sQcyUrQfLffk3WyxiFZMh8XV25wPdBnZXkbAKoYqZZBi3G7CaN+9o2ZXc6VxChZvuY9VkxS+&#10;sDrRZ/ck4SenR3tenlPWy39c/wIAAP//AwBQSwMEFAAGAAgAAAAhAFAwITndAAAACQEAAA8AAABk&#10;cnMvZG93bnJldi54bWxMj01PwzAMhu9I/IfISNxYsrFOtNSdEIgriPEhccsar61onKrJ1vLvMSe4&#10;2Xqt189TbmffqxONsQuMsFwYUMR1cB03CG+vj1c3oGKy7GwfmBC+KcK2Oj8rbeHCxC902qVGSQnH&#10;wiK0KQ2F1rFuydu4CAOxZIcweptkHRvtRjtJue/1ypiN9rZj+dDage5bqr92R4/w/nT4/Fib5+bB&#10;Z8MUZqPZ5xrx8mK+uwWVaE5/x/CLL+hQCdM+HNlF1SOsl5m4JISNGEieX+cy7BFWJstBV6X+b1D9&#10;AAAA//8DAFBLAQItABQABgAIAAAAIQC2gziS/gAAAOEBAAATAAAAAAAAAAAAAAAAAAAAAABbQ29u&#10;dGVudF9UeXBlc10ueG1sUEsBAi0AFAAGAAgAAAAhADj9If/WAAAAlAEAAAsAAAAAAAAAAAAAAAAA&#10;LwEAAF9yZWxzLy5yZWxzUEsBAi0AFAAGAAgAAAAhAFu9DVj7AQAA1wMAAA4AAAAAAAAAAAAAAAAA&#10;LgIAAGRycy9lMm9Eb2MueG1sUEsBAi0AFAAGAAgAAAAhAFAwITndAAAACQEAAA8AAAAAAAAAAAAA&#10;AAAAVQQAAGRycy9kb3ducmV2LnhtbFBLBQYAAAAABAAEAPMAAABfBQAAAAA=&#10;" filled="f" stroked="f">
                <v:textbox>
                  <w:txbxContent>
                    <w:p w:rsidR="00977F61" w:rsidRDefault="00977F61">
                      <w:pPr>
                        <w:pStyle w:val="Sinespaciado"/>
                        <w:pBdr>
                          <w:bottom w:val="single" w:sz="12" w:space="0" w:color="auto"/>
                        </w:pBdr>
                        <w:jc w:val="center"/>
                        <w:rPr>
                          <w:rFonts w:ascii="Times New Roman" w:hAnsi="Times New Roman"/>
                          <w:bCs/>
                        </w:rPr>
                      </w:pPr>
                    </w:p>
                    <w:p w:rsidR="00977F61" w:rsidRDefault="00977F61">
                      <w:pPr>
                        <w:pStyle w:val="Sinespaciado"/>
                        <w:pBdr>
                          <w:bottom w:val="single" w:sz="12" w:space="0" w:color="auto"/>
                        </w:pBdr>
                        <w:jc w:val="center"/>
                        <w:rPr>
                          <w:rFonts w:ascii="Times New Roman" w:hAnsi="Times New Roman"/>
                          <w:b/>
                          <w:sz w:val="24"/>
                          <w:szCs w:val="24"/>
                        </w:rPr>
                      </w:pPr>
                    </w:p>
                    <w:p w:rsidR="00977F61" w:rsidRDefault="00B16E3E">
                      <w:pPr>
                        <w:spacing w:line="240" w:lineRule="exact"/>
                        <w:jc w:val="center"/>
                        <w:rPr>
                          <w:b/>
                          <w:color w:val="000000"/>
                          <w:lang w:val="es-PA"/>
                        </w:rPr>
                      </w:pPr>
                      <w:r>
                        <w:rPr>
                          <w:b/>
                          <w:color w:val="000000"/>
                          <w:lang w:val="es-PA"/>
                        </w:rPr>
                        <w:t>LIC. LUIS PEÑA</w:t>
                      </w:r>
                    </w:p>
                    <w:p w:rsidR="00977F61" w:rsidRDefault="00B16E3E">
                      <w:pPr>
                        <w:spacing w:line="240" w:lineRule="exact"/>
                        <w:jc w:val="center"/>
                        <w:rPr>
                          <w:bCs/>
                          <w:color w:val="000000"/>
                          <w:lang w:val="es-PA"/>
                        </w:rPr>
                      </w:pPr>
                      <w:r>
                        <w:rPr>
                          <w:bCs/>
                          <w:color w:val="000000"/>
                          <w:lang w:val="es-PA"/>
                        </w:rPr>
                        <w:t>Jefe de la Sección de Evaluación de Impacto Ambiental</w:t>
                      </w:r>
                    </w:p>
                    <w:p w:rsidR="00977F61" w:rsidRDefault="00B16E3E">
                      <w:pPr>
                        <w:tabs>
                          <w:tab w:val="left" w:pos="0"/>
                        </w:tabs>
                        <w:suppressAutoHyphens/>
                        <w:jc w:val="center"/>
                        <w:rPr>
                          <w:bCs/>
                          <w:color w:val="000000"/>
                        </w:rPr>
                      </w:pPr>
                      <w:r>
                        <w:rPr>
                          <w:bCs/>
                          <w:color w:val="000000"/>
                        </w:rPr>
                        <w:t>MINISTERIO DE AMBIENTE-</w:t>
                      </w:r>
                    </w:p>
                    <w:p w:rsidR="00977F61" w:rsidRDefault="00B16E3E">
                      <w:pPr>
                        <w:tabs>
                          <w:tab w:val="left" w:pos="0"/>
                        </w:tabs>
                        <w:suppressAutoHyphens/>
                        <w:jc w:val="center"/>
                      </w:pPr>
                      <w:r>
                        <w:rPr>
                          <w:bCs/>
                          <w:color w:val="000000"/>
                        </w:rPr>
                        <w:t>HERRERA</w:t>
                      </w:r>
                    </w:p>
                  </w:txbxContent>
                </v:textbox>
              </v:shape>
            </w:pict>
          </mc:Fallback>
        </mc:AlternateContent>
      </w:r>
    </w:p>
    <w:p w:rsidR="00977F61" w:rsidRDefault="00977F61">
      <w:pPr>
        <w:jc w:val="center"/>
      </w:pPr>
    </w:p>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977F61" w:rsidRDefault="00977F61"/>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D42E3A" w:rsidRDefault="00D42E3A"/>
    <w:p w:rsidR="00977F61" w:rsidRDefault="00B16E3E">
      <w:pPr>
        <w:tabs>
          <w:tab w:val="center" w:pos="4512"/>
        </w:tabs>
        <w:suppressAutoHyphens/>
        <w:outlineLvl w:val="0"/>
        <w:rPr>
          <w:b/>
          <w:color w:val="000000"/>
          <w:spacing w:val="-3"/>
        </w:rPr>
      </w:pPr>
      <w:r>
        <w:rPr>
          <w:rFonts w:eastAsia="Times New Roman"/>
          <w:color w:val="FF0000"/>
        </w:rPr>
        <w:t xml:space="preserve">                                                                   </w:t>
      </w:r>
      <w:r>
        <w:rPr>
          <w:b/>
          <w:color w:val="000000"/>
          <w:spacing w:val="-3"/>
        </w:rPr>
        <w:t>ADJUNTO</w:t>
      </w:r>
    </w:p>
    <w:p w:rsidR="00977F61" w:rsidRDefault="00977F61">
      <w:pPr>
        <w:tabs>
          <w:tab w:val="center" w:pos="4512"/>
        </w:tabs>
        <w:suppressAutoHyphens/>
        <w:jc w:val="both"/>
        <w:outlineLvl w:val="0"/>
        <w:rPr>
          <w:b/>
          <w:color w:val="000000"/>
          <w:spacing w:val="-3"/>
        </w:rPr>
      </w:pPr>
    </w:p>
    <w:p w:rsidR="00977F61" w:rsidRDefault="00B16E3E">
      <w:pPr>
        <w:tabs>
          <w:tab w:val="center" w:pos="4512"/>
        </w:tabs>
        <w:suppressAutoHyphens/>
        <w:jc w:val="center"/>
        <w:outlineLvl w:val="0"/>
        <w:rPr>
          <w:color w:val="000000"/>
          <w:spacing w:val="-3"/>
        </w:rPr>
      </w:pPr>
      <w:r>
        <w:rPr>
          <w:color w:val="000000"/>
          <w:spacing w:val="-3"/>
        </w:rPr>
        <w:t>Formato para el letrero</w:t>
      </w:r>
    </w:p>
    <w:p w:rsidR="00977F61" w:rsidRDefault="00B16E3E">
      <w:pPr>
        <w:tabs>
          <w:tab w:val="center" w:pos="4512"/>
        </w:tabs>
        <w:suppressAutoHyphens/>
        <w:jc w:val="center"/>
        <w:rPr>
          <w:color w:val="000000"/>
          <w:spacing w:val="-3"/>
        </w:rPr>
      </w:pPr>
      <w:r>
        <w:rPr>
          <w:color w:val="000000"/>
          <w:spacing w:val="-3"/>
        </w:rPr>
        <w:t>Que deberá colocarse dentro del área del Proyecto</w:t>
      </w:r>
    </w:p>
    <w:p w:rsidR="00977F61" w:rsidRDefault="00977F61">
      <w:pPr>
        <w:tabs>
          <w:tab w:val="left" w:pos="0"/>
        </w:tabs>
        <w:suppressAutoHyphens/>
        <w:jc w:val="center"/>
        <w:rPr>
          <w:color w:val="000000"/>
          <w:spacing w:val="-3"/>
        </w:rPr>
      </w:pPr>
    </w:p>
    <w:p w:rsidR="00977F61" w:rsidRDefault="00B16E3E">
      <w:pPr>
        <w:tabs>
          <w:tab w:val="left" w:pos="0"/>
        </w:tabs>
        <w:suppressAutoHyphens/>
        <w:spacing w:before="100" w:beforeAutospacing="1" w:after="100" w:afterAutospacing="1"/>
        <w:jc w:val="both"/>
        <w:rPr>
          <w:color w:val="000000"/>
          <w:spacing w:val="-3"/>
        </w:rPr>
      </w:pPr>
      <w:r>
        <w:rPr>
          <w:color w:val="000000"/>
          <w:spacing w:val="-3"/>
        </w:rPr>
        <w:t>Al establecer el letrero en el área del proyecto, el promotor cumplirá con los siguientes parámetros:</w:t>
      </w:r>
    </w:p>
    <w:p w:rsidR="00977F61" w:rsidRDefault="00B16E3E">
      <w:pPr>
        <w:tabs>
          <w:tab w:val="left" w:pos="0"/>
        </w:tabs>
        <w:suppressAutoHyphens/>
        <w:spacing w:before="100" w:beforeAutospacing="1" w:after="100" w:afterAutospacing="1"/>
        <w:ind w:left="720" w:hanging="720"/>
        <w:jc w:val="both"/>
        <w:rPr>
          <w:color w:val="000000"/>
          <w:spacing w:val="-3"/>
        </w:rPr>
      </w:pPr>
      <w:r>
        <w:rPr>
          <w:color w:val="000000"/>
          <w:spacing w:val="-3"/>
        </w:rPr>
        <w:t>1.</w:t>
      </w:r>
      <w:r>
        <w:rPr>
          <w:color w:val="000000"/>
          <w:spacing w:val="-3"/>
        </w:rPr>
        <w:tab/>
        <w:t>Utilizará lámina galvanizada, calibre 16, de 6 pies x 3 pies.</w:t>
      </w:r>
    </w:p>
    <w:p w:rsidR="00977F61" w:rsidRDefault="00B16E3E">
      <w:pPr>
        <w:tabs>
          <w:tab w:val="left" w:pos="0"/>
        </w:tabs>
        <w:suppressAutoHyphens/>
        <w:spacing w:before="100" w:beforeAutospacing="1" w:after="100" w:afterAutospacing="1"/>
        <w:ind w:left="720" w:hanging="720"/>
        <w:jc w:val="both"/>
        <w:rPr>
          <w:color w:val="000000"/>
          <w:spacing w:val="-3"/>
        </w:rPr>
      </w:pPr>
      <w:r>
        <w:rPr>
          <w:color w:val="000000"/>
          <w:spacing w:val="-3"/>
        </w:rPr>
        <w:t>2.</w:t>
      </w:r>
      <w:r>
        <w:rPr>
          <w:color w:val="000000"/>
          <w:spacing w:val="-3"/>
        </w:rPr>
        <w:tab/>
        <w:t>El letrero deberá ser legible a una distancia de 15 a 20  metros.</w:t>
      </w:r>
    </w:p>
    <w:p w:rsidR="00977F61" w:rsidRDefault="00B16E3E">
      <w:pPr>
        <w:tabs>
          <w:tab w:val="left" w:pos="0"/>
        </w:tabs>
        <w:suppressAutoHyphens/>
        <w:spacing w:before="100" w:beforeAutospacing="1" w:after="100" w:afterAutospacing="1"/>
        <w:ind w:left="720" w:hanging="720"/>
        <w:jc w:val="both"/>
        <w:rPr>
          <w:color w:val="000000"/>
          <w:spacing w:val="-3"/>
        </w:rPr>
      </w:pPr>
      <w:r>
        <w:rPr>
          <w:color w:val="000000"/>
          <w:spacing w:val="-3"/>
        </w:rPr>
        <w:t>3.</w:t>
      </w:r>
      <w:r>
        <w:rPr>
          <w:color w:val="000000"/>
          <w:spacing w:val="-3"/>
        </w:rPr>
        <w:tab/>
        <w:t>Enterrarlo a dos (2) pies y medio con hormigón.</w:t>
      </w:r>
    </w:p>
    <w:p w:rsidR="00977F61" w:rsidRDefault="00B16E3E">
      <w:pPr>
        <w:tabs>
          <w:tab w:val="left" w:pos="0"/>
        </w:tabs>
        <w:suppressAutoHyphens/>
        <w:spacing w:before="100" w:beforeAutospacing="1" w:after="100" w:afterAutospacing="1"/>
        <w:ind w:left="720" w:hanging="720"/>
        <w:jc w:val="both"/>
        <w:rPr>
          <w:color w:val="000000"/>
          <w:spacing w:val="-3"/>
        </w:rPr>
      </w:pPr>
      <w:r>
        <w:rPr>
          <w:color w:val="000000"/>
          <w:spacing w:val="-3"/>
        </w:rPr>
        <w:t>4.</w:t>
      </w:r>
      <w:r>
        <w:rPr>
          <w:color w:val="000000"/>
          <w:spacing w:val="-3"/>
        </w:rPr>
        <w:tab/>
        <w:t>El nivel superior del tablero, se colocará a ocho (8) pies del suelo.</w:t>
      </w:r>
    </w:p>
    <w:p w:rsidR="00977F61" w:rsidRDefault="00B16E3E">
      <w:pPr>
        <w:tabs>
          <w:tab w:val="left" w:pos="0"/>
        </w:tabs>
        <w:suppressAutoHyphens/>
        <w:spacing w:before="100" w:beforeAutospacing="1" w:after="100" w:afterAutospacing="1"/>
        <w:ind w:left="720" w:hanging="720"/>
        <w:jc w:val="both"/>
        <w:rPr>
          <w:color w:val="000000"/>
          <w:spacing w:val="-3"/>
        </w:rPr>
      </w:pPr>
      <w:r>
        <w:rPr>
          <w:color w:val="000000"/>
          <w:spacing w:val="-3"/>
        </w:rPr>
        <w:t>5.</w:t>
      </w:r>
      <w:r>
        <w:rPr>
          <w:color w:val="000000"/>
          <w:spacing w:val="-3"/>
        </w:rPr>
        <w:tab/>
        <w:t>Colgarlo en dos (2) tubos galvanizados de dos (2) y media pulgada de diámetro.</w:t>
      </w:r>
    </w:p>
    <w:p w:rsidR="00977F61" w:rsidRDefault="00B16E3E">
      <w:pPr>
        <w:tabs>
          <w:tab w:val="left" w:pos="0"/>
        </w:tabs>
        <w:suppressAutoHyphens/>
        <w:spacing w:before="100" w:beforeAutospacing="1" w:after="100" w:afterAutospacing="1"/>
        <w:ind w:left="720" w:hanging="720"/>
        <w:jc w:val="both"/>
        <w:rPr>
          <w:color w:val="000000"/>
          <w:spacing w:val="-3"/>
        </w:rPr>
      </w:pPr>
      <w:r>
        <w:rPr>
          <w:color w:val="000000"/>
          <w:spacing w:val="-3"/>
        </w:rPr>
        <w:t>6.</w:t>
      </w:r>
      <w:r>
        <w:rPr>
          <w:color w:val="000000"/>
          <w:spacing w:val="-3"/>
        </w:rPr>
        <w:tab/>
        <w:t>El acabado del letrero será de dos (2) colores, a saber: verde y amarillo.</w:t>
      </w:r>
    </w:p>
    <w:p w:rsidR="00977F61" w:rsidRDefault="00B16E3E">
      <w:pPr>
        <w:tabs>
          <w:tab w:val="left" w:pos="0"/>
          <w:tab w:val="left" w:pos="720"/>
        </w:tabs>
        <w:suppressAutoHyphens/>
        <w:spacing w:before="100" w:beforeAutospacing="1" w:after="100" w:afterAutospacing="1"/>
        <w:ind w:left="1440" w:hanging="1440"/>
        <w:jc w:val="both"/>
        <w:rPr>
          <w:color w:val="000000"/>
          <w:spacing w:val="-3"/>
        </w:rPr>
      </w:pPr>
      <w:r>
        <w:rPr>
          <w:color w:val="000000"/>
          <w:spacing w:val="-3"/>
        </w:rPr>
        <w:tab/>
        <w:t>-</w:t>
      </w:r>
      <w:r>
        <w:rPr>
          <w:color w:val="000000"/>
          <w:spacing w:val="-3"/>
        </w:rPr>
        <w:tab/>
        <w:t>El color verde para el fondo.</w:t>
      </w:r>
    </w:p>
    <w:p w:rsidR="00977F61" w:rsidRDefault="00B16E3E">
      <w:pPr>
        <w:tabs>
          <w:tab w:val="left" w:pos="0"/>
          <w:tab w:val="left" w:pos="720"/>
        </w:tabs>
        <w:suppressAutoHyphens/>
        <w:spacing w:before="100" w:beforeAutospacing="1" w:after="100" w:afterAutospacing="1"/>
        <w:ind w:left="1440" w:hanging="1440"/>
        <w:jc w:val="both"/>
        <w:rPr>
          <w:color w:val="000000"/>
          <w:spacing w:val="-3"/>
        </w:rPr>
      </w:pPr>
      <w:r>
        <w:rPr>
          <w:color w:val="000000"/>
          <w:spacing w:val="-3"/>
        </w:rPr>
        <w:tab/>
        <w:t>-</w:t>
      </w:r>
      <w:r>
        <w:rPr>
          <w:color w:val="000000"/>
          <w:spacing w:val="-3"/>
        </w:rPr>
        <w:tab/>
        <w:t>El color amarillo para las letras.</w:t>
      </w:r>
    </w:p>
    <w:p w:rsidR="00977F61" w:rsidRDefault="00B16E3E">
      <w:pPr>
        <w:tabs>
          <w:tab w:val="left" w:pos="0"/>
          <w:tab w:val="left" w:pos="720"/>
        </w:tabs>
        <w:suppressAutoHyphens/>
        <w:spacing w:before="100" w:beforeAutospacing="1" w:after="100" w:afterAutospacing="1"/>
        <w:ind w:left="1440" w:hanging="1440"/>
        <w:jc w:val="both"/>
        <w:rPr>
          <w:color w:val="000000"/>
          <w:spacing w:val="-3"/>
        </w:rPr>
      </w:pPr>
      <w:r>
        <w:rPr>
          <w:color w:val="000000"/>
          <w:spacing w:val="-3"/>
        </w:rPr>
        <w:tab/>
        <w:t>-</w:t>
      </w:r>
      <w:r>
        <w:rPr>
          <w:color w:val="000000"/>
          <w:spacing w:val="-3"/>
        </w:rPr>
        <w:tab/>
        <w:t>Las letras del nombre del promotor del proyecto para distinguirse en el letrero, deberán ser de mayor tamaño.</w:t>
      </w:r>
    </w:p>
    <w:p w:rsidR="00977F61" w:rsidRDefault="00B16E3E">
      <w:pPr>
        <w:spacing w:before="100" w:beforeAutospacing="1" w:after="100" w:afterAutospacing="1"/>
        <w:ind w:left="564" w:hanging="564"/>
        <w:jc w:val="both"/>
        <w:rPr>
          <w:color w:val="000000"/>
        </w:rPr>
      </w:pPr>
      <w:r>
        <w:rPr>
          <w:color w:val="000000"/>
        </w:rPr>
        <w:t>7.</w:t>
      </w:r>
      <w:r>
        <w:rPr>
          <w:color w:val="000000"/>
        </w:rPr>
        <w:tab/>
        <w:t>La leyenda del letrero se escribirá en cinco (5) planos con letras formales rectas, de la siguiente manera:</w:t>
      </w:r>
    </w:p>
    <w:p w:rsidR="00977F61" w:rsidRPr="002F4618" w:rsidRDefault="00B16E3E">
      <w:pPr>
        <w:tabs>
          <w:tab w:val="left" w:pos="0"/>
          <w:tab w:val="left" w:pos="2160"/>
        </w:tabs>
        <w:suppressAutoHyphens/>
        <w:spacing w:before="100" w:beforeAutospacing="1" w:after="100" w:afterAutospacing="1"/>
        <w:ind w:leftChars="300" w:left="2988" w:hanging="2268"/>
        <w:jc w:val="both"/>
        <w:outlineLvl w:val="0"/>
        <w:rPr>
          <w:spacing w:val="-3"/>
          <w:sz w:val="22"/>
          <w:szCs w:val="22"/>
        </w:rPr>
      </w:pPr>
      <w:r>
        <w:rPr>
          <w:spacing w:val="-3"/>
        </w:rPr>
        <w:t>Primer Plano:</w:t>
      </w:r>
      <w:r>
        <w:rPr>
          <w:spacing w:val="-3"/>
          <w:lang w:val="es-PA"/>
        </w:rPr>
        <w:tab/>
      </w:r>
      <w:r>
        <w:rPr>
          <w:spacing w:val="-3"/>
          <w:lang w:val="es-PA"/>
        </w:rPr>
        <w:tab/>
      </w:r>
      <w:r w:rsidRPr="002F4618">
        <w:rPr>
          <w:spacing w:val="-3"/>
          <w:sz w:val="22"/>
          <w:szCs w:val="22"/>
        </w:rPr>
        <w:t xml:space="preserve">PROYECTO: </w:t>
      </w:r>
      <w:r w:rsidR="00D42E3A" w:rsidRPr="002F4618">
        <w:rPr>
          <w:b/>
          <w:sz w:val="22"/>
          <w:szCs w:val="22"/>
        </w:rPr>
        <w:t>DISEÑO, SUMINISTRO, TRANSPORTE, ENTREGA E INSTALACIÓN DE LOS MATERIALES Y EQUIPOS PARA LA CONSTRUCCIÓN DE SISTEMA DE ELECTRIFICACIÓN RURAL PARA LA COMUNIDAD DE BOQUERÓN, PROVINCIA DE HERRERA</w:t>
      </w:r>
    </w:p>
    <w:p w:rsidR="00977F61" w:rsidRPr="002F4618" w:rsidRDefault="00B16E3E">
      <w:pPr>
        <w:tabs>
          <w:tab w:val="left" w:pos="0"/>
          <w:tab w:val="left" w:pos="1440"/>
          <w:tab w:val="left" w:pos="2160"/>
        </w:tabs>
        <w:suppressAutoHyphens/>
        <w:spacing w:before="100" w:beforeAutospacing="1" w:after="100" w:afterAutospacing="1"/>
        <w:ind w:leftChars="300" w:left="2988" w:hanging="2268"/>
        <w:jc w:val="both"/>
        <w:outlineLvl w:val="0"/>
        <w:rPr>
          <w:spacing w:val="-3"/>
          <w:sz w:val="22"/>
          <w:szCs w:val="22"/>
          <w:lang w:val="es-PA"/>
        </w:rPr>
      </w:pPr>
      <w:r w:rsidRPr="002F4618">
        <w:rPr>
          <w:spacing w:val="-3"/>
          <w:sz w:val="22"/>
          <w:szCs w:val="22"/>
        </w:rPr>
        <w:t>Segundo Plano:</w:t>
      </w:r>
      <w:r w:rsidRPr="002F4618">
        <w:rPr>
          <w:spacing w:val="-3"/>
          <w:sz w:val="22"/>
          <w:szCs w:val="22"/>
          <w:lang w:val="es-PA"/>
        </w:rPr>
        <w:tab/>
      </w:r>
      <w:r w:rsidRPr="002F4618">
        <w:rPr>
          <w:spacing w:val="-3"/>
          <w:sz w:val="22"/>
          <w:szCs w:val="22"/>
        </w:rPr>
        <w:t xml:space="preserve">TIPO DE PROYECTO: </w:t>
      </w:r>
      <w:r w:rsidR="00D42E3A" w:rsidRPr="002F4618">
        <w:rPr>
          <w:spacing w:val="-3"/>
          <w:sz w:val="22"/>
          <w:szCs w:val="22"/>
          <w:lang w:val="es-PA"/>
        </w:rPr>
        <w:t>INDUSTRIA ENERGÉTICA</w:t>
      </w:r>
    </w:p>
    <w:p w:rsidR="00977F61" w:rsidRPr="002F4618" w:rsidRDefault="00B16E3E">
      <w:pPr>
        <w:tabs>
          <w:tab w:val="left" w:pos="0"/>
          <w:tab w:val="left" w:pos="1440"/>
          <w:tab w:val="left" w:pos="2160"/>
        </w:tabs>
        <w:suppressAutoHyphens/>
        <w:spacing w:before="100" w:beforeAutospacing="1" w:after="100" w:afterAutospacing="1"/>
        <w:ind w:leftChars="300" w:left="2988" w:hanging="2268"/>
        <w:jc w:val="both"/>
        <w:outlineLvl w:val="0"/>
        <w:rPr>
          <w:rFonts w:eastAsia="Calibri"/>
          <w:sz w:val="22"/>
          <w:szCs w:val="22"/>
          <w:lang w:val="es-PA" w:eastAsia="en-US"/>
        </w:rPr>
      </w:pPr>
      <w:r w:rsidRPr="002F4618">
        <w:rPr>
          <w:spacing w:val="-3"/>
          <w:sz w:val="22"/>
          <w:szCs w:val="22"/>
          <w:lang w:val="es-PA"/>
        </w:rPr>
        <w:t>Tercer Plano:</w:t>
      </w:r>
      <w:r w:rsidRPr="002F4618">
        <w:rPr>
          <w:spacing w:val="-3"/>
          <w:sz w:val="22"/>
          <w:szCs w:val="22"/>
          <w:lang w:val="es-PA"/>
        </w:rPr>
        <w:tab/>
      </w:r>
      <w:r w:rsidRPr="002F4618">
        <w:rPr>
          <w:spacing w:val="-3"/>
          <w:sz w:val="22"/>
          <w:szCs w:val="22"/>
          <w:lang w:val="es-PA"/>
        </w:rPr>
        <w:tab/>
        <w:t xml:space="preserve">PROMOTOR: </w:t>
      </w:r>
      <w:r w:rsidR="00D42E3A" w:rsidRPr="002F4618">
        <w:rPr>
          <w:spacing w:val="-3"/>
          <w:sz w:val="22"/>
          <w:szCs w:val="22"/>
          <w:lang w:val="es-PA" w:eastAsia="en-US"/>
        </w:rPr>
        <w:t>INSTALACIONES Y SERVICIOS CODEPA, S.A.</w:t>
      </w:r>
    </w:p>
    <w:p w:rsidR="00977F61" w:rsidRPr="002F4618" w:rsidRDefault="00B16E3E">
      <w:pPr>
        <w:tabs>
          <w:tab w:val="left" w:pos="0"/>
          <w:tab w:val="left" w:pos="1440"/>
          <w:tab w:val="left" w:pos="2160"/>
        </w:tabs>
        <w:suppressAutoHyphens/>
        <w:spacing w:before="100" w:beforeAutospacing="1" w:after="100" w:afterAutospacing="1"/>
        <w:ind w:leftChars="300" w:left="2988" w:hanging="2268"/>
        <w:jc w:val="both"/>
        <w:outlineLvl w:val="0"/>
        <w:rPr>
          <w:sz w:val="22"/>
          <w:szCs w:val="22"/>
          <w:lang w:val="es-PA"/>
        </w:rPr>
      </w:pPr>
      <w:r w:rsidRPr="002F4618">
        <w:rPr>
          <w:spacing w:val="-3"/>
          <w:sz w:val="22"/>
          <w:szCs w:val="22"/>
        </w:rPr>
        <w:t>Cuarto Plano:</w:t>
      </w:r>
      <w:r w:rsidRPr="002F4618">
        <w:rPr>
          <w:spacing w:val="-3"/>
          <w:sz w:val="22"/>
          <w:szCs w:val="22"/>
          <w:lang w:val="es-PA"/>
        </w:rPr>
        <w:tab/>
      </w:r>
      <w:r w:rsidRPr="002F4618">
        <w:rPr>
          <w:spacing w:val="-3"/>
          <w:sz w:val="22"/>
          <w:szCs w:val="22"/>
          <w:lang w:val="es-PA"/>
        </w:rPr>
        <w:tab/>
      </w:r>
      <w:r w:rsidR="00410FEA" w:rsidRPr="002F4618">
        <w:rPr>
          <w:spacing w:val="-3"/>
          <w:sz w:val="22"/>
          <w:szCs w:val="22"/>
          <w:lang w:val="es-PA"/>
        </w:rPr>
        <w:t>LONGITUD</w:t>
      </w:r>
      <w:r w:rsidR="00FB7422" w:rsidRPr="002F4618">
        <w:rPr>
          <w:spacing w:val="-3"/>
          <w:sz w:val="22"/>
          <w:szCs w:val="22"/>
        </w:rPr>
        <w:t>:</w:t>
      </w:r>
      <w:r w:rsidR="00FB7422" w:rsidRPr="002F4618">
        <w:rPr>
          <w:sz w:val="22"/>
          <w:szCs w:val="22"/>
        </w:rPr>
        <w:t xml:space="preserve"> </w:t>
      </w:r>
      <w:r w:rsidR="00FB7422" w:rsidRPr="002F4618">
        <w:rPr>
          <w:sz w:val="22"/>
          <w:szCs w:val="22"/>
          <w:lang w:val="es-PA"/>
        </w:rPr>
        <w:t>6.48</w:t>
      </w:r>
      <w:r w:rsidR="002F4618" w:rsidRPr="002F4618">
        <w:rPr>
          <w:sz w:val="22"/>
          <w:szCs w:val="22"/>
          <w:lang w:val="es-PA"/>
        </w:rPr>
        <w:t xml:space="preserve"> KIL</w:t>
      </w:r>
      <w:r w:rsidR="00C97633">
        <w:rPr>
          <w:sz w:val="22"/>
          <w:szCs w:val="22"/>
          <w:lang w:val="es-PA"/>
        </w:rPr>
        <w:t>Ó</w:t>
      </w:r>
      <w:r w:rsidR="002F4618" w:rsidRPr="002F4618">
        <w:rPr>
          <w:sz w:val="22"/>
          <w:szCs w:val="22"/>
          <w:lang w:val="es-PA"/>
        </w:rPr>
        <w:t>METROS</w:t>
      </w:r>
    </w:p>
    <w:p w:rsidR="00977F61" w:rsidRPr="002F4618" w:rsidRDefault="00B16E3E">
      <w:pPr>
        <w:tabs>
          <w:tab w:val="left" w:pos="0"/>
          <w:tab w:val="left" w:pos="1440"/>
          <w:tab w:val="left" w:pos="2160"/>
        </w:tabs>
        <w:suppressAutoHyphens/>
        <w:spacing w:before="100" w:beforeAutospacing="1" w:after="100" w:afterAutospacing="1"/>
        <w:ind w:leftChars="300" w:left="2988" w:hanging="2268"/>
        <w:jc w:val="both"/>
        <w:outlineLvl w:val="0"/>
        <w:rPr>
          <w:sz w:val="22"/>
          <w:szCs w:val="22"/>
        </w:rPr>
      </w:pPr>
      <w:r w:rsidRPr="002F4618">
        <w:rPr>
          <w:sz w:val="22"/>
          <w:szCs w:val="22"/>
        </w:rPr>
        <w:t>Quinto Plano:</w:t>
      </w:r>
      <w:r w:rsidRPr="002F4618">
        <w:rPr>
          <w:sz w:val="22"/>
          <w:szCs w:val="22"/>
          <w:lang w:val="es-PA"/>
        </w:rPr>
        <w:tab/>
      </w:r>
      <w:r w:rsidRPr="002F4618">
        <w:rPr>
          <w:sz w:val="22"/>
          <w:szCs w:val="22"/>
          <w:lang w:val="es-PA"/>
        </w:rPr>
        <w:tab/>
      </w:r>
      <w:r w:rsidRPr="002F4618">
        <w:rPr>
          <w:sz w:val="22"/>
          <w:szCs w:val="22"/>
        </w:rPr>
        <w:t>ESTUDIO DE IMPACTO AMBIENTAL</w:t>
      </w:r>
      <w:r w:rsidRPr="002F4618">
        <w:rPr>
          <w:sz w:val="22"/>
          <w:szCs w:val="22"/>
          <w:lang w:val="es-PA"/>
        </w:rPr>
        <w:t xml:space="preserve"> </w:t>
      </w:r>
      <w:r w:rsidRPr="002F4618">
        <w:rPr>
          <w:sz w:val="22"/>
          <w:szCs w:val="22"/>
        </w:rPr>
        <w:t>CATEGORÍA I APROBADO POR EL MINISTERIO DE AMBIENTE, MEDIANTE RESOLUCIÓN</w:t>
      </w:r>
      <w:r w:rsidRPr="002F4618">
        <w:rPr>
          <w:sz w:val="22"/>
          <w:szCs w:val="22"/>
          <w:lang w:val="es-PA"/>
        </w:rPr>
        <w:t xml:space="preserve"> </w:t>
      </w:r>
      <w:r w:rsidRPr="002F4618">
        <w:rPr>
          <w:sz w:val="22"/>
          <w:szCs w:val="22"/>
        </w:rPr>
        <w:t xml:space="preserve">IA-DRHE- </w:t>
      </w:r>
      <w:r w:rsidR="00CC455F">
        <w:rPr>
          <w:sz w:val="22"/>
          <w:szCs w:val="22"/>
          <w:lang w:val="es-PA"/>
        </w:rPr>
        <w:t>55</w:t>
      </w:r>
      <w:r w:rsidRPr="002F4618">
        <w:rPr>
          <w:sz w:val="22"/>
          <w:szCs w:val="22"/>
        </w:rPr>
        <w:t xml:space="preserve"> -1</w:t>
      </w:r>
      <w:r w:rsidRPr="002F4618">
        <w:rPr>
          <w:sz w:val="22"/>
          <w:szCs w:val="22"/>
          <w:lang w:val="es-PA"/>
        </w:rPr>
        <w:t xml:space="preserve">9 </w:t>
      </w:r>
      <w:r w:rsidRPr="002F4618">
        <w:rPr>
          <w:sz w:val="22"/>
          <w:szCs w:val="22"/>
        </w:rPr>
        <w:t>DE _____</w:t>
      </w:r>
      <w:r>
        <w:rPr>
          <w:sz w:val="22"/>
          <w:szCs w:val="22"/>
        </w:rPr>
        <w:t>_____________</w:t>
      </w:r>
      <w:r w:rsidRPr="002F4618">
        <w:rPr>
          <w:sz w:val="22"/>
          <w:szCs w:val="22"/>
        </w:rPr>
        <w:t xml:space="preserve">  </w:t>
      </w:r>
      <w:proofErr w:type="spellStart"/>
      <w:r w:rsidRPr="002F4618">
        <w:rPr>
          <w:sz w:val="22"/>
          <w:szCs w:val="22"/>
        </w:rPr>
        <w:t>DE</w:t>
      </w:r>
      <w:proofErr w:type="spellEnd"/>
      <w:r w:rsidRPr="002F4618">
        <w:rPr>
          <w:sz w:val="22"/>
          <w:szCs w:val="22"/>
        </w:rPr>
        <w:t xml:space="preserve"> _____________ </w:t>
      </w:r>
      <w:proofErr w:type="spellStart"/>
      <w:r w:rsidRPr="002F4618">
        <w:rPr>
          <w:sz w:val="22"/>
          <w:szCs w:val="22"/>
        </w:rPr>
        <w:t>DE</w:t>
      </w:r>
      <w:proofErr w:type="spellEnd"/>
      <w:r w:rsidRPr="002F4618">
        <w:rPr>
          <w:sz w:val="22"/>
          <w:szCs w:val="22"/>
        </w:rPr>
        <w:t xml:space="preserve"> 201</w:t>
      </w:r>
      <w:r w:rsidRPr="002F4618">
        <w:rPr>
          <w:sz w:val="22"/>
          <w:szCs w:val="22"/>
          <w:lang w:val="es-PA"/>
        </w:rPr>
        <w:t>9</w:t>
      </w:r>
      <w:r w:rsidRPr="002F4618">
        <w:rPr>
          <w:sz w:val="22"/>
          <w:szCs w:val="22"/>
        </w:rPr>
        <w:t>.</w:t>
      </w:r>
    </w:p>
    <w:p w:rsidR="00977F61" w:rsidRDefault="00B16E3E">
      <w:pPr>
        <w:tabs>
          <w:tab w:val="left" w:pos="0"/>
        </w:tabs>
        <w:suppressAutoHyphens/>
        <w:jc w:val="both"/>
        <w:rPr>
          <w:spacing w:val="-3"/>
        </w:rPr>
      </w:pPr>
      <w:r>
        <w:rPr>
          <w:spacing w:val="-3"/>
        </w:rPr>
        <w:t>Recibido por:</w:t>
      </w:r>
    </w:p>
    <w:p w:rsidR="00977F61" w:rsidRDefault="00977F61">
      <w:pPr>
        <w:tabs>
          <w:tab w:val="left" w:pos="0"/>
        </w:tabs>
        <w:suppressAutoHyphens/>
        <w:jc w:val="both"/>
        <w:rPr>
          <w:color w:val="000000"/>
          <w:spacing w:val="-3"/>
        </w:rPr>
      </w:pPr>
    </w:p>
    <w:p w:rsidR="00977F61" w:rsidRDefault="00B16E3E">
      <w:pPr>
        <w:tabs>
          <w:tab w:val="left" w:pos="0"/>
        </w:tabs>
        <w:suppressAutoHyphens/>
        <w:jc w:val="both"/>
        <w:rPr>
          <w:color w:val="999999"/>
          <w:spacing w:val="-3"/>
        </w:rPr>
      </w:pPr>
      <w:r>
        <w:rPr>
          <w:color w:val="999999"/>
          <w:spacing w:val="-3"/>
        </w:rPr>
        <w:tab/>
      </w:r>
      <w:r>
        <w:rPr>
          <w:color w:val="999999"/>
          <w:spacing w:val="-3"/>
        </w:rPr>
        <w:tab/>
      </w:r>
      <w:r>
        <w:rPr>
          <w:color w:val="999999"/>
          <w:spacing w:val="-3"/>
        </w:rPr>
        <w:tab/>
        <w:t>____________________</w:t>
      </w:r>
      <w:r>
        <w:rPr>
          <w:color w:val="999999"/>
          <w:spacing w:val="-3"/>
        </w:rPr>
        <w:tab/>
      </w:r>
      <w:r>
        <w:rPr>
          <w:color w:val="999999"/>
          <w:spacing w:val="-3"/>
        </w:rPr>
        <w:tab/>
        <w:t>__________________________</w:t>
      </w:r>
    </w:p>
    <w:p w:rsidR="00977F61" w:rsidRDefault="00B16E3E">
      <w:pPr>
        <w:tabs>
          <w:tab w:val="left" w:pos="0"/>
        </w:tabs>
        <w:suppressAutoHyphens/>
        <w:jc w:val="both"/>
        <w:rPr>
          <w:color w:val="000000"/>
          <w:spacing w:val="-3"/>
        </w:rPr>
      </w:pPr>
      <w:r>
        <w:rPr>
          <w:color w:val="000000"/>
          <w:spacing w:val="-3"/>
        </w:rPr>
        <w:tab/>
      </w:r>
      <w:r>
        <w:rPr>
          <w:color w:val="000000"/>
          <w:spacing w:val="-3"/>
        </w:rPr>
        <w:tab/>
      </w:r>
      <w:r>
        <w:rPr>
          <w:color w:val="000000"/>
          <w:spacing w:val="-3"/>
        </w:rPr>
        <w:tab/>
        <w:t xml:space="preserve">Nombre y apellidos </w:t>
      </w:r>
      <w:r>
        <w:rPr>
          <w:color w:val="000000"/>
          <w:spacing w:val="-3"/>
        </w:rPr>
        <w:tab/>
      </w:r>
      <w:r>
        <w:rPr>
          <w:color w:val="000000"/>
          <w:spacing w:val="-3"/>
        </w:rPr>
        <w:tab/>
      </w:r>
      <w:r>
        <w:rPr>
          <w:color w:val="000000"/>
          <w:spacing w:val="-3"/>
        </w:rPr>
        <w:tab/>
        <w:t xml:space="preserve">Firma                      </w:t>
      </w:r>
    </w:p>
    <w:p w:rsidR="00977F61" w:rsidRDefault="00B16E3E">
      <w:pPr>
        <w:tabs>
          <w:tab w:val="left" w:pos="0"/>
        </w:tabs>
        <w:suppressAutoHyphens/>
        <w:jc w:val="both"/>
        <w:rPr>
          <w:color w:val="000000"/>
          <w:spacing w:val="-3"/>
        </w:rPr>
      </w:pPr>
      <w:r>
        <w:rPr>
          <w:color w:val="000000"/>
          <w:spacing w:val="-3"/>
        </w:rPr>
        <w:tab/>
      </w:r>
      <w:r>
        <w:rPr>
          <w:color w:val="000000"/>
          <w:spacing w:val="-3"/>
        </w:rPr>
        <w:tab/>
      </w:r>
      <w:r>
        <w:rPr>
          <w:color w:val="000000"/>
          <w:spacing w:val="-3"/>
        </w:rPr>
        <w:tab/>
        <w:t>(</w:t>
      </w:r>
      <w:proofErr w:type="gramStart"/>
      <w:r>
        <w:rPr>
          <w:color w:val="000000"/>
          <w:spacing w:val="-3"/>
        </w:rPr>
        <w:t>en</w:t>
      </w:r>
      <w:proofErr w:type="gramEnd"/>
      <w:r>
        <w:rPr>
          <w:color w:val="000000"/>
          <w:spacing w:val="-3"/>
        </w:rPr>
        <w:t xml:space="preserve"> letra de molde)</w:t>
      </w:r>
    </w:p>
    <w:p w:rsidR="00977F61" w:rsidRDefault="00977F61">
      <w:pPr>
        <w:tabs>
          <w:tab w:val="left" w:pos="0"/>
        </w:tabs>
        <w:suppressAutoHyphens/>
        <w:jc w:val="both"/>
        <w:rPr>
          <w:color w:val="000000"/>
        </w:rPr>
      </w:pPr>
    </w:p>
    <w:p w:rsidR="00977F61" w:rsidRDefault="00B16E3E">
      <w:pPr>
        <w:tabs>
          <w:tab w:val="left" w:pos="0"/>
        </w:tabs>
        <w:suppressAutoHyphens/>
        <w:jc w:val="both"/>
        <w:rPr>
          <w:color w:val="999999"/>
        </w:rPr>
      </w:pPr>
      <w:r>
        <w:rPr>
          <w:color w:val="999999"/>
        </w:rPr>
        <w:tab/>
      </w:r>
      <w:r>
        <w:rPr>
          <w:color w:val="999999"/>
        </w:rPr>
        <w:tab/>
      </w:r>
      <w:r>
        <w:rPr>
          <w:color w:val="999999"/>
        </w:rPr>
        <w:tab/>
        <w:t>________________</w:t>
      </w:r>
      <w:r>
        <w:rPr>
          <w:color w:val="999999"/>
        </w:rPr>
        <w:tab/>
      </w:r>
      <w:r>
        <w:rPr>
          <w:color w:val="999999"/>
        </w:rPr>
        <w:tab/>
      </w:r>
      <w:r>
        <w:rPr>
          <w:color w:val="999999"/>
        </w:rPr>
        <w:tab/>
        <w:t>__________________________</w:t>
      </w:r>
    </w:p>
    <w:p w:rsidR="00977F61" w:rsidRDefault="00B16E3E">
      <w:r>
        <w:rPr>
          <w:color w:val="000000"/>
        </w:rPr>
        <w:tab/>
      </w:r>
      <w:r>
        <w:rPr>
          <w:color w:val="000000"/>
        </w:rPr>
        <w:tab/>
      </w:r>
      <w:r>
        <w:rPr>
          <w:color w:val="000000"/>
        </w:rPr>
        <w:tab/>
        <w:t xml:space="preserve">N° de Cédula de I.P.                       </w:t>
      </w:r>
      <w:r>
        <w:rPr>
          <w:color w:val="000000"/>
        </w:rPr>
        <w:tab/>
        <w:t>Fecha</w:t>
      </w:r>
    </w:p>
    <w:p w:rsidR="00977F61" w:rsidRPr="00FB7422" w:rsidRDefault="00B16E3E" w:rsidP="00FB7422">
      <w:pPr>
        <w:tabs>
          <w:tab w:val="center" w:pos="4512"/>
        </w:tabs>
        <w:suppressAutoHyphens/>
        <w:jc w:val="center"/>
        <w:outlineLvl w:val="0"/>
        <w:rPr>
          <w:rFonts w:eastAsia="Times New Roman"/>
          <w:b/>
          <w:color w:val="FF0000"/>
          <w:spacing w:val="-3"/>
        </w:rPr>
      </w:pPr>
      <w:r>
        <w:t xml:space="preserve">                                                 </w:t>
      </w:r>
      <w:r>
        <w:rPr>
          <w:rFonts w:eastAsia="Times New Roman"/>
          <w:b/>
          <w:spacing w:val="-3"/>
        </w:rPr>
        <w:t xml:space="preserve"> </w:t>
      </w:r>
    </w:p>
    <w:sectPr w:rsidR="00977F61" w:rsidRPr="00FB7422">
      <w:headerReference w:type="default" r:id="rId9"/>
      <w:footerReference w:type="default" r:id="rId10"/>
      <w:pgSz w:w="12240" w:h="20160"/>
      <w:pgMar w:top="1411" w:right="1699" w:bottom="1411"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BC3" w:rsidRDefault="00B16E3E">
      <w:r>
        <w:separator/>
      </w:r>
    </w:p>
  </w:endnote>
  <w:endnote w:type="continuationSeparator" w:id="0">
    <w:p w:rsidR="00F02BC3" w:rsidRDefault="00B1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61" w:rsidRDefault="00977F61">
    <w:pPr>
      <w:pStyle w:val="Piedepgina"/>
      <w:jc w:val="right"/>
      <w:rPr>
        <w:rFonts w:asciiTheme="majorHAnsi" w:eastAsiaTheme="majorEastAsia" w:hAnsiTheme="majorHAnsi" w:cstheme="majorBidi"/>
        <w:sz w:val="28"/>
        <w:szCs w:val="28"/>
      </w:rPr>
    </w:pPr>
  </w:p>
  <w:p w:rsidR="00977F61" w:rsidRDefault="00573D22">
    <w:pPr>
      <w:tabs>
        <w:tab w:val="center" w:pos="4252"/>
        <w:tab w:val="right" w:pos="8504"/>
      </w:tabs>
      <w:rPr>
        <w:rFonts w:eastAsia="Times New Roman"/>
        <w:b/>
        <w:sz w:val="16"/>
        <w:szCs w:val="16"/>
      </w:rPr>
    </w:pPr>
    <w:r>
      <w:rPr>
        <w:rFonts w:eastAsia="Times New Roman"/>
        <w:b/>
        <w:sz w:val="16"/>
        <w:szCs w:val="16"/>
      </w:rPr>
      <w:t>RESOLUCIÓN Nº IA DRHE- 55</w:t>
    </w:r>
    <w:r w:rsidR="00B16E3E">
      <w:rPr>
        <w:rFonts w:eastAsia="Times New Roman"/>
        <w:b/>
        <w:sz w:val="16"/>
        <w:szCs w:val="16"/>
      </w:rPr>
      <w:t xml:space="preserve"> -2019</w:t>
    </w:r>
  </w:p>
  <w:p w:rsidR="00977F61" w:rsidRDefault="00B16E3E">
    <w:pPr>
      <w:tabs>
        <w:tab w:val="center" w:pos="4252"/>
        <w:tab w:val="right" w:pos="8504"/>
      </w:tabs>
      <w:rPr>
        <w:rFonts w:eastAsia="Times New Roman"/>
        <w:b/>
        <w:sz w:val="16"/>
        <w:szCs w:val="16"/>
      </w:rPr>
    </w:pPr>
    <w:r>
      <w:rPr>
        <w:rFonts w:eastAsia="Times New Roman"/>
        <w:b/>
        <w:sz w:val="16"/>
        <w:szCs w:val="16"/>
      </w:rPr>
      <w:t>FECHA ___________</w:t>
    </w:r>
    <w:r w:rsidR="00573D22">
      <w:rPr>
        <w:rFonts w:eastAsia="Times New Roman"/>
        <w:b/>
        <w:sz w:val="16"/>
        <w:szCs w:val="16"/>
      </w:rPr>
      <w:t>_____________</w:t>
    </w:r>
  </w:p>
  <w:p w:rsidR="00977F61" w:rsidRDefault="00B16E3E">
    <w:pPr>
      <w:tabs>
        <w:tab w:val="center" w:pos="4252"/>
        <w:tab w:val="right" w:pos="8504"/>
      </w:tabs>
      <w:rPr>
        <w:rFonts w:eastAsia="Times New Roman"/>
        <w:b/>
        <w:snapToGrid w:val="0"/>
        <w:sz w:val="16"/>
        <w:szCs w:val="16"/>
      </w:rPr>
    </w:pPr>
    <w:r>
      <w:rPr>
        <w:rFonts w:eastAsia="Times New Roman"/>
        <w:b/>
        <w:snapToGrid w:val="0"/>
        <w:sz w:val="16"/>
        <w:szCs w:val="16"/>
      </w:rPr>
      <w:t xml:space="preserve">Página </w:t>
    </w:r>
    <w:r>
      <w:rPr>
        <w:rFonts w:eastAsia="Times New Roman"/>
        <w:b/>
        <w:snapToGrid w:val="0"/>
        <w:sz w:val="16"/>
        <w:szCs w:val="16"/>
      </w:rPr>
      <w:fldChar w:fldCharType="begin"/>
    </w:r>
    <w:r>
      <w:rPr>
        <w:rFonts w:eastAsia="Times New Roman"/>
        <w:b/>
        <w:snapToGrid w:val="0"/>
        <w:sz w:val="16"/>
        <w:szCs w:val="16"/>
      </w:rPr>
      <w:instrText xml:space="preserve"> PAGE </w:instrText>
    </w:r>
    <w:r>
      <w:rPr>
        <w:rFonts w:eastAsia="Times New Roman"/>
        <w:b/>
        <w:snapToGrid w:val="0"/>
        <w:sz w:val="16"/>
        <w:szCs w:val="16"/>
      </w:rPr>
      <w:fldChar w:fldCharType="separate"/>
    </w:r>
    <w:r w:rsidR="00EB73E0">
      <w:rPr>
        <w:rFonts w:eastAsia="Times New Roman"/>
        <w:b/>
        <w:noProof/>
        <w:snapToGrid w:val="0"/>
        <w:sz w:val="16"/>
        <w:szCs w:val="16"/>
      </w:rPr>
      <w:t>1</w:t>
    </w:r>
    <w:r>
      <w:rPr>
        <w:rFonts w:eastAsia="Times New Roman"/>
        <w:b/>
        <w:snapToGrid w:val="0"/>
        <w:sz w:val="16"/>
        <w:szCs w:val="16"/>
      </w:rPr>
      <w:fldChar w:fldCharType="end"/>
    </w:r>
    <w:r>
      <w:rPr>
        <w:rFonts w:eastAsia="Times New Roman"/>
        <w:b/>
        <w:snapToGrid w:val="0"/>
        <w:sz w:val="16"/>
        <w:szCs w:val="16"/>
      </w:rPr>
      <w:t xml:space="preserve"> de </w:t>
    </w:r>
    <w:r>
      <w:rPr>
        <w:rFonts w:eastAsia="Times New Roman"/>
        <w:b/>
        <w:snapToGrid w:val="0"/>
        <w:sz w:val="16"/>
        <w:szCs w:val="16"/>
      </w:rPr>
      <w:fldChar w:fldCharType="begin"/>
    </w:r>
    <w:r>
      <w:rPr>
        <w:rFonts w:eastAsia="Times New Roman"/>
        <w:b/>
        <w:snapToGrid w:val="0"/>
        <w:sz w:val="16"/>
        <w:szCs w:val="16"/>
      </w:rPr>
      <w:instrText xml:space="preserve"> NUMPAGES </w:instrText>
    </w:r>
    <w:r>
      <w:rPr>
        <w:rFonts w:eastAsia="Times New Roman"/>
        <w:b/>
        <w:snapToGrid w:val="0"/>
        <w:sz w:val="16"/>
        <w:szCs w:val="16"/>
      </w:rPr>
      <w:fldChar w:fldCharType="separate"/>
    </w:r>
    <w:r w:rsidR="00EB73E0">
      <w:rPr>
        <w:rFonts w:eastAsia="Times New Roman"/>
        <w:b/>
        <w:noProof/>
        <w:snapToGrid w:val="0"/>
        <w:sz w:val="16"/>
        <w:szCs w:val="16"/>
      </w:rPr>
      <w:t>5</w:t>
    </w:r>
    <w:r>
      <w:rPr>
        <w:rFonts w:eastAsia="Times New Roman"/>
        <w:b/>
        <w:snapToGrid w:val="0"/>
        <w:sz w:val="16"/>
        <w:szCs w:val="16"/>
      </w:rPr>
      <w:fldChar w:fldCharType="end"/>
    </w:r>
  </w:p>
  <w:p w:rsidR="00977F61" w:rsidRDefault="00573D22">
    <w:pPr>
      <w:tabs>
        <w:tab w:val="center" w:pos="4252"/>
        <w:tab w:val="right" w:pos="8504"/>
      </w:tabs>
      <w:rPr>
        <w:rFonts w:eastAsia="Times New Roman"/>
        <w:sz w:val="16"/>
        <w:szCs w:val="16"/>
      </w:rPr>
    </w:pPr>
    <w:r>
      <w:rPr>
        <w:rFonts w:eastAsia="Times New Roman"/>
        <w:sz w:val="16"/>
        <w:szCs w:val="16"/>
      </w:rPr>
      <w:t>AQ /LP/af</w:t>
    </w:r>
  </w:p>
  <w:p w:rsidR="00977F61" w:rsidRDefault="00977F61">
    <w:pPr>
      <w:tabs>
        <w:tab w:val="center" w:pos="4419"/>
        <w:tab w:val="right" w:pos="8838"/>
      </w:tabs>
      <w:rPr>
        <w:rFonts w:eastAsia="Times New Roman"/>
        <w:sz w:val="16"/>
        <w:szCs w:val="16"/>
      </w:rPr>
    </w:pPr>
  </w:p>
  <w:p w:rsidR="00977F61" w:rsidRDefault="00977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BC3" w:rsidRDefault="00B16E3E">
      <w:r>
        <w:separator/>
      </w:r>
    </w:p>
  </w:footnote>
  <w:footnote w:type="continuationSeparator" w:id="0">
    <w:p w:rsidR="00F02BC3" w:rsidRDefault="00B1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F61" w:rsidRDefault="00B16E3E">
    <w:pPr>
      <w:pStyle w:val="Encabezado"/>
      <w:jc w:val="center"/>
    </w:pPr>
    <w:r>
      <w:rPr>
        <w:noProof/>
        <w:lang w:val="es-PA" w:eastAsia="es-PA"/>
      </w:rPr>
      <w:drawing>
        <wp:inline distT="0" distB="0" distL="0" distR="0">
          <wp:extent cx="2638425" cy="752475"/>
          <wp:effectExtent l="0" t="0" r="0" b="0"/>
          <wp:docPr id="3" name="Imagen 3" descr="Logo Ministerio MIAMBIENTE-350 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Ministerio MIAMBIENTE-350 x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384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810"/>
    <w:multiLevelType w:val="singleLevel"/>
    <w:tmpl w:val="15174810"/>
    <w:lvl w:ilvl="0">
      <w:start w:val="1"/>
      <w:numFmt w:val="lowerLetter"/>
      <w:lvlText w:val="%1)"/>
      <w:lvlJc w:val="left"/>
      <w:pPr>
        <w:tabs>
          <w:tab w:val="left" w:pos="425"/>
        </w:tabs>
        <w:ind w:left="425" w:hanging="425"/>
      </w:pPr>
      <w:rPr>
        <w:rFonts w:hint="default"/>
      </w:rPr>
    </w:lvl>
  </w:abstractNum>
  <w:abstractNum w:abstractNumId="1">
    <w:nsid w:val="1E8B8008"/>
    <w:multiLevelType w:val="hybridMultilevel"/>
    <w:tmpl w:val="79111D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4A22BD"/>
    <w:multiLevelType w:val="hybridMultilevel"/>
    <w:tmpl w:val="B8D0AAB4"/>
    <w:lvl w:ilvl="0" w:tplc="70386DCC">
      <w:start w:val="1"/>
      <w:numFmt w:val="lowerLetter"/>
      <w:lvlText w:val="%1)"/>
      <w:lvlJc w:val="left"/>
      <w:pPr>
        <w:ind w:left="720" w:hanging="360"/>
      </w:pPr>
      <w:rPr>
        <w:rFonts w:ascii="Times New Roman" w:eastAsia="Times New Roman" w:hAnsi="Times New Roman" w:cs="Times New Roman"/>
      </w:rPr>
    </w:lvl>
    <w:lvl w:ilvl="1" w:tplc="180A0019">
      <w:start w:val="1"/>
      <w:numFmt w:val="lowerLetter"/>
      <w:lvlText w:val="%2."/>
      <w:lvlJc w:val="left"/>
      <w:pPr>
        <w:ind w:left="1440" w:hanging="360"/>
      </w:pPr>
      <w:rPr>
        <w:rFonts w:cs="Times New Roman"/>
      </w:rPr>
    </w:lvl>
    <w:lvl w:ilvl="2" w:tplc="180A001B" w:tentative="1">
      <w:start w:val="1"/>
      <w:numFmt w:val="lowerRoman"/>
      <w:lvlText w:val="%3."/>
      <w:lvlJc w:val="right"/>
      <w:pPr>
        <w:ind w:left="2160" w:hanging="180"/>
      </w:pPr>
      <w:rPr>
        <w:rFonts w:cs="Times New Roman"/>
      </w:rPr>
    </w:lvl>
    <w:lvl w:ilvl="3" w:tplc="180A000F" w:tentative="1">
      <w:start w:val="1"/>
      <w:numFmt w:val="decimal"/>
      <w:lvlText w:val="%4."/>
      <w:lvlJc w:val="left"/>
      <w:pPr>
        <w:ind w:left="2880" w:hanging="360"/>
      </w:pPr>
      <w:rPr>
        <w:rFonts w:cs="Times New Roman"/>
      </w:rPr>
    </w:lvl>
    <w:lvl w:ilvl="4" w:tplc="180A0019" w:tentative="1">
      <w:start w:val="1"/>
      <w:numFmt w:val="lowerLetter"/>
      <w:lvlText w:val="%5."/>
      <w:lvlJc w:val="left"/>
      <w:pPr>
        <w:ind w:left="3600" w:hanging="360"/>
      </w:pPr>
      <w:rPr>
        <w:rFonts w:cs="Times New Roman"/>
      </w:rPr>
    </w:lvl>
    <w:lvl w:ilvl="5" w:tplc="180A001B" w:tentative="1">
      <w:start w:val="1"/>
      <w:numFmt w:val="lowerRoman"/>
      <w:lvlText w:val="%6."/>
      <w:lvlJc w:val="right"/>
      <w:pPr>
        <w:ind w:left="4320" w:hanging="180"/>
      </w:pPr>
      <w:rPr>
        <w:rFonts w:cs="Times New Roman"/>
      </w:rPr>
    </w:lvl>
    <w:lvl w:ilvl="6" w:tplc="180A000F" w:tentative="1">
      <w:start w:val="1"/>
      <w:numFmt w:val="decimal"/>
      <w:lvlText w:val="%7."/>
      <w:lvlJc w:val="left"/>
      <w:pPr>
        <w:ind w:left="5040" w:hanging="360"/>
      </w:pPr>
      <w:rPr>
        <w:rFonts w:cs="Times New Roman"/>
      </w:rPr>
    </w:lvl>
    <w:lvl w:ilvl="7" w:tplc="180A0019" w:tentative="1">
      <w:start w:val="1"/>
      <w:numFmt w:val="lowerLetter"/>
      <w:lvlText w:val="%8."/>
      <w:lvlJc w:val="left"/>
      <w:pPr>
        <w:ind w:left="5760" w:hanging="360"/>
      </w:pPr>
      <w:rPr>
        <w:rFonts w:cs="Times New Roman"/>
      </w:rPr>
    </w:lvl>
    <w:lvl w:ilvl="8" w:tplc="180A001B" w:tentative="1">
      <w:start w:val="1"/>
      <w:numFmt w:val="lowerRoman"/>
      <w:lvlText w:val="%9."/>
      <w:lvlJc w:val="right"/>
      <w:pPr>
        <w:ind w:left="6480" w:hanging="180"/>
      </w:pPr>
      <w:rPr>
        <w:rFonts w:cs="Times New Roman"/>
      </w:rPr>
    </w:lvl>
  </w:abstractNum>
  <w:abstractNum w:abstractNumId="3">
    <w:nsid w:val="2FA8A982"/>
    <w:multiLevelType w:val="hybridMultilevel"/>
    <w:tmpl w:val="FB56D7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 w:numId="5">
    <w:abstractNumId w:val="2"/>
    <w:lvlOverride w:ilvl="0">
      <w:lvl w:ilvl="0" w:tplc="70386DCC">
        <w:start w:val="1"/>
        <w:numFmt w:val="lowerLetter"/>
        <w:lvlText w:val="%1)"/>
        <w:lvlJc w:val="left"/>
        <w:pPr>
          <w:tabs>
            <w:tab w:val="num" w:pos="720"/>
          </w:tabs>
          <w:ind w:left="720" w:hanging="360"/>
        </w:pPr>
        <w:rPr>
          <w:rFonts w:ascii="Times New Roman" w:eastAsia="Times New Roman" w:hAnsi="Times New Roman" w:cs="Times New Roman" w:hint="default"/>
        </w:rPr>
      </w:lvl>
    </w:lvlOverride>
    <w:lvlOverride w:ilvl="1">
      <w:lvl w:ilvl="1" w:tplc="180A0019" w:tentative="1">
        <w:start w:val="1"/>
        <w:numFmt w:val="lowerLetter"/>
        <w:lvlText w:val="%2."/>
        <w:lvlJc w:val="left"/>
        <w:pPr>
          <w:ind w:left="1440" w:hanging="360"/>
        </w:pPr>
        <w:rPr>
          <w:rFonts w:cs="Times New Roman"/>
        </w:rPr>
      </w:lvl>
    </w:lvlOverride>
    <w:lvlOverride w:ilvl="2">
      <w:lvl w:ilvl="2" w:tplc="180A001B" w:tentative="1">
        <w:start w:val="1"/>
        <w:numFmt w:val="lowerRoman"/>
        <w:lvlText w:val="%3."/>
        <w:lvlJc w:val="right"/>
        <w:pPr>
          <w:ind w:left="2160" w:hanging="180"/>
        </w:pPr>
        <w:rPr>
          <w:rFonts w:cs="Times New Roman"/>
        </w:rPr>
      </w:lvl>
    </w:lvlOverride>
    <w:lvlOverride w:ilvl="3">
      <w:lvl w:ilvl="3" w:tplc="180A000F" w:tentative="1">
        <w:start w:val="1"/>
        <w:numFmt w:val="decimal"/>
        <w:lvlText w:val="%4."/>
        <w:lvlJc w:val="left"/>
        <w:pPr>
          <w:ind w:left="2880" w:hanging="360"/>
        </w:pPr>
        <w:rPr>
          <w:rFonts w:cs="Times New Roman"/>
        </w:rPr>
      </w:lvl>
    </w:lvlOverride>
    <w:lvlOverride w:ilvl="4">
      <w:lvl w:ilvl="4" w:tplc="180A0019" w:tentative="1">
        <w:start w:val="1"/>
        <w:numFmt w:val="lowerLetter"/>
        <w:lvlText w:val="%5."/>
        <w:lvlJc w:val="left"/>
        <w:pPr>
          <w:ind w:left="3600" w:hanging="360"/>
        </w:pPr>
        <w:rPr>
          <w:rFonts w:cs="Times New Roman"/>
        </w:rPr>
      </w:lvl>
    </w:lvlOverride>
    <w:lvlOverride w:ilvl="5">
      <w:lvl w:ilvl="5" w:tplc="180A001B" w:tentative="1">
        <w:start w:val="1"/>
        <w:numFmt w:val="lowerRoman"/>
        <w:lvlText w:val="%6."/>
        <w:lvlJc w:val="right"/>
        <w:pPr>
          <w:ind w:left="4320" w:hanging="180"/>
        </w:pPr>
        <w:rPr>
          <w:rFonts w:cs="Times New Roman"/>
        </w:rPr>
      </w:lvl>
    </w:lvlOverride>
    <w:lvlOverride w:ilvl="6">
      <w:lvl w:ilvl="6" w:tplc="180A000F" w:tentative="1">
        <w:start w:val="1"/>
        <w:numFmt w:val="decimal"/>
        <w:lvlText w:val="%7."/>
        <w:lvlJc w:val="left"/>
        <w:pPr>
          <w:ind w:left="5040" w:hanging="360"/>
        </w:pPr>
        <w:rPr>
          <w:rFonts w:cs="Times New Roman"/>
        </w:rPr>
      </w:lvl>
    </w:lvlOverride>
    <w:lvlOverride w:ilvl="7">
      <w:lvl w:ilvl="7" w:tplc="180A0019" w:tentative="1">
        <w:start w:val="1"/>
        <w:numFmt w:val="lowerLetter"/>
        <w:lvlText w:val="%8."/>
        <w:lvlJc w:val="left"/>
        <w:pPr>
          <w:ind w:left="5760" w:hanging="360"/>
        </w:pPr>
        <w:rPr>
          <w:rFonts w:cs="Times New Roman"/>
        </w:rPr>
      </w:lvl>
    </w:lvlOverride>
    <w:lvlOverride w:ilvl="8">
      <w:lvl w:ilvl="8" w:tplc="180A001B" w:tentative="1">
        <w:start w:val="1"/>
        <w:numFmt w:val="lowerRoman"/>
        <w:lvlText w:val="%9."/>
        <w:lvlJc w:val="right"/>
        <w:pPr>
          <w:ind w:left="6480"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6"/>
    <w:rsid w:val="00005903"/>
    <w:rsid w:val="000063C4"/>
    <w:rsid w:val="00076D0A"/>
    <w:rsid w:val="000F2E76"/>
    <w:rsid w:val="001A4267"/>
    <w:rsid w:val="001F2583"/>
    <w:rsid w:val="002926A9"/>
    <w:rsid w:val="002E7284"/>
    <w:rsid w:val="002F4618"/>
    <w:rsid w:val="003627D7"/>
    <w:rsid w:val="00395440"/>
    <w:rsid w:val="003D0A4F"/>
    <w:rsid w:val="00410FEA"/>
    <w:rsid w:val="00507A56"/>
    <w:rsid w:val="0056069C"/>
    <w:rsid w:val="00573D22"/>
    <w:rsid w:val="0059514F"/>
    <w:rsid w:val="005D0AE7"/>
    <w:rsid w:val="006B3E06"/>
    <w:rsid w:val="007454D4"/>
    <w:rsid w:val="00857EAD"/>
    <w:rsid w:val="008E19A3"/>
    <w:rsid w:val="00977F61"/>
    <w:rsid w:val="009D3BEE"/>
    <w:rsid w:val="00B16E3E"/>
    <w:rsid w:val="00BD2DFD"/>
    <w:rsid w:val="00C53936"/>
    <w:rsid w:val="00C97633"/>
    <w:rsid w:val="00CC455F"/>
    <w:rsid w:val="00D42E3A"/>
    <w:rsid w:val="00E70628"/>
    <w:rsid w:val="00EB73E0"/>
    <w:rsid w:val="00F02BC3"/>
    <w:rsid w:val="00F806E5"/>
    <w:rsid w:val="00FB7422"/>
    <w:rsid w:val="04E716DD"/>
    <w:rsid w:val="0D302E3D"/>
    <w:rsid w:val="15DA21C5"/>
    <w:rsid w:val="28172756"/>
    <w:rsid w:val="694438F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Hipervnculo">
    <w:name w:val="Hyperlink"/>
    <w:basedOn w:val="Fuentedeprrafopredeter"/>
    <w:uiPriority w:val="99"/>
    <w:unhideWhenUsed/>
    <w:qFormat/>
    <w:rPr>
      <w:color w:val="0000FF" w:themeColor="hyperlink"/>
      <w:u w:val="single"/>
    </w:rPr>
  </w:style>
  <w:style w:type="paragraph" w:customStyle="1" w:styleId="Prrafodelista1">
    <w:name w:val="Párrafo de lista1"/>
    <w:basedOn w:val="Normal"/>
    <w:uiPriority w:val="34"/>
    <w:qFormat/>
    <w:pPr>
      <w:ind w:left="720"/>
      <w:contextualSpacing/>
    </w:pPr>
  </w:style>
  <w:style w:type="paragraph" w:styleId="Sinespaciado">
    <w:name w:val="No Spacing"/>
    <w:uiPriority w:val="1"/>
    <w:qFormat/>
    <w:pPr>
      <w:spacing w:after="0" w:line="240" w:lineRule="auto"/>
    </w:pPr>
    <w:rPr>
      <w:rFonts w:ascii="Calibri" w:eastAsia="Calibri" w:hAnsi="Calibri" w:cs="Times New Roman"/>
      <w:sz w:val="22"/>
      <w:szCs w:val="22"/>
      <w:lang w:eastAsia="en-US"/>
    </w:rPr>
  </w:style>
  <w:style w:type="character" w:customStyle="1" w:styleId="EncabezadoCar">
    <w:name w:val="Encabezado Car"/>
    <w:basedOn w:val="Fuentedeprrafopredeter"/>
    <w:link w:val="Encabezado"/>
    <w:uiPriority w:val="99"/>
    <w:qFormat/>
    <w:rPr>
      <w:rFonts w:ascii="Times New Roman" w:eastAsia="SimSu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SimSu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SimSun" w:hAnsi="Tahoma" w:cs="Tahoma"/>
      <w:sz w:val="16"/>
      <w:szCs w:val="16"/>
      <w:lang w:val="es-ES" w:eastAsia="es-ES"/>
    </w:rPr>
  </w:style>
  <w:style w:type="paragraph" w:customStyle="1" w:styleId="Default">
    <w:name w:val="Default"/>
    <w:rsid w:val="0039544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Piedepgina">
    <w:name w:val="footer"/>
    <w:basedOn w:val="Normal"/>
    <w:link w:val="PiedepginaCar"/>
    <w:uiPriority w:val="99"/>
    <w:unhideWhenUsed/>
    <w:qFormat/>
    <w:pPr>
      <w:tabs>
        <w:tab w:val="center" w:pos="4419"/>
        <w:tab w:val="right" w:pos="8838"/>
      </w:tabs>
    </w:p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Hipervnculo">
    <w:name w:val="Hyperlink"/>
    <w:basedOn w:val="Fuentedeprrafopredeter"/>
    <w:uiPriority w:val="99"/>
    <w:unhideWhenUsed/>
    <w:qFormat/>
    <w:rPr>
      <w:color w:val="0000FF" w:themeColor="hyperlink"/>
      <w:u w:val="single"/>
    </w:rPr>
  </w:style>
  <w:style w:type="paragraph" w:customStyle="1" w:styleId="Prrafodelista1">
    <w:name w:val="Párrafo de lista1"/>
    <w:basedOn w:val="Normal"/>
    <w:uiPriority w:val="34"/>
    <w:qFormat/>
    <w:pPr>
      <w:ind w:left="720"/>
      <w:contextualSpacing/>
    </w:pPr>
  </w:style>
  <w:style w:type="paragraph" w:styleId="Sinespaciado">
    <w:name w:val="No Spacing"/>
    <w:uiPriority w:val="1"/>
    <w:qFormat/>
    <w:pPr>
      <w:spacing w:after="0" w:line="240" w:lineRule="auto"/>
    </w:pPr>
    <w:rPr>
      <w:rFonts w:ascii="Calibri" w:eastAsia="Calibri" w:hAnsi="Calibri" w:cs="Times New Roman"/>
      <w:sz w:val="22"/>
      <w:szCs w:val="22"/>
      <w:lang w:eastAsia="en-US"/>
    </w:rPr>
  </w:style>
  <w:style w:type="character" w:customStyle="1" w:styleId="EncabezadoCar">
    <w:name w:val="Encabezado Car"/>
    <w:basedOn w:val="Fuentedeprrafopredeter"/>
    <w:link w:val="Encabezado"/>
    <w:uiPriority w:val="99"/>
    <w:qFormat/>
    <w:rPr>
      <w:rFonts w:ascii="Times New Roman" w:eastAsia="SimSu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Pr>
      <w:rFonts w:ascii="Times New Roman" w:eastAsia="SimSu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SimSun" w:hAnsi="Tahoma" w:cs="Tahoma"/>
      <w:sz w:val="16"/>
      <w:szCs w:val="16"/>
      <w:lang w:val="es-ES" w:eastAsia="es-ES"/>
    </w:rPr>
  </w:style>
  <w:style w:type="paragraph" w:customStyle="1" w:styleId="Default">
    <w:name w:val="Default"/>
    <w:rsid w:val="003954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1741</Words>
  <Characters>9580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Alvarez Espino</dc:creator>
  <cp:lastModifiedBy>Aritzel Fernandez</cp:lastModifiedBy>
  <cp:revision>12</cp:revision>
  <cp:lastPrinted>2019-11-06T19:08:00Z</cp:lastPrinted>
  <dcterms:created xsi:type="dcterms:W3CDTF">2019-11-06T16:43:00Z</dcterms:created>
  <dcterms:modified xsi:type="dcterms:W3CDTF">2019-11-07T13:26:00Z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