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ED" w:rsidRPr="00460DB9" w:rsidRDefault="004527ED" w:rsidP="004527ED">
      <w:pPr>
        <w:spacing w:line="276" w:lineRule="auto"/>
        <w:outlineLvl w:val="0"/>
        <w:rPr>
          <w:b/>
          <w:lang w:val="es-MX"/>
        </w:rPr>
      </w:pPr>
    </w:p>
    <w:p w:rsidR="004527ED" w:rsidRPr="00460DB9" w:rsidRDefault="004527ED" w:rsidP="004527ED">
      <w:pPr>
        <w:spacing w:line="276" w:lineRule="auto"/>
        <w:jc w:val="center"/>
        <w:outlineLvl w:val="0"/>
        <w:rPr>
          <w:b/>
          <w:lang w:val="es-MX"/>
        </w:rPr>
      </w:pPr>
      <w:r w:rsidRPr="00460DB9">
        <w:rPr>
          <w:b/>
          <w:lang w:val="es-MX"/>
        </w:rPr>
        <w:t xml:space="preserve">  MINISTERIO DE AMBIENTE</w:t>
      </w:r>
    </w:p>
    <w:p w:rsidR="004527ED" w:rsidRPr="00460DB9" w:rsidRDefault="004527ED" w:rsidP="004527ED">
      <w:pPr>
        <w:spacing w:line="276" w:lineRule="auto"/>
        <w:jc w:val="center"/>
        <w:rPr>
          <w:rFonts w:eastAsia="MS Mincho"/>
          <w:b/>
          <w:lang w:val="es-MX"/>
        </w:rPr>
      </w:pPr>
      <w:r w:rsidRPr="00460DB9">
        <w:rPr>
          <w:rFonts w:eastAsia="MS Mincho"/>
          <w:b/>
          <w:lang w:val="es-MX"/>
        </w:rPr>
        <w:t>DIRECCIÓN REGIONAL DE CHIRIQUÍ</w:t>
      </w:r>
    </w:p>
    <w:p w:rsidR="004527ED" w:rsidRPr="00460DB9" w:rsidRDefault="004527ED" w:rsidP="004527ED">
      <w:pPr>
        <w:spacing w:line="276" w:lineRule="auto"/>
        <w:jc w:val="center"/>
        <w:rPr>
          <w:rFonts w:eastAsia="MS Mincho"/>
          <w:b/>
          <w:lang w:val="es-MX"/>
        </w:rPr>
      </w:pPr>
      <w:r w:rsidRPr="00460DB9">
        <w:rPr>
          <w:rFonts w:eastAsia="MS Mincho"/>
          <w:b/>
          <w:lang w:val="es-MX"/>
        </w:rPr>
        <w:t>SECCIÓN DE EVALUACIÓN DE IMPACTO AMBIENTAL</w:t>
      </w:r>
    </w:p>
    <w:p w:rsidR="004527ED" w:rsidRPr="00460DB9" w:rsidRDefault="004527ED" w:rsidP="004527ED">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4527ED" w:rsidRPr="00460DB9" w:rsidRDefault="004527ED" w:rsidP="004527ED">
      <w:pPr>
        <w:spacing w:line="276" w:lineRule="auto"/>
        <w:jc w:val="both"/>
        <w:rPr>
          <w:rFonts w:eastAsia="MS Mincho"/>
          <w:b/>
          <w:lang w:val="es-MX"/>
        </w:rPr>
      </w:pPr>
      <w:bookmarkStart w:id="0" w:name="_GoBack"/>
      <w:bookmarkEnd w:id="0"/>
    </w:p>
    <w:p w:rsidR="004527ED" w:rsidRDefault="004527ED" w:rsidP="004527ED">
      <w:pPr>
        <w:spacing w:line="276" w:lineRule="auto"/>
        <w:jc w:val="both"/>
        <w:rPr>
          <w:rFonts w:eastAsia="MS Mincho"/>
          <w:b/>
          <w:lang w:val="es-MX"/>
        </w:rPr>
      </w:pPr>
    </w:p>
    <w:p w:rsidR="004527ED" w:rsidRPr="00460DB9" w:rsidRDefault="004527ED" w:rsidP="004527ED">
      <w:pPr>
        <w:spacing w:line="276" w:lineRule="auto"/>
        <w:jc w:val="both"/>
        <w:rPr>
          <w:rFonts w:eastAsia="MS Mincho"/>
          <w:b/>
          <w:lang w:val="es-MX"/>
        </w:rPr>
      </w:pPr>
    </w:p>
    <w:p w:rsidR="004527ED" w:rsidRPr="00460DB9" w:rsidRDefault="004527ED" w:rsidP="004527ED">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4527ED" w:rsidRPr="00460DB9" w:rsidRDefault="004527ED" w:rsidP="004527ED">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4527ED" w:rsidRPr="00460DB9" w:rsidTr="0085683B">
        <w:trPr>
          <w:jc w:val="center"/>
        </w:trPr>
        <w:tc>
          <w:tcPr>
            <w:tcW w:w="3618" w:type="dxa"/>
            <w:shd w:val="clear" w:color="auto" w:fill="auto"/>
          </w:tcPr>
          <w:p w:rsidR="004527ED" w:rsidRPr="00460DB9" w:rsidRDefault="004527ED" w:rsidP="0085683B">
            <w:pPr>
              <w:spacing w:line="276" w:lineRule="auto"/>
              <w:ind w:right="162"/>
              <w:jc w:val="both"/>
              <w:rPr>
                <w:b/>
                <w:lang w:val="es-MX"/>
              </w:rPr>
            </w:pPr>
            <w:r w:rsidRPr="00460DB9">
              <w:rPr>
                <w:b/>
                <w:lang w:val="es-MX"/>
              </w:rPr>
              <w:t>FECHA:</w:t>
            </w:r>
          </w:p>
        </w:tc>
        <w:tc>
          <w:tcPr>
            <w:tcW w:w="5400" w:type="dxa"/>
            <w:shd w:val="clear" w:color="auto" w:fill="auto"/>
          </w:tcPr>
          <w:p w:rsidR="004527ED" w:rsidRPr="00460DB9" w:rsidRDefault="004527ED" w:rsidP="0085683B">
            <w:pPr>
              <w:spacing w:line="276" w:lineRule="auto"/>
              <w:jc w:val="both"/>
              <w:rPr>
                <w:b/>
                <w:lang w:val="es-MX"/>
              </w:rPr>
            </w:pPr>
            <w:r>
              <w:rPr>
                <w:color w:val="000000"/>
                <w:spacing w:val="-3"/>
              </w:rPr>
              <w:t>6</w:t>
            </w:r>
            <w:r w:rsidRPr="00460DB9">
              <w:rPr>
                <w:color w:val="000000"/>
                <w:spacing w:val="-3"/>
              </w:rPr>
              <w:t xml:space="preserve"> DE </w:t>
            </w:r>
            <w:r>
              <w:rPr>
                <w:color w:val="000000"/>
                <w:spacing w:val="-3"/>
                <w:lang w:val="es-PA"/>
              </w:rPr>
              <w:t>NOVIEMBRE</w:t>
            </w:r>
            <w:r w:rsidRPr="00460DB9">
              <w:rPr>
                <w:color w:val="000000"/>
                <w:spacing w:val="-3"/>
              </w:rPr>
              <w:t xml:space="preserve"> DE 2019</w:t>
            </w:r>
          </w:p>
        </w:tc>
      </w:tr>
      <w:tr w:rsidR="004527ED" w:rsidRPr="00460DB9" w:rsidTr="0085683B">
        <w:trPr>
          <w:trHeight w:val="371"/>
          <w:jc w:val="center"/>
        </w:trPr>
        <w:tc>
          <w:tcPr>
            <w:tcW w:w="3618" w:type="dxa"/>
            <w:shd w:val="clear" w:color="auto" w:fill="auto"/>
          </w:tcPr>
          <w:p w:rsidR="004527ED" w:rsidRPr="00460DB9" w:rsidRDefault="004527ED" w:rsidP="0085683B">
            <w:pPr>
              <w:spacing w:line="276" w:lineRule="auto"/>
              <w:jc w:val="both"/>
              <w:rPr>
                <w:b/>
                <w:lang w:val="es-MX"/>
              </w:rPr>
            </w:pPr>
            <w:r w:rsidRPr="00460DB9">
              <w:rPr>
                <w:b/>
                <w:lang w:val="es-MX"/>
              </w:rPr>
              <w:t>NOMBRE DEL PROYECTO:</w:t>
            </w:r>
          </w:p>
        </w:tc>
        <w:tc>
          <w:tcPr>
            <w:tcW w:w="5400" w:type="dxa"/>
            <w:shd w:val="clear" w:color="auto" w:fill="auto"/>
          </w:tcPr>
          <w:p w:rsidR="004527ED" w:rsidRPr="00460DB9" w:rsidRDefault="004527ED" w:rsidP="0085683B">
            <w:pPr>
              <w:spacing w:line="276" w:lineRule="auto"/>
              <w:jc w:val="both"/>
            </w:pPr>
            <w:r>
              <w:t>LOCALES COMERCIALES</w:t>
            </w:r>
          </w:p>
        </w:tc>
      </w:tr>
      <w:tr w:rsidR="004527ED" w:rsidRPr="00460DB9" w:rsidTr="0085683B">
        <w:trPr>
          <w:trHeight w:val="305"/>
          <w:jc w:val="center"/>
        </w:trPr>
        <w:tc>
          <w:tcPr>
            <w:tcW w:w="3618" w:type="dxa"/>
            <w:shd w:val="clear" w:color="auto" w:fill="auto"/>
          </w:tcPr>
          <w:p w:rsidR="004527ED" w:rsidRPr="00460DB9" w:rsidRDefault="004527ED" w:rsidP="0085683B">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4527ED" w:rsidRPr="00460DB9" w:rsidRDefault="004527ED" w:rsidP="0085683B">
            <w:pPr>
              <w:spacing w:line="276" w:lineRule="auto"/>
              <w:jc w:val="both"/>
              <w:rPr>
                <w:color w:val="000000"/>
                <w:spacing w:val="-3"/>
                <w:lang w:val="es-PA"/>
              </w:rPr>
            </w:pPr>
            <w:r w:rsidRPr="004527ED">
              <w:t>GLADYS DAMARIS GONZALEZ DE CHIN</w:t>
            </w:r>
          </w:p>
        </w:tc>
      </w:tr>
      <w:tr w:rsidR="004527ED" w:rsidRPr="00460DB9" w:rsidTr="0085683B">
        <w:trPr>
          <w:jc w:val="center"/>
        </w:trPr>
        <w:tc>
          <w:tcPr>
            <w:tcW w:w="3618" w:type="dxa"/>
            <w:shd w:val="clear" w:color="auto" w:fill="auto"/>
          </w:tcPr>
          <w:p w:rsidR="004527ED" w:rsidRPr="00460DB9" w:rsidRDefault="004527ED" w:rsidP="0085683B">
            <w:pPr>
              <w:spacing w:line="276" w:lineRule="auto"/>
              <w:jc w:val="both"/>
              <w:rPr>
                <w:b/>
              </w:rPr>
            </w:pPr>
            <w:r w:rsidRPr="00460DB9">
              <w:rPr>
                <w:b/>
              </w:rPr>
              <w:t>UBICACIÓN:</w:t>
            </w:r>
          </w:p>
        </w:tc>
        <w:tc>
          <w:tcPr>
            <w:tcW w:w="5400" w:type="dxa"/>
            <w:shd w:val="clear" w:color="auto" w:fill="auto"/>
          </w:tcPr>
          <w:p w:rsidR="004527ED" w:rsidRPr="004527ED" w:rsidRDefault="004527ED" w:rsidP="004527ED">
            <w:pPr>
              <w:spacing w:line="276" w:lineRule="auto"/>
              <w:jc w:val="both"/>
              <w:rPr>
                <w:spacing w:val="-3"/>
              </w:rPr>
            </w:pPr>
            <w:r w:rsidRPr="004527ED">
              <w:rPr>
                <w:spacing w:val="-3"/>
              </w:rPr>
              <w:t>AVENIDA CUARTA OESTE CON CALLE</w:t>
            </w:r>
          </w:p>
          <w:p w:rsidR="004527ED" w:rsidRPr="004527ED" w:rsidRDefault="004527ED" w:rsidP="004527ED">
            <w:pPr>
              <w:spacing w:line="276" w:lineRule="auto"/>
              <w:jc w:val="both"/>
              <w:rPr>
                <w:spacing w:val="-3"/>
              </w:rPr>
            </w:pPr>
            <w:r w:rsidRPr="004527ED">
              <w:rPr>
                <w:spacing w:val="-3"/>
              </w:rPr>
              <w:t>“B” SUR, SAN MATEO,</w:t>
            </w:r>
            <w:r>
              <w:rPr>
                <w:spacing w:val="-3"/>
              </w:rPr>
              <w:t xml:space="preserve"> </w:t>
            </w:r>
            <w:r w:rsidRPr="004527ED">
              <w:rPr>
                <w:spacing w:val="-3"/>
              </w:rPr>
              <w:t>CORREGIMIENTO DE DAVID CABECERA,</w:t>
            </w:r>
            <w:r>
              <w:rPr>
                <w:spacing w:val="-3"/>
              </w:rPr>
              <w:t xml:space="preserve"> </w:t>
            </w:r>
            <w:r w:rsidRPr="004527ED">
              <w:rPr>
                <w:spacing w:val="-3"/>
              </w:rPr>
              <w:t>DISTRITO DE DAVID, PROVINCIA DE</w:t>
            </w:r>
            <w:r>
              <w:rPr>
                <w:spacing w:val="-3"/>
              </w:rPr>
              <w:t xml:space="preserve"> </w:t>
            </w:r>
            <w:r w:rsidRPr="004527ED">
              <w:rPr>
                <w:spacing w:val="-3"/>
              </w:rPr>
              <w:t>CHIRIQUÍ</w:t>
            </w:r>
          </w:p>
        </w:tc>
      </w:tr>
    </w:tbl>
    <w:p w:rsidR="004527ED" w:rsidRDefault="004527ED" w:rsidP="004527ED">
      <w:pPr>
        <w:tabs>
          <w:tab w:val="left" w:pos="-1890"/>
        </w:tabs>
        <w:autoSpaceDE w:val="0"/>
        <w:autoSpaceDN w:val="0"/>
        <w:adjustRightInd w:val="0"/>
        <w:spacing w:line="276" w:lineRule="auto"/>
        <w:jc w:val="both"/>
        <w:rPr>
          <w:b/>
        </w:rPr>
      </w:pPr>
    </w:p>
    <w:p w:rsidR="004527ED" w:rsidRPr="00460DB9" w:rsidRDefault="004527ED" w:rsidP="004527ED">
      <w:pPr>
        <w:tabs>
          <w:tab w:val="left" w:pos="-1890"/>
        </w:tabs>
        <w:autoSpaceDE w:val="0"/>
        <w:autoSpaceDN w:val="0"/>
        <w:adjustRightInd w:val="0"/>
        <w:spacing w:line="276" w:lineRule="auto"/>
        <w:jc w:val="both"/>
        <w:rPr>
          <w:b/>
        </w:rPr>
      </w:pPr>
    </w:p>
    <w:p w:rsidR="004527ED" w:rsidRPr="00460DB9" w:rsidRDefault="004527ED" w:rsidP="004527ED">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4527ED" w:rsidRPr="00460DB9" w:rsidRDefault="004527ED" w:rsidP="004527ED">
      <w:pPr>
        <w:tabs>
          <w:tab w:val="left" w:pos="-1890"/>
        </w:tabs>
        <w:autoSpaceDE w:val="0"/>
        <w:autoSpaceDN w:val="0"/>
        <w:adjustRightInd w:val="0"/>
        <w:spacing w:line="276" w:lineRule="auto"/>
        <w:ind w:left="360"/>
        <w:jc w:val="both"/>
        <w:rPr>
          <w:b/>
          <w:highlight w:val="yellow"/>
        </w:rPr>
      </w:pPr>
    </w:p>
    <w:p w:rsidR="004527ED" w:rsidRPr="004527ED" w:rsidRDefault="004527ED" w:rsidP="004527ED">
      <w:pPr>
        <w:spacing w:line="276" w:lineRule="auto"/>
        <w:jc w:val="both"/>
        <w:rPr>
          <w:b/>
        </w:rPr>
      </w:pPr>
      <w:r w:rsidRPr="00460DB9">
        <w:t xml:space="preserve">En cumplimiento de lo dispuesto en el artículo 20 de la Ley No. 8 de 25 de marzo de 2015, el día </w:t>
      </w:r>
      <w:r>
        <w:rPr>
          <w:lang w:val="es-PA"/>
        </w:rPr>
        <w:t>9</w:t>
      </w:r>
      <w:r w:rsidRPr="00460DB9">
        <w:t xml:space="preserve"> de </w:t>
      </w:r>
      <w:r>
        <w:rPr>
          <w:lang w:val="es-PA"/>
        </w:rPr>
        <w:t>septiembre</w:t>
      </w:r>
      <w:r>
        <w:t xml:space="preserve"> de 2019, la señora </w:t>
      </w:r>
      <w:r w:rsidRPr="004527ED">
        <w:rPr>
          <w:b/>
        </w:rPr>
        <w:t>GLADYS DAMARIS GONZALEZ DE CHIN</w:t>
      </w:r>
      <w:r>
        <w:t xml:space="preserve">, con cedula de identidad personal número </w:t>
      </w:r>
      <w:r>
        <w:rPr>
          <w:b/>
        </w:rPr>
        <w:t>4-97-</w:t>
      </w:r>
      <w:r w:rsidRPr="004527ED">
        <w:rPr>
          <w:b/>
        </w:rPr>
        <w:t>2226</w:t>
      </w:r>
      <w:r w:rsidRPr="00460DB9">
        <w:rPr>
          <w:b/>
          <w:color w:val="000000"/>
        </w:rPr>
        <w:t xml:space="preserve">, </w:t>
      </w:r>
      <w:r>
        <w:t>presentaron</w:t>
      </w:r>
      <w:r w:rsidRPr="00460DB9">
        <w:t xml:space="preserve"> ante el Ministerio de Ambiente (MiAMBIENTE) un Estudio de Impacto Ambiental (EsIA), Categoría I, denominado “</w:t>
      </w:r>
      <w:r w:rsidRPr="004527ED">
        <w:rPr>
          <w:b/>
        </w:rPr>
        <w:t>LOCALES COMERCIALES</w:t>
      </w:r>
      <w:r w:rsidRPr="00460DB9">
        <w:t>”, elaborado bajo la responsabilidad de los consultores</w:t>
      </w:r>
      <w:r w:rsidRPr="00460DB9">
        <w:rPr>
          <w:b/>
        </w:rPr>
        <w:t xml:space="preserve"> </w:t>
      </w:r>
      <w:r w:rsidRPr="004527ED">
        <w:rPr>
          <w:b/>
        </w:rPr>
        <w:t xml:space="preserve">MAGDALENO ESCUDERO </w:t>
      </w:r>
      <w:r>
        <w:rPr>
          <w:b/>
        </w:rPr>
        <w:t>/</w:t>
      </w:r>
      <w:r w:rsidRPr="004527ED">
        <w:rPr>
          <w:b/>
        </w:rPr>
        <w:t xml:space="preserve"> EDUARDO RIVERA</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Pr="004527ED">
        <w:rPr>
          <w:b/>
        </w:rPr>
        <w:t>IAR-177-2000</w:t>
      </w:r>
      <w:r>
        <w:rPr>
          <w:b/>
        </w:rPr>
        <w:t xml:space="preserve"> e </w:t>
      </w:r>
      <w:r w:rsidRPr="004527ED">
        <w:rPr>
          <w:b/>
        </w:rPr>
        <w:t>IAR-133-2000</w:t>
      </w:r>
      <w:r w:rsidRPr="00460DB9">
        <w:rPr>
          <w:color w:val="000000"/>
          <w:lang w:val="es-PA" w:eastAsia="es-PA"/>
        </w:rPr>
        <w:t xml:space="preserve">, </w:t>
      </w:r>
      <w:r w:rsidRPr="00460DB9">
        <w:t>respectivamente.</w:t>
      </w:r>
    </w:p>
    <w:p w:rsidR="004527ED" w:rsidRPr="00460DB9" w:rsidRDefault="004527ED" w:rsidP="004527ED">
      <w:pPr>
        <w:autoSpaceDE w:val="0"/>
        <w:autoSpaceDN w:val="0"/>
        <w:adjustRightInd w:val="0"/>
        <w:spacing w:line="276" w:lineRule="auto"/>
        <w:jc w:val="both"/>
        <w:rPr>
          <w:bCs/>
        </w:rPr>
      </w:pPr>
    </w:p>
    <w:p w:rsidR="004527ED" w:rsidRPr="0002688A" w:rsidRDefault="004527ED" w:rsidP="009B6EA4">
      <w:pPr>
        <w:autoSpaceDE w:val="0"/>
        <w:autoSpaceDN w:val="0"/>
        <w:adjustRightInd w:val="0"/>
        <w:spacing w:line="276" w:lineRule="auto"/>
        <w:jc w:val="both"/>
        <w:rPr>
          <w:bCs/>
        </w:rPr>
      </w:pPr>
      <w:r w:rsidRPr="00460DB9">
        <w:rPr>
          <w:bCs/>
        </w:rPr>
        <w:t>De acuerdo al EsIA, el proyecto en evaluación titulado</w:t>
      </w:r>
      <w:r w:rsidRPr="00460DB9">
        <w:rPr>
          <w:b/>
          <w:bCs/>
        </w:rPr>
        <w:t xml:space="preserve"> “</w:t>
      </w:r>
      <w:r w:rsidRPr="004527ED">
        <w:rPr>
          <w:b/>
          <w:bCs/>
        </w:rPr>
        <w:t>LOCALES COMERCIALES</w:t>
      </w:r>
      <w:r w:rsidRPr="00460DB9">
        <w:rPr>
          <w:b/>
        </w:rPr>
        <w:t>”</w:t>
      </w:r>
      <w:r w:rsidRPr="00460DB9">
        <w:rPr>
          <w:b/>
          <w:bCs/>
        </w:rPr>
        <w:t>,</w:t>
      </w:r>
      <w:r w:rsidRPr="00460DB9">
        <w:rPr>
          <w:bCs/>
        </w:rPr>
        <w:t xml:space="preserve"> </w:t>
      </w:r>
      <w:r w:rsidRPr="00460DB9">
        <w:t xml:space="preserve">consiste </w:t>
      </w:r>
      <w:r w:rsidRPr="004527ED">
        <w:t xml:space="preserve">en la construcción de un edificio de dos (2) plantas para cuatro (4) locales comerciales, aceras exteriores, cuarto de tanque de agua y bombas en planta baja, área de estacionamientos y aceras, escaleras de acceso para los locales, área de carga y descarga. Las aguas residuales se manejaran a través del sistema de alcantarillado de la ciudad de David. </w:t>
      </w:r>
      <w:r>
        <w:t xml:space="preserve">El terreno donde se desarrollará el proyecto es propiedad de la promotora, identificada como Inmueble Bugaba, código de Ubicación </w:t>
      </w:r>
      <w:r w:rsidR="009B6EA4">
        <w:t>4501</w:t>
      </w:r>
      <w:r>
        <w:t>, Fo</w:t>
      </w:r>
      <w:r w:rsidR="009B6EA4">
        <w:t>lio Real No.</w:t>
      </w:r>
      <w:r w:rsidR="009B6EA4" w:rsidRPr="009B6EA4">
        <w:t xml:space="preserve"> 7308</w:t>
      </w:r>
      <w:r w:rsidR="009B6EA4">
        <w:t>, con una superficie de 60</w:t>
      </w:r>
      <w:r>
        <w:t>0.00 m</w:t>
      </w:r>
      <w:r w:rsidRPr="0002688A">
        <w:rPr>
          <w:vertAlign w:val="superscript"/>
        </w:rPr>
        <w:t>2</w:t>
      </w:r>
      <w:r>
        <w:t>.</w:t>
      </w:r>
      <w:r w:rsidRPr="00460DB9">
        <w:rPr>
          <w:bCs/>
        </w:rPr>
        <w:t xml:space="preserve"> El proyecto está</w:t>
      </w:r>
      <w:r w:rsidRPr="00460DB9">
        <w:t xml:space="preserve"> </w:t>
      </w:r>
      <w:r w:rsidRPr="00460DB9">
        <w:rPr>
          <w:bCs/>
        </w:rPr>
        <w:t>ubic</w:t>
      </w:r>
      <w:r>
        <w:rPr>
          <w:bCs/>
        </w:rPr>
        <w:t xml:space="preserve">ado en </w:t>
      </w:r>
      <w:r w:rsidR="009B6EA4" w:rsidRPr="009B6EA4">
        <w:rPr>
          <w:bCs/>
        </w:rPr>
        <w:t>San Mateo, c</w:t>
      </w:r>
      <w:r w:rsidR="009B6EA4">
        <w:rPr>
          <w:bCs/>
        </w:rPr>
        <w:t xml:space="preserve">orregimiento de David Cabecera, </w:t>
      </w:r>
      <w:r w:rsidR="009B6EA4" w:rsidRPr="009B6EA4">
        <w:rPr>
          <w:bCs/>
        </w:rPr>
        <w:t>distrito de David, Provincia de Chiriquí</w:t>
      </w:r>
      <w:r w:rsidRPr="00460DB9">
        <w:rPr>
          <w:bCs/>
        </w:rPr>
        <w:t xml:space="preserve">. </w:t>
      </w:r>
      <w:r w:rsidRPr="00460DB9">
        <w:rPr>
          <w:color w:val="000000"/>
          <w:spacing w:val="-3"/>
        </w:rPr>
        <w:t xml:space="preserve">El monto total de la inversión </w:t>
      </w:r>
      <w:r w:rsidRPr="00460DB9">
        <w:t xml:space="preserve">se estima en </w:t>
      </w:r>
      <w:r>
        <w:t xml:space="preserve">B/. </w:t>
      </w:r>
      <w:r w:rsidR="009B6EA4" w:rsidRPr="009B6EA4">
        <w:t>100,000.00</w:t>
      </w:r>
      <w:r>
        <w:t>.</w:t>
      </w:r>
      <w:r w:rsidRPr="00A52469">
        <w:t xml:space="preserve"> (</w:t>
      </w:r>
      <w:r w:rsidR="009B6EA4">
        <w:t>Cien</w:t>
      </w:r>
      <w:r w:rsidRPr="00A52469">
        <w:t xml:space="preserve"> Mil Balboas).</w:t>
      </w:r>
    </w:p>
    <w:p w:rsidR="004527ED" w:rsidRPr="00460DB9" w:rsidRDefault="004527ED" w:rsidP="004527ED">
      <w:pPr>
        <w:spacing w:line="276" w:lineRule="auto"/>
        <w:jc w:val="both"/>
        <w:rPr>
          <w:lang w:val="es-PA" w:eastAsia="es-PA"/>
        </w:rPr>
      </w:pPr>
    </w:p>
    <w:p w:rsidR="004527ED" w:rsidRPr="00460DB9" w:rsidRDefault="004527ED" w:rsidP="004527ED">
      <w:pPr>
        <w:spacing w:line="276" w:lineRule="auto"/>
        <w:jc w:val="both"/>
        <w:rPr>
          <w:lang w:val="es-PA" w:eastAsia="es-PA"/>
        </w:rPr>
      </w:pPr>
    </w:p>
    <w:p w:rsidR="004527ED" w:rsidRDefault="004527ED" w:rsidP="004527ED">
      <w:pPr>
        <w:spacing w:line="276" w:lineRule="auto"/>
        <w:jc w:val="both"/>
        <w:outlineLvl w:val="1"/>
        <w:rPr>
          <w:spacing w:val="-3"/>
        </w:rPr>
      </w:pPr>
      <w:r w:rsidRPr="00460DB9">
        <w:rPr>
          <w:spacing w:val="-3"/>
        </w:rPr>
        <w:t xml:space="preserve">De acuerdo al EsIA, el proyecto se construirá en las coordenadas UTM (DATUM WGS-84) ubicadas en los siguientes puntos: </w:t>
      </w:r>
    </w:p>
    <w:p w:rsidR="004527ED" w:rsidRPr="00A52469" w:rsidRDefault="004527ED" w:rsidP="004527ED">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4527ED" w:rsidTr="0085683B">
        <w:tc>
          <w:tcPr>
            <w:tcW w:w="1042" w:type="dxa"/>
          </w:tcPr>
          <w:p w:rsidR="004527ED" w:rsidRPr="004D3832" w:rsidRDefault="004527ED" w:rsidP="0085683B">
            <w:pPr>
              <w:spacing w:line="276" w:lineRule="auto"/>
              <w:jc w:val="both"/>
              <w:rPr>
                <w:b/>
                <w:spacing w:val="-3"/>
              </w:rPr>
            </w:pPr>
            <w:r w:rsidRPr="004D3832">
              <w:rPr>
                <w:b/>
                <w:spacing w:val="-3"/>
              </w:rPr>
              <w:t>PUNTO</w:t>
            </w:r>
          </w:p>
        </w:tc>
        <w:tc>
          <w:tcPr>
            <w:tcW w:w="1559" w:type="dxa"/>
          </w:tcPr>
          <w:p w:rsidR="004527ED" w:rsidRPr="004D3832" w:rsidRDefault="004527ED" w:rsidP="0085683B">
            <w:pPr>
              <w:spacing w:line="276" w:lineRule="auto"/>
              <w:jc w:val="both"/>
              <w:rPr>
                <w:b/>
                <w:spacing w:val="-3"/>
              </w:rPr>
            </w:pPr>
            <w:r w:rsidRPr="004D3832">
              <w:rPr>
                <w:b/>
                <w:spacing w:val="-3"/>
              </w:rPr>
              <w:t>ESTE</w:t>
            </w:r>
          </w:p>
        </w:tc>
        <w:tc>
          <w:tcPr>
            <w:tcW w:w="1498" w:type="dxa"/>
          </w:tcPr>
          <w:p w:rsidR="004527ED" w:rsidRPr="004D3832" w:rsidRDefault="004527ED" w:rsidP="0085683B">
            <w:pPr>
              <w:spacing w:line="276" w:lineRule="auto"/>
              <w:jc w:val="both"/>
              <w:rPr>
                <w:b/>
                <w:spacing w:val="-3"/>
              </w:rPr>
            </w:pPr>
            <w:r w:rsidRPr="004D3832">
              <w:rPr>
                <w:b/>
                <w:spacing w:val="-3"/>
              </w:rPr>
              <w:t>NORTE</w:t>
            </w:r>
          </w:p>
        </w:tc>
      </w:tr>
      <w:tr w:rsidR="004527ED" w:rsidTr="0085683B">
        <w:tc>
          <w:tcPr>
            <w:tcW w:w="1042" w:type="dxa"/>
          </w:tcPr>
          <w:p w:rsidR="004527ED" w:rsidRPr="004D3832" w:rsidRDefault="004527ED" w:rsidP="0085683B">
            <w:pPr>
              <w:spacing w:line="276" w:lineRule="auto"/>
              <w:jc w:val="both"/>
              <w:rPr>
                <w:b/>
                <w:spacing w:val="-3"/>
              </w:rPr>
            </w:pPr>
            <w:r w:rsidRPr="004D3832">
              <w:rPr>
                <w:b/>
                <w:spacing w:val="-3"/>
              </w:rPr>
              <w:t>1</w:t>
            </w:r>
          </w:p>
        </w:tc>
        <w:tc>
          <w:tcPr>
            <w:tcW w:w="1559" w:type="dxa"/>
          </w:tcPr>
          <w:p w:rsidR="004527ED" w:rsidRDefault="009B6EA4" w:rsidP="0085683B">
            <w:pPr>
              <w:spacing w:line="276" w:lineRule="auto"/>
              <w:jc w:val="both"/>
              <w:rPr>
                <w:spacing w:val="-3"/>
              </w:rPr>
            </w:pPr>
            <w:r w:rsidRPr="009B6EA4">
              <w:rPr>
                <w:spacing w:val="-3"/>
              </w:rPr>
              <w:t>342158.00</w:t>
            </w:r>
          </w:p>
        </w:tc>
        <w:tc>
          <w:tcPr>
            <w:tcW w:w="1498" w:type="dxa"/>
          </w:tcPr>
          <w:p w:rsidR="004527ED" w:rsidRDefault="009B6EA4" w:rsidP="0085683B">
            <w:pPr>
              <w:spacing w:line="276" w:lineRule="auto"/>
              <w:jc w:val="both"/>
              <w:rPr>
                <w:spacing w:val="-3"/>
              </w:rPr>
            </w:pPr>
            <w:r w:rsidRPr="009B6EA4">
              <w:rPr>
                <w:spacing w:val="-3"/>
              </w:rPr>
              <w:t>932182.00</w:t>
            </w:r>
          </w:p>
        </w:tc>
      </w:tr>
      <w:tr w:rsidR="004527ED" w:rsidTr="0085683B">
        <w:tc>
          <w:tcPr>
            <w:tcW w:w="1042" w:type="dxa"/>
          </w:tcPr>
          <w:p w:rsidR="004527ED" w:rsidRPr="004D3832" w:rsidRDefault="004527ED" w:rsidP="0085683B">
            <w:pPr>
              <w:spacing w:line="276" w:lineRule="auto"/>
              <w:jc w:val="both"/>
              <w:rPr>
                <w:b/>
                <w:spacing w:val="-3"/>
              </w:rPr>
            </w:pPr>
            <w:r w:rsidRPr="004D3832">
              <w:rPr>
                <w:b/>
                <w:spacing w:val="-3"/>
              </w:rPr>
              <w:t>2</w:t>
            </w:r>
          </w:p>
        </w:tc>
        <w:tc>
          <w:tcPr>
            <w:tcW w:w="1559" w:type="dxa"/>
          </w:tcPr>
          <w:p w:rsidR="004527ED" w:rsidRDefault="009B6EA4" w:rsidP="0085683B">
            <w:pPr>
              <w:spacing w:line="276" w:lineRule="auto"/>
              <w:jc w:val="both"/>
              <w:rPr>
                <w:spacing w:val="-3"/>
              </w:rPr>
            </w:pPr>
            <w:r w:rsidRPr="009B6EA4">
              <w:rPr>
                <w:spacing w:val="-3"/>
              </w:rPr>
              <w:t>342174.00</w:t>
            </w:r>
          </w:p>
        </w:tc>
        <w:tc>
          <w:tcPr>
            <w:tcW w:w="1498" w:type="dxa"/>
          </w:tcPr>
          <w:p w:rsidR="004527ED" w:rsidRDefault="009B6EA4" w:rsidP="0085683B">
            <w:pPr>
              <w:spacing w:line="276" w:lineRule="auto"/>
              <w:jc w:val="both"/>
              <w:rPr>
                <w:spacing w:val="-3"/>
              </w:rPr>
            </w:pPr>
            <w:r w:rsidRPr="009B6EA4">
              <w:rPr>
                <w:spacing w:val="-3"/>
              </w:rPr>
              <w:t>932170.00</w:t>
            </w:r>
          </w:p>
        </w:tc>
      </w:tr>
      <w:tr w:rsidR="004527ED" w:rsidTr="0085683B">
        <w:tc>
          <w:tcPr>
            <w:tcW w:w="1042" w:type="dxa"/>
          </w:tcPr>
          <w:p w:rsidR="004527ED" w:rsidRPr="004D3832" w:rsidRDefault="004527ED" w:rsidP="0085683B">
            <w:pPr>
              <w:spacing w:line="276" w:lineRule="auto"/>
              <w:jc w:val="both"/>
              <w:rPr>
                <w:b/>
                <w:spacing w:val="-3"/>
              </w:rPr>
            </w:pPr>
            <w:r w:rsidRPr="004D3832">
              <w:rPr>
                <w:b/>
                <w:spacing w:val="-3"/>
              </w:rPr>
              <w:t>3</w:t>
            </w:r>
          </w:p>
        </w:tc>
        <w:tc>
          <w:tcPr>
            <w:tcW w:w="1559" w:type="dxa"/>
          </w:tcPr>
          <w:p w:rsidR="004527ED" w:rsidRDefault="009B6EA4" w:rsidP="0085683B">
            <w:pPr>
              <w:spacing w:line="276" w:lineRule="auto"/>
              <w:jc w:val="both"/>
              <w:rPr>
                <w:spacing w:val="-3"/>
              </w:rPr>
            </w:pPr>
            <w:r w:rsidRPr="009B6EA4">
              <w:rPr>
                <w:spacing w:val="-3"/>
              </w:rPr>
              <w:t>342193.00</w:t>
            </w:r>
          </w:p>
        </w:tc>
        <w:tc>
          <w:tcPr>
            <w:tcW w:w="1498" w:type="dxa"/>
          </w:tcPr>
          <w:p w:rsidR="004527ED" w:rsidRDefault="009B6EA4" w:rsidP="0085683B">
            <w:pPr>
              <w:spacing w:line="276" w:lineRule="auto"/>
              <w:jc w:val="both"/>
              <w:rPr>
                <w:spacing w:val="-3"/>
              </w:rPr>
            </w:pPr>
            <w:r w:rsidRPr="009B6EA4">
              <w:rPr>
                <w:spacing w:val="-3"/>
              </w:rPr>
              <w:t>932191.00</w:t>
            </w:r>
          </w:p>
        </w:tc>
      </w:tr>
      <w:tr w:rsidR="004527ED" w:rsidTr="0085683B">
        <w:tc>
          <w:tcPr>
            <w:tcW w:w="1042" w:type="dxa"/>
          </w:tcPr>
          <w:p w:rsidR="004527ED" w:rsidRPr="004D3832" w:rsidRDefault="004527ED" w:rsidP="0085683B">
            <w:pPr>
              <w:spacing w:line="276" w:lineRule="auto"/>
              <w:jc w:val="both"/>
              <w:rPr>
                <w:b/>
                <w:spacing w:val="-3"/>
              </w:rPr>
            </w:pPr>
            <w:r w:rsidRPr="004D3832">
              <w:rPr>
                <w:b/>
                <w:spacing w:val="-3"/>
              </w:rPr>
              <w:t>4</w:t>
            </w:r>
          </w:p>
        </w:tc>
        <w:tc>
          <w:tcPr>
            <w:tcW w:w="1559" w:type="dxa"/>
          </w:tcPr>
          <w:p w:rsidR="004527ED" w:rsidRDefault="009B6EA4" w:rsidP="0085683B">
            <w:pPr>
              <w:spacing w:line="276" w:lineRule="auto"/>
              <w:jc w:val="both"/>
              <w:rPr>
                <w:spacing w:val="-3"/>
              </w:rPr>
            </w:pPr>
            <w:r w:rsidRPr="009B6EA4">
              <w:rPr>
                <w:spacing w:val="-3"/>
              </w:rPr>
              <w:t>342177.00</w:t>
            </w:r>
          </w:p>
        </w:tc>
        <w:tc>
          <w:tcPr>
            <w:tcW w:w="1498" w:type="dxa"/>
          </w:tcPr>
          <w:p w:rsidR="004527ED" w:rsidRDefault="009B6EA4" w:rsidP="0085683B">
            <w:pPr>
              <w:spacing w:line="276" w:lineRule="auto"/>
              <w:jc w:val="both"/>
              <w:rPr>
                <w:spacing w:val="-3"/>
              </w:rPr>
            </w:pPr>
            <w:r w:rsidRPr="009B6EA4">
              <w:rPr>
                <w:spacing w:val="-3"/>
              </w:rPr>
              <w:t>932205.00</w:t>
            </w:r>
          </w:p>
        </w:tc>
      </w:tr>
    </w:tbl>
    <w:p w:rsidR="004527ED" w:rsidRPr="00460DB9" w:rsidRDefault="004527ED" w:rsidP="004527ED">
      <w:pPr>
        <w:spacing w:line="276" w:lineRule="auto"/>
        <w:jc w:val="both"/>
        <w:rPr>
          <w:spacing w:val="-3"/>
        </w:rPr>
      </w:pPr>
    </w:p>
    <w:p w:rsidR="004527ED" w:rsidRDefault="004527ED" w:rsidP="004527ED">
      <w:pPr>
        <w:spacing w:line="276" w:lineRule="auto"/>
        <w:jc w:val="both"/>
        <w:rPr>
          <w:spacing w:val="-3"/>
        </w:rPr>
      </w:pPr>
    </w:p>
    <w:p w:rsidR="009B6EA4" w:rsidRPr="00460DB9" w:rsidRDefault="009B6EA4" w:rsidP="004527ED">
      <w:pPr>
        <w:spacing w:line="276" w:lineRule="auto"/>
        <w:jc w:val="both"/>
        <w:rPr>
          <w:spacing w:val="-3"/>
        </w:rPr>
      </w:pPr>
    </w:p>
    <w:p w:rsidR="004527ED" w:rsidRPr="00460DB9" w:rsidRDefault="004527ED" w:rsidP="004527ED">
      <w:pPr>
        <w:spacing w:line="276" w:lineRule="auto"/>
        <w:jc w:val="both"/>
        <w:rPr>
          <w:color w:val="000000"/>
        </w:rPr>
      </w:pPr>
      <w:r w:rsidRPr="00AC7B9A">
        <w:rPr>
          <w:color w:val="000000"/>
        </w:rPr>
        <w:lastRenderedPageBreak/>
        <w:t xml:space="preserve">Mediante el </w:t>
      </w:r>
      <w:r w:rsidRPr="00AC7B9A">
        <w:rPr>
          <w:b/>
          <w:color w:val="000000"/>
        </w:rPr>
        <w:t xml:space="preserve">PROVEÍDO </w:t>
      </w:r>
      <w:r w:rsidR="00AC7B9A" w:rsidRPr="00AC7B9A">
        <w:rPr>
          <w:b/>
          <w:color w:val="000000"/>
        </w:rPr>
        <w:t>DRCH-ADM-120</w:t>
      </w:r>
      <w:r w:rsidRPr="00AC7B9A">
        <w:rPr>
          <w:b/>
          <w:color w:val="000000"/>
        </w:rPr>
        <w:t>-2019</w:t>
      </w:r>
      <w:r w:rsidRPr="00AC7B9A">
        <w:rPr>
          <w:color w:val="000000"/>
        </w:rPr>
        <w:t xml:space="preserve">, de </w:t>
      </w:r>
      <w:r w:rsidR="00AC7B9A" w:rsidRPr="00AC7B9A">
        <w:rPr>
          <w:color w:val="000000"/>
          <w:lang w:val="es-PA"/>
        </w:rPr>
        <w:t>15 de octubre</w:t>
      </w:r>
      <w:r w:rsidRPr="00AC7B9A">
        <w:rPr>
          <w:color w:val="000000"/>
        </w:rPr>
        <w:t xml:space="preserve"> de 2019, MiAMBIENTE admite a la fase de evaluación y análisis el Estudio de Impacto Ambiental, Categoría I, del proyecto denominado </w:t>
      </w:r>
      <w:r w:rsidRPr="00AC7B9A">
        <w:rPr>
          <w:b/>
          <w:bCs/>
        </w:rPr>
        <w:t>“</w:t>
      </w:r>
      <w:r w:rsidR="00AC7B9A" w:rsidRPr="00AC7B9A">
        <w:rPr>
          <w:b/>
          <w:bCs/>
        </w:rPr>
        <w:t>LOCALES COMERCIALES</w:t>
      </w:r>
      <w:r w:rsidRPr="00AC7B9A">
        <w:rPr>
          <w:b/>
        </w:rPr>
        <w:t>”</w:t>
      </w:r>
      <w:r w:rsidRPr="00AC7B9A">
        <w:rPr>
          <w:color w:val="000000"/>
        </w:rPr>
        <w:t>, en virtud de lo establecido para tales efectos en el Decreto Ejecutivo No. 123 de 14 de agosto de 2009, modificado por el Decreto Ejecutivo No. 155 de 5 de agosto de 2011</w:t>
      </w:r>
      <w:r w:rsidRPr="00AC7B9A">
        <w:t xml:space="preserve"> </w:t>
      </w:r>
      <w:r w:rsidRPr="00AC7B9A">
        <w:rPr>
          <w:color w:val="000000"/>
        </w:rPr>
        <w:t>Decreto Ejecutivo No. 36 del 03 de junio de 2019 y demás normas complementarias y concordantes.</w:t>
      </w:r>
    </w:p>
    <w:p w:rsidR="004527ED" w:rsidRPr="004D3832" w:rsidRDefault="004527ED" w:rsidP="004527ED">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AC7B9A">
        <w:rPr>
          <w:color w:val="000000"/>
          <w:spacing w:val="0"/>
          <w:sz w:val="24"/>
          <w:szCs w:val="24"/>
        </w:rPr>
        <w:t>599</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4527ED" w:rsidRPr="00460DB9" w:rsidRDefault="004527ED" w:rsidP="004527ED">
      <w:pPr>
        <w:tabs>
          <w:tab w:val="left" w:pos="-1890"/>
        </w:tabs>
        <w:autoSpaceDE w:val="0"/>
        <w:autoSpaceDN w:val="0"/>
        <w:adjustRightInd w:val="0"/>
        <w:spacing w:line="276" w:lineRule="auto"/>
        <w:jc w:val="both"/>
        <w:rPr>
          <w:b/>
        </w:rPr>
      </w:pPr>
    </w:p>
    <w:p w:rsidR="004527ED" w:rsidRPr="00460DB9" w:rsidRDefault="004527ED" w:rsidP="004527ED">
      <w:pPr>
        <w:tabs>
          <w:tab w:val="left" w:pos="-1890"/>
        </w:tabs>
        <w:autoSpaceDE w:val="0"/>
        <w:autoSpaceDN w:val="0"/>
        <w:adjustRightInd w:val="0"/>
        <w:spacing w:line="276" w:lineRule="auto"/>
        <w:jc w:val="both"/>
        <w:rPr>
          <w:b/>
        </w:rPr>
      </w:pPr>
    </w:p>
    <w:p w:rsidR="004527ED" w:rsidRPr="00460DB9" w:rsidRDefault="004527ED" w:rsidP="004527ED">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4527ED" w:rsidRPr="00460DB9" w:rsidRDefault="004527ED" w:rsidP="004527ED">
      <w:pPr>
        <w:spacing w:line="276" w:lineRule="auto"/>
        <w:jc w:val="both"/>
        <w:rPr>
          <w:highlight w:val="yellow"/>
        </w:rPr>
      </w:pPr>
    </w:p>
    <w:p w:rsidR="004527ED" w:rsidRPr="00460DB9" w:rsidRDefault="004527ED" w:rsidP="004527ED">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4527ED" w:rsidRDefault="004527ED" w:rsidP="004527ED">
      <w:pPr>
        <w:autoSpaceDE w:val="0"/>
        <w:autoSpaceDN w:val="0"/>
        <w:adjustRightInd w:val="0"/>
        <w:spacing w:line="276" w:lineRule="auto"/>
        <w:jc w:val="both"/>
        <w:rPr>
          <w:b/>
        </w:rPr>
      </w:pPr>
    </w:p>
    <w:p w:rsidR="004527ED" w:rsidRPr="00460DB9" w:rsidRDefault="004527ED" w:rsidP="004527ED">
      <w:pPr>
        <w:autoSpaceDE w:val="0"/>
        <w:autoSpaceDN w:val="0"/>
        <w:adjustRightInd w:val="0"/>
        <w:spacing w:line="276" w:lineRule="auto"/>
        <w:jc w:val="both"/>
        <w:rPr>
          <w:b/>
        </w:rPr>
      </w:pPr>
    </w:p>
    <w:p w:rsidR="004527ED" w:rsidRPr="00460DB9" w:rsidRDefault="004527ED" w:rsidP="004527ED">
      <w:pPr>
        <w:autoSpaceDE w:val="0"/>
        <w:autoSpaceDN w:val="0"/>
        <w:adjustRightInd w:val="0"/>
        <w:spacing w:line="276" w:lineRule="auto"/>
        <w:jc w:val="both"/>
        <w:rPr>
          <w:b/>
        </w:rPr>
      </w:pPr>
      <w:r w:rsidRPr="00460DB9">
        <w:rPr>
          <w:b/>
        </w:rPr>
        <w:t xml:space="preserve">Componente físico: </w:t>
      </w:r>
    </w:p>
    <w:p w:rsidR="004527ED" w:rsidRPr="00460DB9" w:rsidRDefault="004527ED" w:rsidP="004527ED">
      <w:pPr>
        <w:autoSpaceDE w:val="0"/>
        <w:autoSpaceDN w:val="0"/>
        <w:adjustRightInd w:val="0"/>
        <w:spacing w:line="276" w:lineRule="auto"/>
        <w:jc w:val="both"/>
        <w:rPr>
          <w:b/>
        </w:rPr>
      </w:pPr>
    </w:p>
    <w:p w:rsidR="004527ED" w:rsidRPr="00460DB9" w:rsidRDefault="004527ED" w:rsidP="004527ED">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AC7B9A" w:rsidRPr="00AC7B9A" w:rsidRDefault="00AC7B9A" w:rsidP="004527E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AC7B9A">
        <w:rPr>
          <w:rFonts w:ascii="Times New Roman" w:hAnsi="Times New Roman"/>
          <w:sz w:val="24"/>
          <w:szCs w:val="24"/>
          <w:lang w:val="es-ES"/>
        </w:rPr>
        <w:t xml:space="preserve">Los suelos de la zona presentan textura arcillosa, y según la capacidad agrológica de los suelos se clasifican como clase II, III, y IV indicando que el terreno es arable, con severas o con algunas limitaciones en la selección de las plantas que requiere conservación especial o ambas cosas. </w:t>
      </w:r>
    </w:p>
    <w:p w:rsidR="004527ED" w:rsidRPr="007E5AA7" w:rsidRDefault="00AC7B9A" w:rsidP="004527E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AC7B9A">
        <w:rPr>
          <w:rFonts w:ascii="Times New Roman" w:hAnsi="Times New Roman"/>
          <w:sz w:val="24"/>
          <w:szCs w:val="24"/>
          <w:lang w:val="es-ES"/>
        </w:rPr>
        <w:t xml:space="preserve">El proyecto se desarrollara en el Inmueble David, </w:t>
      </w:r>
      <w:proofErr w:type="spellStart"/>
      <w:r w:rsidRPr="00AC7B9A">
        <w:rPr>
          <w:rFonts w:ascii="Times New Roman" w:hAnsi="Times New Roman"/>
          <w:sz w:val="24"/>
          <w:szCs w:val="24"/>
          <w:lang w:val="es-ES"/>
        </w:rPr>
        <w:t>codigo</w:t>
      </w:r>
      <w:proofErr w:type="spellEnd"/>
      <w:r w:rsidRPr="00AC7B9A">
        <w:rPr>
          <w:rFonts w:ascii="Times New Roman" w:hAnsi="Times New Roman"/>
          <w:sz w:val="24"/>
          <w:szCs w:val="24"/>
          <w:lang w:val="es-ES"/>
        </w:rPr>
        <w:t xml:space="preserve"> de Ubicación 4501, Folio Real No. 7308, propiedad del promotor del proyecto, ubicado entre Avenida Cuarta Oeste con Calle “B” Sur, San Mateo, corregimiento de David Cabecera, distrito de David, Provincia de Chiriquí. A continuación se describe sus límites, según la certificación de registro público No. 1717453 </w:t>
      </w:r>
      <w:r w:rsidRPr="00AC7B9A">
        <w:rPr>
          <w:rFonts w:ascii="Times New Roman" w:hAnsi="Times New Roman"/>
          <w:sz w:val="24"/>
          <w:szCs w:val="24"/>
          <w:lang w:val="es-ES"/>
        </w:rPr>
        <w:sym w:font="Symbol" w:char="F0B7"/>
      </w:r>
      <w:r w:rsidRPr="00AC7B9A">
        <w:rPr>
          <w:rFonts w:ascii="Times New Roman" w:hAnsi="Times New Roman"/>
          <w:sz w:val="24"/>
          <w:szCs w:val="24"/>
          <w:lang w:val="es-ES"/>
        </w:rPr>
        <w:t xml:space="preserve"> Norte: Limita con reserva de la vendedora </w:t>
      </w:r>
      <w:r w:rsidRPr="00AC7B9A">
        <w:rPr>
          <w:rFonts w:ascii="Times New Roman" w:hAnsi="Times New Roman"/>
          <w:sz w:val="24"/>
          <w:szCs w:val="24"/>
          <w:lang w:val="es-ES"/>
        </w:rPr>
        <w:sym w:font="Symbol" w:char="F0B7"/>
      </w:r>
      <w:r w:rsidRPr="00AC7B9A">
        <w:rPr>
          <w:rFonts w:ascii="Times New Roman" w:hAnsi="Times New Roman"/>
          <w:sz w:val="24"/>
          <w:szCs w:val="24"/>
          <w:lang w:val="es-ES"/>
        </w:rPr>
        <w:t xml:space="preserve"> Sur: Limita con Avenida B Sur, hoy calle B Sur </w:t>
      </w:r>
      <w:r w:rsidRPr="00AC7B9A">
        <w:rPr>
          <w:rFonts w:ascii="Times New Roman" w:hAnsi="Times New Roman"/>
          <w:sz w:val="24"/>
          <w:szCs w:val="24"/>
          <w:lang w:val="es-ES"/>
        </w:rPr>
        <w:sym w:font="Symbol" w:char="F0B7"/>
      </w:r>
      <w:r w:rsidRPr="00AC7B9A">
        <w:rPr>
          <w:rFonts w:ascii="Times New Roman" w:hAnsi="Times New Roman"/>
          <w:sz w:val="24"/>
          <w:szCs w:val="24"/>
          <w:lang w:val="es-ES"/>
        </w:rPr>
        <w:t xml:space="preserve"> Este: Colinda con </w:t>
      </w:r>
      <w:proofErr w:type="spellStart"/>
      <w:r w:rsidRPr="00AC7B9A">
        <w:rPr>
          <w:rFonts w:ascii="Times New Roman" w:hAnsi="Times New Roman"/>
          <w:sz w:val="24"/>
          <w:szCs w:val="24"/>
          <w:lang w:val="es-ES"/>
        </w:rPr>
        <w:t>Emerita</w:t>
      </w:r>
      <w:proofErr w:type="spellEnd"/>
      <w:r w:rsidRPr="00AC7B9A">
        <w:rPr>
          <w:rFonts w:ascii="Times New Roman" w:hAnsi="Times New Roman"/>
          <w:sz w:val="24"/>
          <w:szCs w:val="24"/>
          <w:lang w:val="es-ES"/>
        </w:rPr>
        <w:t xml:space="preserve"> Martes de </w:t>
      </w:r>
      <w:proofErr w:type="spellStart"/>
      <w:r w:rsidRPr="00AC7B9A">
        <w:rPr>
          <w:rFonts w:ascii="Times New Roman" w:hAnsi="Times New Roman"/>
          <w:sz w:val="24"/>
          <w:szCs w:val="24"/>
          <w:lang w:val="es-ES"/>
        </w:rPr>
        <w:t>Gonzalez</w:t>
      </w:r>
      <w:proofErr w:type="spellEnd"/>
      <w:r w:rsidRPr="00AC7B9A">
        <w:rPr>
          <w:rFonts w:ascii="Times New Roman" w:hAnsi="Times New Roman"/>
          <w:sz w:val="24"/>
          <w:szCs w:val="24"/>
          <w:lang w:val="es-ES"/>
        </w:rPr>
        <w:t xml:space="preserve"> </w:t>
      </w:r>
      <w:r w:rsidRPr="00AC7B9A">
        <w:rPr>
          <w:rFonts w:ascii="Times New Roman" w:hAnsi="Times New Roman"/>
          <w:sz w:val="24"/>
          <w:szCs w:val="24"/>
          <w:lang w:val="es-ES"/>
        </w:rPr>
        <w:sym w:font="Symbol" w:char="F0B7"/>
      </w:r>
      <w:r w:rsidRPr="00AC7B9A">
        <w:rPr>
          <w:rFonts w:ascii="Times New Roman" w:hAnsi="Times New Roman"/>
          <w:sz w:val="24"/>
          <w:szCs w:val="24"/>
          <w:lang w:val="es-ES"/>
        </w:rPr>
        <w:t xml:space="preserve"> Oeste: Limita con calle cuarta Oeste, hoy Avenida Cuarta Oeste</w:t>
      </w:r>
      <w:r w:rsidR="004527ED" w:rsidRPr="007E5AA7">
        <w:rPr>
          <w:rFonts w:ascii="Times New Roman" w:hAnsi="Times New Roman"/>
          <w:sz w:val="24"/>
          <w:szCs w:val="24"/>
        </w:rPr>
        <w:t>.</w:t>
      </w:r>
    </w:p>
    <w:p w:rsidR="00C644F9" w:rsidRDefault="00C644F9" w:rsidP="00C644F9">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44F9">
        <w:rPr>
          <w:rFonts w:ascii="Times New Roman" w:hAnsi="Times New Roman"/>
          <w:color w:val="000000"/>
          <w:sz w:val="24"/>
          <w:szCs w:val="24"/>
          <w:lang w:val="es-ES"/>
        </w:rPr>
        <w:t xml:space="preserve">El terreno donde se desarrollará el proyecto y sus alrededores presenta una topografía plana. </w:t>
      </w:r>
    </w:p>
    <w:p w:rsidR="004527ED" w:rsidRDefault="00C644F9" w:rsidP="00C644F9">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44F9">
        <w:rPr>
          <w:rFonts w:ascii="Times New Roman" w:hAnsi="Times New Roman"/>
          <w:color w:val="000000"/>
          <w:sz w:val="24"/>
          <w:szCs w:val="24"/>
          <w:lang w:val="es-ES"/>
        </w:rPr>
        <w:t>El Corregimiento de David se encuentra dentro de la Cuenca Hidrográfica Nº 108 donde el Río Chiriquí es el afluente principal. En el sitio del proyecto, no hay ninguna fuente de agua natural superficial (ni río, ni quebrada) que se vea afectada por el desarrollo de este proyecto.</w:t>
      </w:r>
    </w:p>
    <w:p w:rsidR="00C644F9" w:rsidRDefault="00C644F9" w:rsidP="00C644F9">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44F9">
        <w:rPr>
          <w:rFonts w:ascii="Times New Roman" w:hAnsi="Times New Roman"/>
          <w:color w:val="000000"/>
          <w:sz w:val="24"/>
          <w:szCs w:val="24"/>
          <w:lang w:val="es-ES"/>
        </w:rPr>
        <w:t xml:space="preserve">Es un área urbana comercial, con una alta afluencia de peatones y vehículos, principalmente en las horas diurnas. </w:t>
      </w:r>
    </w:p>
    <w:p w:rsidR="00C644F9" w:rsidRDefault="00C644F9" w:rsidP="00C644F9">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44F9">
        <w:rPr>
          <w:rFonts w:ascii="Times New Roman" w:hAnsi="Times New Roman"/>
          <w:color w:val="000000"/>
          <w:sz w:val="24"/>
          <w:szCs w:val="24"/>
          <w:lang w:val="es-ES"/>
        </w:rPr>
        <w:t>Los ruidos generados en este lugar corresponden al tráfico vehicular. Durante la etapa de construcción, el uso de los equipos puede incrementar el ruido en el sitio del proyecto, pero no serán significativos. La etapa de operación no generará ruidos molestos.</w:t>
      </w:r>
    </w:p>
    <w:p w:rsidR="00C644F9" w:rsidRDefault="00C644F9" w:rsidP="00C644F9">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C644F9">
        <w:rPr>
          <w:rFonts w:ascii="Times New Roman" w:hAnsi="Times New Roman"/>
          <w:color w:val="000000"/>
          <w:sz w:val="24"/>
          <w:szCs w:val="24"/>
          <w:lang w:val="es-ES"/>
        </w:rPr>
        <w:t>No existen fuentes generadoras de olores molestos, fuertes, penetrantes que afecten al medio ambiente y a la población.</w:t>
      </w: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C644F9" w:rsidRPr="00C644F9" w:rsidRDefault="00C644F9" w:rsidP="00C644F9">
      <w:pPr>
        <w:pStyle w:val="Prrafodelista1"/>
        <w:autoSpaceDE w:val="0"/>
        <w:autoSpaceDN w:val="0"/>
        <w:adjustRightInd w:val="0"/>
        <w:jc w:val="both"/>
        <w:rPr>
          <w:rFonts w:ascii="Times New Roman" w:hAnsi="Times New Roman"/>
          <w:color w:val="000000"/>
          <w:sz w:val="24"/>
          <w:szCs w:val="24"/>
          <w:lang w:val="es-ES"/>
        </w:rPr>
      </w:pPr>
    </w:p>
    <w:p w:rsidR="004527ED" w:rsidRPr="00460DB9" w:rsidRDefault="004527ED" w:rsidP="004527ED">
      <w:pPr>
        <w:autoSpaceDE w:val="0"/>
        <w:autoSpaceDN w:val="0"/>
        <w:adjustRightInd w:val="0"/>
        <w:spacing w:line="276" w:lineRule="auto"/>
        <w:jc w:val="both"/>
        <w:rPr>
          <w:b/>
        </w:rPr>
      </w:pPr>
      <w:r w:rsidRPr="00460DB9">
        <w:rPr>
          <w:b/>
        </w:rPr>
        <w:lastRenderedPageBreak/>
        <w:t>Componente Biológico:</w:t>
      </w:r>
    </w:p>
    <w:p w:rsidR="004527ED" w:rsidRPr="00460DB9" w:rsidRDefault="004527ED" w:rsidP="004527ED">
      <w:pPr>
        <w:autoSpaceDE w:val="0"/>
        <w:autoSpaceDN w:val="0"/>
        <w:adjustRightInd w:val="0"/>
        <w:spacing w:line="276" w:lineRule="auto"/>
        <w:jc w:val="both"/>
      </w:pPr>
    </w:p>
    <w:p w:rsidR="004527ED" w:rsidRDefault="004527ED" w:rsidP="004527ED">
      <w:pPr>
        <w:autoSpaceDE w:val="0"/>
        <w:autoSpaceDN w:val="0"/>
        <w:adjustRightInd w:val="0"/>
        <w:spacing w:line="276" w:lineRule="auto"/>
        <w:jc w:val="both"/>
        <w:rPr>
          <w:rFonts w:eastAsiaTheme="minorHAnsi"/>
          <w:lang w:eastAsia="en-US"/>
        </w:rPr>
      </w:pPr>
      <w:r w:rsidRPr="00460DB9">
        <w:t xml:space="preserve">Según se describe en el EsIA, </w:t>
      </w:r>
      <w:r w:rsidR="00C644F9" w:rsidRPr="00C644F9">
        <w:rPr>
          <w:rFonts w:eastAsiaTheme="minorHAnsi"/>
          <w:lang w:eastAsia="en-US"/>
        </w:rPr>
        <w:t>En el terreno del proyecto no hay vegetación nativa, tan unos árboles de palo santo y sigua en la orilla de la calle, los cuales serán talados.</w:t>
      </w:r>
    </w:p>
    <w:p w:rsidR="004527ED" w:rsidRDefault="004527ED" w:rsidP="004527ED">
      <w:pPr>
        <w:autoSpaceDE w:val="0"/>
        <w:autoSpaceDN w:val="0"/>
        <w:adjustRightInd w:val="0"/>
        <w:spacing w:line="276" w:lineRule="auto"/>
        <w:jc w:val="both"/>
        <w:rPr>
          <w:rFonts w:eastAsiaTheme="minorHAnsi"/>
          <w:lang w:eastAsia="en-US"/>
        </w:rPr>
      </w:pPr>
    </w:p>
    <w:p w:rsidR="004527ED" w:rsidRDefault="004527ED" w:rsidP="004527ED">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C644F9" w:rsidRPr="00C644F9">
        <w:t>Dentro de los terrenos del proyecto no hay vegetación que sustente una fauna asociada a la misma.</w:t>
      </w:r>
    </w:p>
    <w:p w:rsidR="004527ED" w:rsidRPr="007E5AA7" w:rsidRDefault="004527ED" w:rsidP="004527ED">
      <w:pPr>
        <w:autoSpaceDE w:val="0"/>
        <w:autoSpaceDN w:val="0"/>
        <w:adjustRightInd w:val="0"/>
        <w:spacing w:line="276" w:lineRule="auto"/>
        <w:jc w:val="both"/>
      </w:pPr>
    </w:p>
    <w:p w:rsidR="004527ED" w:rsidRPr="00460DB9" w:rsidRDefault="004527ED" w:rsidP="004527ED">
      <w:pPr>
        <w:autoSpaceDE w:val="0"/>
        <w:autoSpaceDN w:val="0"/>
        <w:adjustRightInd w:val="0"/>
        <w:spacing w:line="276" w:lineRule="auto"/>
        <w:jc w:val="both"/>
        <w:rPr>
          <w:b/>
        </w:rPr>
      </w:pPr>
      <w:r w:rsidRPr="00460DB9">
        <w:rPr>
          <w:b/>
        </w:rPr>
        <w:t xml:space="preserve">Componente Socioeconómico: </w:t>
      </w:r>
    </w:p>
    <w:p w:rsidR="004527ED" w:rsidRPr="00460DB9" w:rsidRDefault="004527ED" w:rsidP="004527ED">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4527ED" w:rsidRPr="00460DB9" w:rsidRDefault="004527ED" w:rsidP="004527ED">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Pr>
          <w:rFonts w:ascii="Times New Roman" w:hAnsi="Times New Roman" w:cs="Times New Roman"/>
        </w:rPr>
        <w:t>icando 10 encu</w:t>
      </w:r>
      <w:r w:rsidR="00C644F9">
        <w:rPr>
          <w:rFonts w:ascii="Times New Roman" w:hAnsi="Times New Roman" w:cs="Times New Roman"/>
        </w:rPr>
        <w:t>estas,  el día 17</w:t>
      </w:r>
      <w:r w:rsidRPr="00167786">
        <w:rPr>
          <w:rFonts w:ascii="Times New Roman" w:hAnsi="Times New Roman" w:cs="Times New Roman"/>
        </w:rPr>
        <w:t xml:space="preserve"> de </w:t>
      </w:r>
      <w:r w:rsidR="00C644F9">
        <w:rPr>
          <w:rFonts w:ascii="Times New Roman" w:hAnsi="Times New Roman" w:cs="Times New Roman"/>
          <w:lang w:val="es-PA"/>
        </w:rPr>
        <w:t>jun</w:t>
      </w:r>
      <w:r>
        <w:rPr>
          <w:rFonts w:ascii="Times New Roman" w:hAnsi="Times New Roman" w:cs="Times New Roman"/>
          <w:lang w:val="es-PA"/>
        </w:rPr>
        <w:t>io</w:t>
      </w:r>
      <w:r w:rsidRPr="00167786">
        <w:rPr>
          <w:rFonts w:ascii="Times New Roman" w:hAnsi="Times New Roman" w:cs="Times New Roman"/>
        </w:rPr>
        <w:t xml:space="preserve"> de 2019, dando como resultado lo siguiente:</w:t>
      </w:r>
    </w:p>
    <w:p w:rsidR="004527ED" w:rsidRPr="00460DB9" w:rsidRDefault="004527ED" w:rsidP="004527ED">
      <w:pPr>
        <w:pStyle w:val="Default"/>
        <w:spacing w:line="276" w:lineRule="auto"/>
        <w:jc w:val="both"/>
        <w:rPr>
          <w:rFonts w:ascii="Times New Roman" w:hAnsi="Times New Roman" w:cs="Times New Roman"/>
        </w:rPr>
      </w:pPr>
    </w:p>
    <w:p w:rsidR="004527ED" w:rsidRPr="00C644F9" w:rsidRDefault="004527ED" w:rsidP="00C644F9">
      <w:pPr>
        <w:pStyle w:val="Prrafodelista"/>
        <w:numPr>
          <w:ilvl w:val="0"/>
          <w:numId w:val="5"/>
        </w:numPr>
        <w:spacing w:line="276" w:lineRule="auto"/>
        <w:jc w:val="both"/>
        <w:rPr>
          <w:color w:val="000000"/>
        </w:rPr>
      </w:pPr>
      <w:r w:rsidRPr="007E5AA7">
        <w:rPr>
          <w:color w:val="000000"/>
        </w:rPr>
        <w:t>De las personas encuestadas el</w:t>
      </w:r>
      <w:r>
        <w:rPr>
          <w:color w:val="000000"/>
        </w:rPr>
        <w:t xml:space="preserve"> </w:t>
      </w:r>
      <w:r w:rsidR="00C644F9" w:rsidRPr="00C644F9">
        <w:rPr>
          <w:color w:val="000000"/>
        </w:rPr>
        <w:t>90% SI tenían conocimiento del desarrollo del Proyecto, mientras</w:t>
      </w:r>
      <w:r w:rsidR="00C644F9">
        <w:rPr>
          <w:color w:val="000000"/>
        </w:rPr>
        <w:t xml:space="preserve"> </w:t>
      </w:r>
      <w:r w:rsidR="00C644F9" w:rsidRPr="00C644F9">
        <w:rPr>
          <w:color w:val="000000"/>
        </w:rPr>
        <w:t>que</w:t>
      </w:r>
      <w:r w:rsidR="00C644F9" w:rsidRPr="00C644F9">
        <w:rPr>
          <w:color w:val="000000"/>
        </w:rPr>
        <w:t xml:space="preserve"> el 10% no conocía del proyecto</w:t>
      </w:r>
      <w:r w:rsidRPr="00C644F9">
        <w:rPr>
          <w:color w:val="000000"/>
        </w:rPr>
        <w:t>.</w:t>
      </w:r>
    </w:p>
    <w:p w:rsidR="004527ED" w:rsidRPr="007E5AA7" w:rsidRDefault="004527ED" w:rsidP="004527ED">
      <w:pPr>
        <w:pStyle w:val="Prrafodelista"/>
        <w:numPr>
          <w:ilvl w:val="0"/>
          <w:numId w:val="5"/>
        </w:numPr>
        <w:spacing w:line="276" w:lineRule="auto"/>
        <w:jc w:val="both"/>
        <w:rPr>
          <w:color w:val="000000"/>
        </w:rPr>
      </w:pPr>
      <w:r>
        <w:t xml:space="preserve">De las personas encuestadas el </w:t>
      </w:r>
      <w:r w:rsidR="00C644F9" w:rsidRPr="00C644F9">
        <w:t>100% de la población encuestada considera que el proyecto NO puede generar impactos ambientales.</w:t>
      </w:r>
    </w:p>
    <w:p w:rsidR="00C644F9" w:rsidRPr="00C644F9" w:rsidRDefault="00C644F9" w:rsidP="004527ED">
      <w:pPr>
        <w:pStyle w:val="Prrafodelista"/>
        <w:numPr>
          <w:ilvl w:val="0"/>
          <w:numId w:val="5"/>
        </w:numPr>
        <w:spacing w:line="276" w:lineRule="auto"/>
        <w:jc w:val="both"/>
        <w:rPr>
          <w:color w:val="000000"/>
        </w:rPr>
      </w:pPr>
      <w:r w:rsidRPr="00C644F9">
        <w:t xml:space="preserve">El 100% de las personas encuestadas opinaron que el desarrollo del proyecto no causara inconvenientes. </w:t>
      </w:r>
    </w:p>
    <w:p w:rsidR="004527ED" w:rsidRPr="00236B60" w:rsidRDefault="00C644F9" w:rsidP="004527ED">
      <w:pPr>
        <w:pStyle w:val="Prrafodelista"/>
        <w:numPr>
          <w:ilvl w:val="0"/>
          <w:numId w:val="5"/>
        </w:numPr>
        <w:spacing w:line="276" w:lineRule="auto"/>
        <w:jc w:val="both"/>
        <w:rPr>
          <w:color w:val="000000"/>
        </w:rPr>
      </w:pPr>
      <w:r w:rsidRPr="00C644F9">
        <w:rPr>
          <w:color w:val="000000"/>
        </w:rPr>
        <w:t>El 100% de los encuestados aceptan y están de acuerdo, que se ejecute la construcción d</w:t>
      </w:r>
      <w:r>
        <w:rPr>
          <w:color w:val="000000"/>
        </w:rPr>
        <w:t>el proyecto LOCALES COMERCIALES</w:t>
      </w:r>
      <w:r w:rsidR="004527ED">
        <w:rPr>
          <w:color w:val="000000"/>
        </w:rPr>
        <w:t>.</w:t>
      </w:r>
      <w:r w:rsidR="004527ED" w:rsidRPr="00236B60">
        <w:rPr>
          <w:color w:val="000000"/>
        </w:rPr>
        <w:t xml:space="preserve"> </w:t>
      </w:r>
    </w:p>
    <w:p w:rsidR="004527ED" w:rsidRPr="00460DB9" w:rsidRDefault="004527ED" w:rsidP="004527ED">
      <w:pPr>
        <w:spacing w:line="276" w:lineRule="auto"/>
        <w:jc w:val="both"/>
        <w:rPr>
          <w:color w:val="000000"/>
        </w:rPr>
      </w:pPr>
    </w:p>
    <w:p w:rsidR="004527ED" w:rsidRPr="00460DB9" w:rsidRDefault="004527ED" w:rsidP="004527ED">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527ED" w:rsidRPr="00460DB9" w:rsidRDefault="004527ED" w:rsidP="004527ED">
      <w:pPr>
        <w:tabs>
          <w:tab w:val="left" w:pos="0"/>
        </w:tabs>
        <w:suppressAutoHyphens/>
        <w:spacing w:line="276" w:lineRule="auto"/>
        <w:ind w:right="11"/>
        <w:jc w:val="both"/>
        <w:rPr>
          <w:spacing w:val="-3"/>
        </w:rPr>
      </w:pPr>
    </w:p>
    <w:p w:rsidR="004527ED" w:rsidRPr="00460DB9" w:rsidRDefault="004527ED" w:rsidP="004527ED">
      <w:pPr>
        <w:tabs>
          <w:tab w:val="left" w:pos="0"/>
        </w:tabs>
        <w:suppressAutoHyphens/>
        <w:spacing w:line="276" w:lineRule="auto"/>
        <w:ind w:right="11"/>
        <w:jc w:val="both"/>
        <w:rPr>
          <w:spacing w:val="-3"/>
        </w:rPr>
      </w:pPr>
      <w:r w:rsidRPr="00460DB9">
        <w:rPr>
          <w:spacing w:val="-3"/>
        </w:rPr>
        <w:t>En adición a las normativas ap</w:t>
      </w:r>
      <w:r>
        <w:rPr>
          <w:spacing w:val="-3"/>
        </w:rPr>
        <w:t>licables al proyecto (páginas 18 a la 20</w:t>
      </w:r>
      <w:r w:rsidRPr="00460DB9">
        <w:rPr>
          <w:spacing w:val="-3"/>
        </w:rPr>
        <w:t xml:space="preserve"> del EsIA) y los compromisos contemplados en el mismo y el promotor tendrá que:</w:t>
      </w:r>
    </w:p>
    <w:p w:rsidR="004527ED" w:rsidRPr="00460DB9" w:rsidRDefault="004527ED" w:rsidP="004527ED">
      <w:pPr>
        <w:tabs>
          <w:tab w:val="left" w:pos="0"/>
        </w:tabs>
        <w:suppressAutoHyphens/>
        <w:spacing w:line="276" w:lineRule="auto"/>
        <w:ind w:right="11"/>
        <w:jc w:val="both"/>
        <w:rPr>
          <w:spacing w:val="-3"/>
        </w:rPr>
      </w:pPr>
      <w:r>
        <w:rPr>
          <w:spacing w:val="-3"/>
        </w:rPr>
        <w:t xml:space="preserve">  </w:t>
      </w:r>
    </w:p>
    <w:p w:rsidR="004527ED" w:rsidRDefault="004527ED" w:rsidP="004527ED">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FD5093" w:rsidRPr="00C3620D" w:rsidRDefault="00FD5093" w:rsidP="00FD5093">
      <w:pPr>
        <w:pStyle w:val="Prrafodelista"/>
        <w:spacing w:line="276" w:lineRule="auto"/>
        <w:jc w:val="both"/>
      </w:pPr>
    </w:p>
    <w:p w:rsidR="004527ED" w:rsidRDefault="004527ED" w:rsidP="004527ED">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FD5093" w:rsidRPr="00C3620D" w:rsidRDefault="00FD5093" w:rsidP="00FD5093">
      <w:pPr>
        <w:tabs>
          <w:tab w:val="left" w:pos="0"/>
        </w:tabs>
        <w:suppressAutoHyphens/>
        <w:spacing w:line="276" w:lineRule="auto"/>
        <w:ind w:right="11"/>
        <w:jc w:val="both"/>
      </w:pPr>
    </w:p>
    <w:p w:rsidR="004527ED" w:rsidRDefault="00C644F9" w:rsidP="004527ED">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Pr>
          <w:rFonts w:ascii="Times New Roman" w:hAnsi="Times New Roman"/>
          <w:sz w:val="24"/>
          <w:szCs w:val="24"/>
        </w:rPr>
        <w:t>Presentar cada seis (6</w:t>
      </w:r>
      <w:r w:rsidR="004527ED" w:rsidRPr="003E0A21">
        <w:rPr>
          <w:rFonts w:ascii="Times New Roman" w:hAnsi="Times New Roman"/>
          <w:sz w:val="24"/>
          <w:szCs w:val="24"/>
        </w:rPr>
        <w:t xml:space="preserve">)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FD5093" w:rsidRPr="00AF40C5" w:rsidRDefault="00FD5093" w:rsidP="00FD5093">
      <w:pPr>
        <w:pStyle w:val="Prrafodelista1"/>
        <w:tabs>
          <w:tab w:val="left" w:pos="0"/>
          <w:tab w:val="left" w:pos="720"/>
        </w:tabs>
        <w:suppressAutoHyphens/>
        <w:spacing w:after="0"/>
        <w:ind w:left="0" w:right="4"/>
        <w:jc w:val="both"/>
        <w:rPr>
          <w:rFonts w:ascii="Times New Roman" w:hAnsi="Times New Roman"/>
          <w:sz w:val="24"/>
          <w:szCs w:val="24"/>
        </w:rPr>
      </w:pPr>
    </w:p>
    <w:p w:rsidR="004527ED" w:rsidRPr="00FD5093" w:rsidRDefault="004527ED" w:rsidP="004527ED">
      <w:pPr>
        <w:pStyle w:val="Prrafodelista1"/>
        <w:numPr>
          <w:ilvl w:val="0"/>
          <w:numId w:val="2"/>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Pr>
          <w:rFonts w:ascii="Times New Roman" w:hAnsi="Times New Roman"/>
          <w:sz w:val="24"/>
          <w:szCs w:val="24"/>
          <w:lang w:val="es-ES"/>
        </w:rPr>
        <w:t xml:space="preserve"> y desechos peligrosos</w:t>
      </w:r>
      <w:r w:rsidRPr="00C3620D">
        <w:rPr>
          <w:rFonts w:ascii="Times New Roman" w:hAnsi="Times New Roman"/>
          <w:sz w:val="24"/>
          <w:szCs w:val="24"/>
          <w:lang w:val="es-ES"/>
        </w:rPr>
        <w:t xml:space="preserve"> generados durante la etapa de construcción y operación.</w:t>
      </w:r>
    </w:p>
    <w:p w:rsidR="00FD5093" w:rsidRPr="00AF40C5" w:rsidRDefault="00FD5093" w:rsidP="00FD5093">
      <w:pPr>
        <w:pStyle w:val="Prrafodelista1"/>
        <w:tabs>
          <w:tab w:val="left" w:pos="0"/>
          <w:tab w:val="left" w:pos="720"/>
        </w:tabs>
        <w:suppressAutoHyphens/>
        <w:spacing w:after="0"/>
        <w:ind w:left="0" w:right="4"/>
        <w:jc w:val="both"/>
        <w:rPr>
          <w:rFonts w:ascii="Times New Roman" w:hAnsi="Times New Roman"/>
          <w:sz w:val="24"/>
          <w:szCs w:val="24"/>
        </w:rPr>
      </w:pPr>
    </w:p>
    <w:p w:rsidR="00FD5093" w:rsidRDefault="004527ED" w:rsidP="00FD5093">
      <w:pPr>
        <w:pStyle w:val="Prrafodelista1"/>
        <w:numPr>
          <w:ilvl w:val="0"/>
          <w:numId w:val="2"/>
        </w:numPr>
        <w:tabs>
          <w:tab w:val="left" w:pos="0"/>
          <w:tab w:val="left" w:pos="720"/>
        </w:tabs>
        <w:suppressAutoHyphens/>
        <w:spacing w:after="0"/>
        <w:ind w:right="4"/>
        <w:jc w:val="both"/>
        <w:rPr>
          <w:rStyle w:val="nfasis"/>
          <w:rFonts w:ascii="Times New Roman" w:hAnsi="Times New Roman"/>
          <w:i w:val="0"/>
          <w:iCs w:val="0"/>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FD5093" w:rsidRDefault="00FD5093" w:rsidP="00FD5093">
      <w:pPr>
        <w:pStyle w:val="Prrafodelista"/>
      </w:pPr>
    </w:p>
    <w:p w:rsidR="00FD5093" w:rsidRPr="00FD5093" w:rsidRDefault="00FD5093" w:rsidP="00FD5093">
      <w:pPr>
        <w:pStyle w:val="Prrafodelista1"/>
        <w:tabs>
          <w:tab w:val="left" w:pos="0"/>
          <w:tab w:val="left" w:pos="720"/>
        </w:tabs>
        <w:suppressAutoHyphens/>
        <w:spacing w:after="0"/>
        <w:ind w:right="4"/>
        <w:jc w:val="both"/>
        <w:rPr>
          <w:rFonts w:ascii="Times New Roman" w:hAnsi="Times New Roman"/>
          <w:sz w:val="24"/>
          <w:szCs w:val="24"/>
        </w:rPr>
      </w:pPr>
    </w:p>
    <w:p w:rsidR="004527ED" w:rsidRDefault="004527ED" w:rsidP="004527ED">
      <w:pPr>
        <w:pStyle w:val="Prrafodelista"/>
        <w:numPr>
          <w:ilvl w:val="0"/>
          <w:numId w:val="2"/>
        </w:numPr>
        <w:tabs>
          <w:tab w:val="left" w:pos="0"/>
        </w:tabs>
        <w:suppressAutoHyphens/>
        <w:spacing w:line="276" w:lineRule="auto"/>
        <w:ind w:right="11"/>
        <w:jc w:val="both"/>
      </w:pPr>
      <w:r w:rsidRPr="00C3620D">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FD5093" w:rsidRPr="00C3620D" w:rsidRDefault="00FD5093" w:rsidP="00FD5093">
      <w:pPr>
        <w:pStyle w:val="Prrafodelista"/>
        <w:tabs>
          <w:tab w:val="left" w:pos="0"/>
        </w:tabs>
        <w:suppressAutoHyphens/>
        <w:spacing w:line="276" w:lineRule="auto"/>
        <w:ind w:right="11"/>
        <w:jc w:val="both"/>
      </w:pPr>
    </w:p>
    <w:p w:rsidR="004527ED" w:rsidRDefault="00FD5093" w:rsidP="004527ED">
      <w:pPr>
        <w:pStyle w:val="Prrafodelista"/>
        <w:numPr>
          <w:ilvl w:val="0"/>
          <w:numId w:val="2"/>
        </w:numPr>
        <w:spacing w:line="276" w:lineRule="auto"/>
      </w:pPr>
      <w:r>
        <w:t>Cumplir con el Reglamento</w:t>
      </w:r>
      <w:r w:rsidRPr="00FD5093">
        <w:t xml:space="preserve"> COPANIT 39-2000. AGUA. DESCARGA DE EFLUENTES LÍQUIDOS DIRECTAMENTE A SISTEMAS DE RECOLECCIÓN DE AGUAS RESIDUALES.</w:t>
      </w:r>
    </w:p>
    <w:p w:rsidR="00FD5093" w:rsidRPr="00C3620D" w:rsidRDefault="00FD5093" w:rsidP="00FD5093">
      <w:pPr>
        <w:spacing w:line="276" w:lineRule="auto"/>
      </w:pPr>
    </w:p>
    <w:p w:rsidR="004527ED" w:rsidRDefault="004527ED" w:rsidP="004527ED">
      <w:pPr>
        <w:pStyle w:val="Prrafodelista"/>
        <w:numPr>
          <w:ilvl w:val="0"/>
          <w:numId w:val="2"/>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FD5093" w:rsidRPr="00C3620D" w:rsidRDefault="00FD5093" w:rsidP="00FD5093">
      <w:pPr>
        <w:tabs>
          <w:tab w:val="left" w:pos="0"/>
        </w:tabs>
        <w:suppressAutoHyphens/>
        <w:spacing w:line="276" w:lineRule="auto"/>
        <w:ind w:right="11"/>
        <w:jc w:val="both"/>
      </w:pPr>
    </w:p>
    <w:p w:rsidR="004527ED" w:rsidRDefault="004527ED" w:rsidP="004527ED">
      <w:pPr>
        <w:pStyle w:val="Prrafodelista"/>
        <w:numPr>
          <w:ilvl w:val="0"/>
          <w:numId w:val="2"/>
        </w:numPr>
        <w:tabs>
          <w:tab w:val="left" w:pos="0"/>
        </w:tabs>
        <w:suppressAutoHyphens/>
        <w:spacing w:line="276" w:lineRule="auto"/>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FD5093" w:rsidRPr="00C3620D" w:rsidRDefault="00FD5093" w:rsidP="00FD5093">
      <w:pPr>
        <w:tabs>
          <w:tab w:val="left" w:pos="0"/>
        </w:tabs>
        <w:suppressAutoHyphens/>
        <w:spacing w:line="276" w:lineRule="auto"/>
        <w:ind w:right="11"/>
        <w:jc w:val="both"/>
      </w:pPr>
    </w:p>
    <w:p w:rsidR="004527ED" w:rsidRPr="00FD5093" w:rsidRDefault="004527ED" w:rsidP="004527ED">
      <w:pPr>
        <w:pStyle w:val="Prrafodelista"/>
        <w:numPr>
          <w:ilvl w:val="0"/>
          <w:numId w:val="2"/>
        </w:numPr>
        <w:tabs>
          <w:tab w:val="left" w:pos="0"/>
        </w:tabs>
        <w:suppressAutoHyphens/>
        <w:spacing w:line="276" w:lineRule="auto"/>
        <w:ind w:right="11"/>
        <w:jc w:val="both"/>
      </w:pPr>
      <w:r w:rsidRPr="00C3620D">
        <w:rPr>
          <w:lang w:val="es-PA"/>
        </w:rPr>
        <w:t>Cumplir con el Decreto Ejecutivo No. 2 de 14 de enero de 2009, “Por el cual se establece la Norma Ambiental de Calidad de Suelos para diversos usos”.</w:t>
      </w:r>
    </w:p>
    <w:p w:rsidR="00FD5093" w:rsidRPr="00C3620D" w:rsidRDefault="00FD5093" w:rsidP="00FD5093">
      <w:pPr>
        <w:tabs>
          <w:tab w:val="left" w:pos="0"/>
        </w:tabs>
        <w:suppressAutoHyphens/>
        <w:spacing w:line="276" w:lineRule="auto"/>
        <w:ind w:right="11"/>
        <w:jc w:val="both"/>
      </w:pPr>
    </w:p>
    <w:p w:rsidR="004527ED" w:rsidRPr="00FD5093" w:rsidRDefault="004527ED" w:rsidP="004527ED">
      <w:pPr>
        <w:pStyle w:val="Prrafodelista"/>
        <w:numPr>
          <w:ilvl w:val="0"/>
          <w:numId w:val="2"/>
        </w:numPr>
        <w:tabs>
          <w:tab w:val="left" w:pos="0"/>
        </w:tabs>
        <w:suppressAutoHyphens/>
        <w:spacing w:line="276" w:lineRule="auto"/>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FD5093" w:rsidRPr="00BC6136" w:rsidRDefault="00FD5093" w:rsidP="00FD5093">
      <w:pPr>
        <w:tabs>
          <w:tab w:val="left" w:pos="0"/>
        </w:tabs>
        <w:suppressAutoHyphens/>
        <w:spacing w:line="276" w:lineRule="auto"/>
        <w:ind w:right="11"/>
        <w:jc w:val="both"/>
      </w:pPr>
    </w:p>
    <w:p w:rsidR="004527ED" w:rsidRPr="00FD5093" w:rsidRDefault="004527ED" w:rsidP="004527ED">
      <w:pPr>
        <w:pStyle w:val="Prrafodelista"/>
        <w:numPr>
          <w:ilvl w:val="0"/>
          <w:numId w:val="2"/>
        </w:numPr>
        <w:tabs>
          <w:tab w:val="left" w:pos="0"/>
        </w:tabs>
        <w:suppressAutoHyphens/>
        <w:spacing w:line="276" w:lineRule="auto"/>
        <w:ind w:right="11"/>
        <w:jc w:val="both"/>
      </w:pPr>
      <w:r>
        <w:rPr>
          <w:rFonts w:eastAsiaTheme="minorHAnsi"/>
          <w:lang w:val="es-PA" w:eastAsia="en-US"/>
        </w:rPr>
        <w:t>El promotor deberá respetar la servidumbre vial establecida para la vía que se encuentra frente al terreno.</w:t>
      </w:r>
    </w:p>
    <w:p w:rsidR="00FD5093" w:rsidRPr="00C3620D" w:rsidRDefault="00FD5093" w:rsidP="00FD5093">
      <w:pPr>
        <w:tabs>
          <w:tab w:val="left" w:pos="0"/>
        </w:tabs>
        <w:suppressAutoHyphens/>
        <w:spacing w:line="276" w:lineRule="auto"/>
        <w:ind w:right="11"/>
        <w:jc w:val="both"/>
      </w:pPr>
    </w:p>
    <w:p w:rsidR="004527ED" w:rsidRPr="00FD5093" w:rsidRDefault="004527ED" w:rsidP="004527ED">
      <w:pPr>
        <w:pStyle w:val="Prrafodelista"/>
        <w:numPr>
          <w:ilvl w:val="0"/>
          <w:numId w:val="2"/>
        </w:numPr>
        <w:tabs>
          <w:tab w:val="left" w:pos="0"/>
        </w:tabs>
        <w:suppressAutoHyphens/>
        <w:spacing w:line="276" w:lineRule="auto"/>
        <w:ind w:right="11"/>
        <w:jc w:val="both"/>
      </w:pPr>
      <w:r w:rsidRPr="00C3620D">
        <w:t>Tomar las medidas necesarias para evitar partículas en suspensión.</w:t>
      </w:r>
      <w:r w:rsidRPr="00C3620D">
        <w:rPr>
          <w:lang w:val="es-PA"/>
        </w:rPr>
        <w:t xml:space="preserve"> </w:t>
      </w:r>
    </w:p>
    <w:p w:rsidR="00FD5093" w:rsidRPr="00C3620D" w:rsidRDefault="00FD5093" w:rsidP="00FD5093">
      <w:pPr>
        <w:tabs>
          <w:tab w:val="left" w:pos="0"/>
        </w:tabs>
        <w:suppressAutoHyphens/>
        <w:spacing w:line="276" w:lineRule="auto"/>
        <w:ind w:right="11"/>
        <w:jc w:val="both"/>
      </w:pPr>
    </w:p>
    <w:p w:rsidR="004527ED" w:rsidRPr="00FD5093" w:rsidRDefault="004527ED" w:rsidP="004527ED">
      <w:pPr>
        <w:pStyle w:val="Prrafodelista"/>
        <w:numPr>
          <w:ilvl w:val="0"/>
          <w:numId w:val="2"/>
        </w:numPr>
        <w:tabs>
          <w:tab w:val="left" w:pos="0"/>
        </w:tabs>
        <w:suppressAutoHyphens/>
        <w:spacing w:line="276" w:lineRule="auto"/>
        <w:ind w:right="11"/>
        <w:jc w:val="both"/>
      </w:pPr>
      <w:r w:rsidRPr="00C3620D">
        <w:rPr>
          <w:lang w:val="es-PA"/>
        </w:rPr>
        <w:t>Cumplir con el Decreto Ejecutivo N° 306 de 4 de septiembre de 2002. “Control de ruidos en espacios públicos, áreas residenciales o de habitación, así como en ambientes laborales”.</w:t>
      </w:r>
    </w:p>
    <w:p w:rsidR="00FD5093" w:rsidRPr="00C3620D" w:rsidRDefault="00FD5093" w:rsidP="00FD5093">
      <w:pPr>
        <w:tabs>
          <w:tab w:val="left" w:pos="0"/>
        </w:tabs>
        <w:suppressAutoHyphens/>
        <w:spacing w:line="276" w:lineRule="auto"/>
        <w:ind w:right="11"/>
        <w:jc w:val="both"/>
      </w:pPr>
    </w:p>
    <w:p w:rsidR="00B21258" w:rsidRPr="00B21258" w:rsidRDefault="004527ED" w:rsidP="00B21258">
      <w:pPr>
        <w:pStyle w:val="Prrafodelista"/>
        <w:numPr>
          <w:ilvl w:val="0"/>
          <w:numId w:val="2"/>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B21258" w:rsidRDefault="00B21258" w:rsidP="00B21258">
      <w:pPr>
        <w:pStyle w:val="Prrafodelista"/>
      </w:pPr>
    </w:p>
    <w:p w:rsidR="004527ED" w:rsidRPr="00AF40C5" w:rsidRDefault="004527ED" w:rsidP="00B21258">
      <w:pPr>
        <w:pStyle w:val="Prrafodelista"/>
        <w:numPr>
          <w:ilvl w:val="0"/>
          <w:numId w:val="2"/>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4527ED" w:rsidRPr="00675962" w:rsidRDefault="004527ED" w:rsidP="004527ED">
      <w:pPr>
        <w:tabs>
          <w:tab w:val="left" w:pos="0"/>
        </w:tabs>
        <w:suppressAutoHyphens/>
        <w:spacing w:line="276" w:lineRule="auto"/>
        <w:jc w:val="both"/>
        <w:rPr>
          <w:highlight w:val="yellow"/>
        </w:rPr>
      </w:pPr>
    </w:p>
    <w:p w:rsidR="004527ED" w:rsidRPr="00460DB9" w:rsidRDefault="004527ED" w:rsidP="004527ED">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4527ED" w:rsidRPr="00460DB9" w:rsidRDefault="004527ED" w:rsidP="004527ED">
      <w:pPr>
        <w:tabs>
          <w:tab w:val="left" w:pos="-1890"/>
        </w:tabs>
        <w:autoSpaceDE w:val="0"/>
        <w:autoSpaceDN w:val="0"/>
        <w:adjustRightInd w:val="0"/>
        <w:spacing w:line="276" w:lineRule="auto"/>
        <w:ind w:left="360"/>
        <w:jc w:val="both"/>
        <w:rPr>
          <w:b/>
        </w:rPr>
      </w:pPr>
    </w:p>
    <w:p w:rsidR="004527ED" w:rsidRPr="00460DB9" w:rsidRDefault="004527ED" w:rsidP="004527ED">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4527ED" w:rsidRPr="00460DB9" w:rsidRDefault="004527ED" w:rsidP="004527ED">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4527ED" w:rsidRPr="00460DB9" w:rsidRDefault="004527ED" w:rsidP="004527ED">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527ED" w:rsidRDefault="004527ED" w:rsidP="004527ED">
      <w:pPr>
        <w:shd w:val="clear" w:color="auto" w:fill="FFFFFF"/>
        <w:autoSpaceDE w:val="0"/>
        <w:autoSpaceDN w:val="0"/>
        <w:adjustRightInd w:val="0"/>
        <w:spacing w:line="276" w:lineRule="auto"/>
        <w:jc w:val="both"/>
      </w:pPr>
    </w:p>
    <w:p w:rsidR="004527ED" w:rsidRDefault="004527ED" w:rsidP="004527ED">
      <w:pPr>
        <w:shd w:val="clear" w:color="auto" w:fill="FFFFFF"/>
        <w:autoSpaceDE w:val="0"/>
        <w:autoSpaceDN w:val="0"/>
        <w:adjustRightInd w:val="0"/>
        <w:spacing w:line="276" w:lineRule="auto"/>
        <w:jc w:val="both"/>
      </w:pPr>
    </w:p>
    <w:p w:rsidR="00FD5093" w:rsidRDefault="00FD5093" w:rsidP="004527ED">
      <w:pPr>
        <w:shd w:val="clear" w:color="auto" w:fill="FFFFFF"/>
        <w:autoSpaceDE w:val="0"/>
        <w:autoSpaceDN w:val="0"/>
        <w:adjustRightInd w:val="0"/>
        <w:spacing w:line="276" w:lineRule="auto"/>
        <w:jc w:val="both"/>
      </w:pPr>
    </w:p>
    <w:p w:rsidR="00FD5093" w:rsidRPr="00460DB9" w:rsidRDefault="00FD5093" w:rsidP="004527ED">
      <w:pPr>
        <w:shd w:val="clear" w:color="auto" w:fill="FFFFFF"/>
        <w:autoSpaceDE w:val="0"/>
        <w:autoSpaceDN w:val="0"/>
        <w:adjustRightInd w:val="0"/>
        <w:spacing w:line="276" w:lineRule="auto"/>
        <w:jc w:val="both"/>
      </w:pPr>
    </w:p>
    <w:p w:rsidR="004527ED" w:rsidRPr="00460DB9" w:rsidRDefault="004527ED" w:rsidP="004527ED">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4527ED" w:rsidRPr="00460DB9" w:rsidRDefault="004527ED" w:rsidP="004527ED">
      <w:pPr>
        <w:tabs>
          <w:tab w:val="left" w:pos="-1890"/>
        </w:tabs>
        <w:autoSpaceDE w:val="0"/>
        <w:autoSpaceDN w:val="0"/>
        <w:adjustRightInd w:val="0"/>
        <w:spacing w:line="276" w:lineRule="auto"/>
        <w:ind w:left="360"/>
        <w:jc w:val="both"/>
        <w:rPr>
          <w:b/>
        </w:rPr>
      </w:pPr>
    </w:p>
    <w:p w:rsidR="004527ED" w:rsidRPr="00460DB9" w:rsidRDefault="004527ED" w:rsidP="004527ED">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4527ED" w:rsidRPr="00FD5093" w:rsidRDefault="004527ED" w:rsidP="00FD5093">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FD5093" w:rsidRPr="00FD5093">
        <w:rPr>
          <w:rFonts w:ascii="Times New Roman" w:hAnsi="Times New Roman"/>
          <w:b/>
          <w:bCs/>
          <w:sz w:val="24"/>
          <w:szCs w:val="24"/>
          <w:lang w:val="es-ES"/>
        </w:rPr>
        <w:t>LOCALES COMERCIALES</w:t>
      </w:r>
      <w:r w:rsidRPr="00460DB9">
        <w:rPr>
          <w:rFonts w:ascii="Times New Roman" w:hAnsi="Times New Roman"/>
          <w:b/>
          <w:sz w:val="24"/>
          <w:szCs w:val="24"/>
        </w:rPr>
        <w:t>”.</w:t>
      </w:r>
    </w:p>
    <w:p w:rsidR="004527ED" w:rsidRPr="00460DB9" w:rsidRDefault="004527ED" w:rsidP="004527ED">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4527ED" w:rsidRPr="00460DB9" w:rsidTr="0085683B">
        <w:trPr>
          <w:jc w:val="center"/>
        </w:trPr>
        <w:tc>
          <w:tcPr>
            <w:tcW w:w="4527" w:type="dxa"/>
            <w:gridSpan w:val="3"/>
            <w:shd w:val="clear" w:color="auto" w:fill="auto"/>
          </w:tcPr>
          <w:p w:rsidR="004527ED" w:rsidRPr="00460DB9" w:rsidRDefault="004527ED" w:rsidP="0085683B">
            <w:pPr>
              <w:spacing w:line="276" w:lineRule="auto"/>
              <w:jc w:val="both"/>
              <w:rPr>
                <w:rFonts w:eastAsia="MS Mincho"/>
              </w:rPr>
            </w:pPr>
          </w:p>
        </w:tc>
        <w:tc>
          <w:tcPr>
            <w:tcW w:w="4804" w:type="dxa"/>
            <w:gridSpan w:val="2"/>
            <w:shd w:val="clear" w:color="auto" w:fill="auto"/>
          </w:tcPr>
          <w:p w:rsidR="004527ED" w:rsidRPr="00460DB9" w:rsidRDefault="004527ED" w:rsidP="0085683B">
            <w:pPr>
              <w:tabs>
                <w:tab w:val="left" w:pos="708"/>
                <w:tab w:val="center" w:pos="4419"/>
                <w:tab w:val="right" w:pos="8838"/>
              </w:tabs>
              <w:spacing w:line="276" w:lineRule="auto"/>
              <w:jc w:val="both"/>
              <w:rPr>
                <w:rFonts w:eastAsia="MS Mincho"/>
              </w:rPr>
            </w:pPr>
          </w:p>
        </w:tc>
      </w:tr>
      <w:tr w:rsidR="004527ED" w:rsidRPr="00460DB9" w:rsidTr="0085683B">
        <w:trPr>
          <w:gridBefore w:val="1"/>
          <w:gridAfter w:val="1"/>
          <w:wBefore w:w="108" w:type="dxa"/>
          <w:wAfter w:w="151" w:type="dxa"/>
          <w:jc w:val="center"/>
        </w:trPr>
        <w:tc>
          <w:tcPr>
            <w:tcW w:w="4257" w:type="dxa"/>
            <w:shd w:val="clear" w:color="auto" w:fill="auto"/>
          </w:tcPr>
          <w:p w:rsidR="004527ED" w:rsidRPr="00460DB9" w:rsidRDefault="004527ED" w:rsidP="0085683B">
            <w:pPr>
              <w:tabs>
                <w:tab w:val="left" w:pos="708"/>
                <w:tab w:val="center" w:pos="4419"/>
                <w:tab w:val="right" w:pos="8838"/>
              </w:tabs>
              <w:spacing w:line="276" w:lineRule="auto"/>
              <w:jc w:val="center"/>
              <w:rPr>
                <w:rFonts w:eastAsia="MS Mincho"/>
                <w:b/>
              </w:rPr>
            </w:pPr>
            <w:r w:rsidRPr="00460DB9">
              <w:rPr>
                <w:rFonts w:eastAsia="MS Mincho"/>
                <w:b/>
              </w:rPr>
              <w:t>ALAINS ROJAS</w:t>
            </w:r>
          </w:p>
          <w:p w:rsidR="004527ED" w:rsidRPr="00460DB9" w:rsidRDefault="004527ED" w:rsidP="0085683B">
            <w:pPr>
              <w:spacing w:line="276" w:lineRule="auto"/>
              <w:jc w:val="center"/>
              <w:rPr>
                <w:rFonts w:eastAsia="MS Mincho"/>
                <w:b/>
                <w:caps/>
              </w:rPr>
            </w:pPr>
            <w:r w:rsidRPr="00460DB9">
              <w:rPr>
                <w:rFonts w:eastAsia="MS Mincho"/>
              </w:rPr>
              <w:t xml:space="preserve">Evaluador                              </w:t>
            </w:r>
          </w:p>
          <w:p w:rsidR="004527ED" w:rsidRPr="00460DB9" w:rsidRDefault="004527ED" w:rsidP="0085683B">
            <w:pPr>
              <w:spacing w:line="276" w:lineRule="auto"/>
              <w:jc w:val="center"/>
              <w:rPr>
                <w:rFonts w:eastAsia="MS Mincho"/>
                <w:b/>
                <w:caps/>
              </w:rPr>
            </w:pPr>
          </w:p>
        </w:tc>
        <w:tc>
          <w:tcPr>
            <w:tcW w:w="4815" w:type="dxa"/>
            <w:gridSpan w:val="2"/>
            <w:shd w:val="clear" w:color="auto" w:fill="auto"/>
          </w:tcPr>
          <w:p w:rsidR="004527ED" w:rsidRPr="00460DB9" w:rsidRDefault="004527ED" w:rsidP="0085683B">
            <w:pPr>
              <w:spacing w:line="276" w:lineRule="auto"/>
              <w:jc w:val="center"/>
              <w:rPr>
                <w:rFonts w:eastAsia="MS Mincho"/>
                <w:b/>
              </w:rPr>
            </w:pPr>
            <w:r w:rsidRPr="00460DB9">
              <w:rPr>
                <w:rFonts w:eastAsia="MS Mincho"/>
                <w:b/>
              </w:rPr>
              <w:t>LIC. NELLY RAMOS</w:t>
            </w:r>
          </w:p>
          <w:p w:rsidR="004527ED" w:rsidRPr="00460DB9" w:rsidRDefault="004527ED" w:rsidP="0085683B">
            <w:pPr>
              <w:spacing w:line="276" w:lineRule="auto"/>
              <w:jc w:val="center"/>
              <w:rPr>
                <w:rFonts w:eastAsia="MS Mincho"/>
              </w:rPr>
            </w:pPr>
            <w:r w:rsidRPr="00460DB9">
              <w:rPr>
                <w:rFonts w:eastAsia="MS Mincho"/>
              </w:rPr>
              <w:t xml:space="preserve">Jefa de la                              </w:t>
            </w:r>
          </w:p>
          <w:p w:rsidR="004527ED" w:rsidRPr="00460DB9" w:rsidRDefault="004527ED" w:rsidP="0085683B">
            <w:pPr>
              <w:spacing w:line="276" w:lineRule="auto"/>
              <w:jc w:val="center"/>
              <w:rPr>
                <w:rFonts w:eastAsia="MS Mincho"/>
              </w:rPr>
            </w:pPr>
            <w:r w:rsidRPr="00460DB9">
              <w:rPr>
                <w:rFonts w:eastAsia="MS Mincho"/>
              </w:rPr>
              <w:t>Sección de Evaluación de Impacto Ambiental</w:t>
            </w:r>
          </w:p>
          <w:p w:rsidR="004527ED" w:rsidRPr="00460DB9" w:rsidRDefault="004527ED" w:rsidP="0085683B">
            <w:pPr>
              <w:spacing w:line="276" w:lineRule="auto"/>
              <w:jc w:val="center"/>
              <w:rPr>
                <w:rFonts w:eastAsia="MS Mincho"/>
              </w:rPr>
            </w:pPr>
            <w:r w:rsidRPr="00460DB9">
              <w:rPr>
                <w:rFonts w:eastAsia="MS Mincho"/>
              </w:rPr>
              <w:t>Ministerio de Ambiente - Chiriquí</w:t>
            </w:r>
          </w:p>
        </w:tc>
      </w:tr>
      <w:tr w:rsidR="004527ED" w:rsidRPr="00460DB9" w:rsidTr="0085683B">
        <w:trPr>
          <w:gridBefore w:val="1"/>
          <w:gridAfter w:val="1"/>
          <w:wBefore w:w="108" w:type="dxa"/>
          <w:wAfter w:w="151" w:type="dxa"/>
          <w:jc w:val="center"/>
        </w:trPr>
        <w:tc>
          <w:tcPr>
            <w:tcW w:w="9072" w:type="dxa"/>
            <w:gridSpan w:val="3"/>
            <w:shd w:val="clear" w:color="auto" w:fill="auto"/>
          </w:tcPr>
          <w:p w:rsidR="004527ED" w:rsidRPr="00460DB9" w:rsidRDefault="004527ED" w:rsidP="0085683B">
            <w:pPr>
              <w:spacing w:line="276" w:lineRule="auto"/>
              <w:rPr>
                <w:rFonts w:eastAsia="MS Mincho"/>
                <w:b/>
                <w:caps/>
              </w:rPr>
            </w:pPr>
          </w:p>
          <w:p w:rsidR="004527ED" w:rsidRPr="00460DB9" w:rsidRDefault="004527ED" w:rsidP="0085683B">
            <w:pPr>
              <w:spacing w:line="276" w:lineRule="auto"/>
              <w:rPr>
                <w:rFonts w:eastAsia="MS Mincho"/>
                <w:b/>
                <w:caps/>
              </w:rPr>
            </w:pPr>
            <w:r w:rsidRPr="00460DB9">
              <w:rPr>
                <w:rFonts w:eastAsia="MS Mincho"/>
                <w:b/>
                <w:caps/>
              </w:rPr>
              <w:t xml:space="preserve">          </w:t>
            </w:r>
          </w:p>
          <w:p w:rsidR="004527ED" w:rsidRPr="00460DB9" w:rsidRDefault="004527ED" w:rsidP="0085683B">
            <w:pPr>
              <w:spacing w:line="276" w:lineRule="auto"/>
              <w:rPr>
                <w:rFonts w:eastAsia="MS Mincho"/>
                <w:b/>
                <w:caps/>
              </w:rPr>
            </w:pPr>
          </w:p>
          <w:p w:rsidR="004527ED" w:rsidRPr="00460DB9" w:rsidRDefault="004527ED" w:rsidP="0085683B">
            <w:pPr>
              <w:spacing w:line="276" w:lineRule="auto"/>
              <w:jc w:val="center"/>
              <w:rPr>
                <w:rFonts w:eastAsia="MS Mincho"/>
                <w:b/>
                <w:caps/>
              </w:rPr>
            </w:pPr>
            <w:r>
              <w:rPr>
                <w:rFonts w:eastAsia="MS Mincho"/>
                <w:b/>
                <w:caps/>
              </w:rPr>
              <w:t>LIC. KRISLLY QUINTERO</w:t>
            </w:r>
          </w:p>
          <w:p w:rsidR="004527ED" w:rsidRPr="00460DB9" w:rsidRDefault="004527ED" w:rsidP="0085683B">
            <w:pPr>
              <w:spacing w:line="276" w:lineRule="auto"/>
              <w:jc w:val="center"/>
              <w:rPr>
                <w:rFonts w:eastAsia="MS Mincho"/>
              </w:rPr>
            </w:pPr>
            <w:r w:rsidRPr="00460DB9">
              <w:rPr>
                <w:rFonts w:eastAsia="MS Mincho"/>
                <w:caps/>
              </w:rPr>
              <w:t>d</w:t>
            </w:r>
            <w:r w:rsidRPr="00460DB9">
              <w:rPr>
                <w:rFonts w:eastAsia="MS Mincho"/>
              </w:rPr>
              <w:t>irector</w:t>
            </w:r>
            <w:r>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4527ED" w:rsidRPr="00460DB9" w:rsidRDefault="004527ED" w:rsidP="0085683B">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4527ED" w:rsidRPr="00460DB9" w:rsidRDefault="004527ED" w:rsidP="004527ED">
      <w:pPr>
        <w:spacing w:line="276" w:lineRule="auto"/>
      </w:pPr>
    </w:p>
    <w:p w:rsidR="00777232" w:rsidRDefault="004943F2"/>
    <w:sectPr w:rsidR="00777232">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F2" w:rsidRDefault="004943F2" w:rsidP="009B6EA4">
      <w:r>
        <w:separator/>
      </w:r>
    </w:p>
  </w:endnote>
  <w:endnote w:type="continuationSeparator" w:id="0">
    <w:p w:rsidR="004943F2" w:rsidRDefault="004943F2" w:rsidP="009B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3E" w:rsidRDefault="004943F2">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424D3E" w:rsidRDefault="004943F2">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02688A" w:rsidRDefault="004943F2">
    <w:pPr>
      <w:tabs>
        <w:tab w:val="left" w:pos="-1890"/>
      </w:tabs>
      <w:autoSpaceDE w:val="0"/>
      <w:autoSpaceDN w:val="0"/>
      <w:adjustRightInd w:val="0"/>
      <w:rPr>
        <w:b/>
        <w:bCs/>
        <w:sz w:val="16"/>
        <w:szCs w:val="16"/>
      </w:rPr>
    </w:pPr>
    <w:r>
      <w:rPr>
        <w:sz w:val="16"/>
        <w:szCs w:val="14"/>
        <w:lang w:eastAsia="zh-CN"/>
      </w:rPr>
      <w:t xml:space="preserve">PROYECTO: </w:t>
    </w:r>
    <w:r w:rsidR="009B6EA4" w:rsidRPr="009B6EA4">
      <w:rPr>
        <w:b/>
        <w:bCs/>
        <w:sz w:val="16"/>
        <w:szCs w:val="16"/>
      </w:rPr>
      <w:t>LOCALES COMERCIALES</w:t>
    </w:r>
  </w:p>
  <w:p w:rsidR="0002688A" w:rsidRDefault="004943F2">
    <w:pPr>
      <w:tabs>
        <w:tab w:val="left" w:pos="-1890"/>
      </w:tabs>
      <w:autoSpaceDE w:val="0"/>
      <w:autoSpaceDN w:val="0"/>
      <w:adjustRightInd w:val="0"/>
      <w:rPr>
        <w:sz w:val="16"/>
        <w:szCs w:val="14"/>
        <w:lang w:eastAsia="zh-CN"/>
      </w:rPr>
    </w:pPr>
    <w:r>
      <w:rPr>
        <w:sz w:val="16"/>
        <w:szCs w:val="14"/>
        <w:lang w:val="es-PA" w:eastAsia="zh-CN"/>
      </w:rPr>
      <w:t xml:space="preserve">PROMOTOR: </w:t>
    </w:r>
    <w:r w:rsidR="009B6EA4" w:rsidRPr="009B6EA4">
      <w:rPr>
        <w:sz w:val="16"/>
        <w:szCs w:val="14"/>
        <w:lang w:eastAsia="zh-CN"/>
      </w:rPr>
      <w:t>GLADYS DAMARIS GONZALEZ DE CHIN</w:t>
    </w:r>
  </w:p>
  <w:p w:rsidR="00424D3E" w:rsidRDefault="004943F2">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B21258">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B21258">
      <w:rPr>
        <w:noProof/>
        <w:sz w:val="16"/>
        <w:szCs w:val="14"/>
        <w:lang w:eastAsia="zh-CN"/>
      </w:rPr>
      <w:t>5</w:t>
    </w:r>
    <w:r>
      <w:rPr>
        <w:sz w:val="16"/>
        <w:szCs w:val="14"/>
        <w:lang w:eastAsia="zh-CN"/>
      </w:rPr>
      <w:fldChar w:fldCharType="end"/>
    </w:r>
  </w:p>
  <w:p w:rsidR="00424D3E" w:rsidRDefault="009B6EA4">
    <w:pPr>
      <w:pBdr>
        <w:top w:val="single" w:sz="2" w:space="1" w:color="000000"/>
      </w:pBdr>
      <w:tabs>
        <w:tab w:val="center" w:pos="4252"/>
        <w:tab w:val="right" w:pos="8504"/>
      </w:tabs>
      <w:suppressAutoHyphens/>
      <w:rPr>
        <w:sz w:val="16"/>
        <w:szCs w:val="14"/>
        <w:lang w:eastAsia="zh-CN"/>
      </w:rPr>
    </w:pPr>
    <w:r>
      <w:rPr>
        <w:sz w:val="16"/>
        <w:szCs w:val="14"/>
        <w:lang w:val="es-PA" w:eastAsia="zh-CN"/>
      </w:rPr>
      <w:t>KQ</w:t>
    </w:r>
    <w:r w:rsidR="004943F2">
      <w:rPr>
        <w:sz w:val="16"/>
        <w:szCs w:val="14"/>
        <w:lang w:eastAsia="zh-CN"/>
      </w:rPr>
      <w:t>/NR/AR/</w:t>
    </w:r>
    <w:proofErr w:type="spellStart"/>
    <w:r w:rsidR="004943F2">
      <w:rPr>
        <w:sz w:val="16"/>
        <w:szCs w:val="14"/>
        <w:lang w:eastAsia="zh-CN"/>
      </w:rPr>
      <w:t>ar</w:t>
    </w:r>
    <w:proofErr w:type="spellEnd"/>
  </w:p>
  <w:p w:rsidR="00424D3E" w:rsidRDefault="004943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F2" w:rsidRDefault="004943F2" w:rsidP="009B6EA4">
      <w:r>
        <w:separator/>
      </w:r>
    </w:p>
  </w:footnote>
  <w:footnote w:type="continuationSeparator" w:id="0">
    <w:p w:rsidR="004943F2" w:rsidRDefault="004943F2" w:rsidP="009B6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ED"/>
    <w:rsid w:val="00090471"/>
    <w:rsid w:val="004527ED"/>
    <w:rsid w:val="004943F2"/>
    <w:rsid w:val="009B6EA4"/>
    <w:rsid w:val="00AC7B9A"/>
    <w:rsid w:val="00B21258"/>
    <w:rsid w:val="00B429A8"/>
    <w:rsid w:val="00C644F9"/>
    <w:rsid w:val="00FD509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E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4527ED"/>
    <w:pPr>
      <w:tabs>
        <w:tab w:val="center" w:pos="4252"/>
        <w:tab w:val="right" w:pos="8504"/>
      </w:tabs>
    </w:pPr>
  </w:style>
  <w:style w:type="character" w:customStyle="1" w:styleId="PiedepginaCar">
    <w:name w:val="Pie de página Car"/>
    <w:basedOn w:val="Fuentedeprrafopredeter"/>
    <w:link w:val="Piedepgina"/>
    <w:rsid w:val="004527ED"/>
    <w:rPr>
      <w:rFonts w:ascii="Times New Roman" w:eastAsia="Times New Roman" w:hAnsi="Times New Roman" w:cs="Times New Roman"/>
      <w:sz w:val="24"/>
      <w:szCs w:val="24"/>
      <w:lang w:val="es-ES" w:eastAsia="es-ES"/>
    </w:rPr>
  </w:style>
  <w:style w:type="character" w:styleId="nfasis">
    <w:name w:val="Emphasis"/>
    <w:qFormat/>
    <w:rsid w:val="004527ED"/>
    <w:rPr>
      <w:i/>
      <w:iCs/>
    </w:rPr>
  </w:style>
  <w:style w:type="paragraph" w:customStyle="1" w:styleId="Prrafodelista1">
    <w:name w:val="Párrafo de lista1"/>
    <w:basedOn w:val="Normal"/>
    <w:uiPriority w:val="34"/>
    <w:qFormat/>
    <w:rsid w:val="004527E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527E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4527ED"/>
    <w:pPr>
      <w:ind w:left="720"/>
      <w:contextualSpacing/>
    </w:pPr>
  </w:style>
  <w:style w:type="table" w:styleId="Tablaconcuadrcula">
    <w:name w:val="Table Grid"/>
    <w:basedOn w:val="Tablanormal"/>
    <w:uiPriority w:val="59"/>
    <w:rsid w:val="00452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4527E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4527E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4527E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B6EA4"/>
    <w:pPr>
      <w:tabs>
        <w:tab w:val="center" w:pos="4419"/>
        <w:tab w:val="right" w:pos="8838"/>
      </w:tabs>
    </w:pPr>
  </w:style>
  <w:style w:type="character" w:customStyle="1" w:styleId="EncabezadoCar">
    <w:name w:val="Encabezado Car"/>
    <w:basedOn w:val="Fuentedeprrafopredeter"/>
    <w:link w:val="Encabezado"/>
    <w:uiPriority w:val="99"/>
    <w:rsid w:val="009B6EA4"/>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E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4527ED"/>
    <w:pPr>
      <w:tabs>
        <w:tab w:val="center" w:pos="4252"/>
        <w:tab w:val="right" w:pos="8504"/>
      </w:tabs>
    </w:pPr>
  </w:style>
  <w:style w:type="character" w:customStyle="1" w:styleId="PiedepginaCar">
    <w:name w:val="Pie de página Car"/>
    <w:basedOn w:val="Fuentedeprrafopredeter"/>
    <w:link w:val="Piedepgina"/>
    <w:rsid w:val="004527ED"/>
    <w:rPr>
      <w:rFonts w:ascii="Times New Roman" w:eastAsia="Times New Roman" w:hAnsi="Times New Roman" w:cs="Times New Roman"/>
      <w:sz w:val="24"/>
      <w:szCs w:val="24"/>
      <w:lang w:val="es-ES" w:eastAsia="es-ES"/>
    </w:rPr>
  </w:style>
  <w:style w:type="character" w:styleId="nfasis">
    <w:name w:val="Emphasis"/>
    <w:qFormat/>
    <w:rsid w:val="004527ED"/>
    <w:rPr>
      <w:i/>
      <w:iCs/>
    </w:rPr>
  </w:style>
  <w:style w:type="paragraph" w:customStyle="1" w:styleId="Prrafodelista1">
    <w:name w:val="Párrafo de lista1"/>
    <w:basedOn w:val="Normal"/>
    <w:uiPriority w:val="34"/>
    <w:qFormat/>
    <w:rsid w:val="004527E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527E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4527ED"/>
    <w:pPr>
      <w:ind w:left="720"/>
      <w:contextualSpacing/>
    </w:pPr>
  </w:style>
  <w:style w:type="table" w:styleId="Tablaconcuadrcula">
    <w:name w:val="Table Grid"/>
    <w:basedOn w:val="Tablanormal"/>
    <w:uiPriority w:val="59"/>
    <w:rsid w:val="00452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4527E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4527E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4527E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9B6EA4"/>
    <w:pPr>
      <w:tabs>
        <w:tab w:val="center" w:pos="4419"/>
        <w:tab w:val="right" w:pos="8838"/>
      </w:tabs>
    </w:pPr>
  </w:style>
  <w:style w:type="character" w:customStyle="1" w:styleId="EncabezadoCar">
    <w:name w:val="Encabezado Car"/>
    <w:basedOn w:val="Fuentedeprrafopredeter"/>
    <w:link w:val="Encabezado"/>
    <w:uiPriority w:val="99"/>
    <w:rsid w:val="009B6EA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dcterms:created xsi:type="dcterms:W3CDTF">2019-11-07T16:45:00Z</dcterms:created>
  <dcterms:modified xsi:type="dcterms:W3CDTF">2019-11-07T18:35:00Z</dcterms:modified>
</cp:coreProperties>
</file>