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803" w:rsidRDefault="00493453">
      <w:pPr>
        <w:tabs>
          <w:tab w:val="left" w:pos="0"/>
          <w:tab w:val="left" w:pos="1440"/>
        </w:tabs>
        <w:suppressAutoHyphens/>
        <w:jc w:val="center"/>
        <w:rPr>
          <w:b/>
          <w:bCs/>
          <w:color w:val="000000"/>
          <w:u w:val="single"/>
        </w:rPr>
      </w:pPr>
      <w:r>
        <w:rPr>
          <w:b/>
          <w:bCs/>
          <w:color w:val="000000"/>
          <w:u w:val="single"/>
        </w:rPr>
        <w:t>INFORME DE REVISIÓN DE CONTENIDOS MÍNIMOS DEL</w:t>
      </w:r>
    </w:p>
    <w:p w:rsidR="002E6803" w:rsidRDefault="00493453">
      <w:pPr>
        <w:tabs>
          <w:tab w:val="left" w:pos="0"/>
          <w:tab w:val="left" w:pos="1440"/>
        </w:tabs>
        <w:suppressAutoHyphens/>
        <w:jc w:val="center"/>
        <w:rPr>
          <w:b/>
          <w:bCs/>
          <w:color w:val="000000"/>
          <w:u w:val="single"/>
        </w:rPr>
      </w:pPr>
      <w:r>
        <w:rPr>
          <w:b/>
          <w:bCs/>
          <w:color w:val="000000"/>
          <w:u w:val="single"/>
        </w:rPr>
        <w:t xml:space="preserve">ESTUDIO DE IMPACTO AMBIENTAL </w:t>
      </w:r>
    </w:p>
    <w:p w:rsidR="002E6803" w:rsidRDefault="002E6803">
      <w:pPr>
        <w:tabs>
          <w:tab w:val="left" w:pos="0"/>
          <w:tab w:val="left" w:pos="1440"/>
        </w:tabs>
        <w:suppressAutoHyphens/>
        <w:jc w:val="both"/>
        <w:rPr>
          <w:b/>
          <w:bCs/>
          <w:color w:val="000000"/>
          <w:u w:val="single"/>
        </w:rPr>
      </w:pPr>
    </w:p>
    <w:p w:rsidR="0029700E" w:rsidRDefault="0029700E" w:rsidP="0029700E">
      <w:pPr>
        <w:tabs>
          <w:tab w:val="left" w:pos="0"/>
          <w:tab w:val="left" w:pos="1440"/>
        </w:tabs>
        <w:suppressAutoHyphens/>
        <w:jc w:val="both"/>
        <w:rPr>
          <w:b/>
          <w:bCs/>
          <w:color w:val="000000"/>
        </w:rPr>
      </w:pPr>
    </w:p>
    <w:tbl>
      <w:tblPr>
        <w:tblpPr w:leftFromText="141" w:rightFromText="141" w:vertAnchor="page" w:horzAnchor="margin" w:tblpY="2446"/>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5670"/>
      </w:tblGrid>
      <w:tr w:rsidR="00833D39" w:rsidTr="00833D39">
        <w:trPr>
          <w:trHeight w:val="274"/>
        </w:trPr>
        <w:tc>
          <w:tcPr>
            <w:tcW w:w="3331" w:type="dxa"/>
            <w:tcMar>
              <w:left w:w="70" w:type="dxa"/>
              <w:right w:w="70" w:type="dxa"/>
            </w:tcMar>
            <w:vAlign w:val="center"/>
          </w:tcPr>
          <w:p w:rsidR="00833D39" w:rsidRDefault="00833D39" w:rsidP="00833D39">
            <w:pPr>
              <w:pStyle w:val="Ttulo2"/>
              <w:keepNext/>
              <w:tabs>
                <w:tab w:val="left" w:pos="3420"/>
                <w:tab w:val="left" w:pos="3600"/>
                <w:tab w:val="left" w:pos="3780"/>
              </w:tabs>
              <w:spacing w:before="0" w:after="0"/>
              <w:ind w:left="284"/>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FECHA DE INGRESO:</w:t>
            </w:r>
          </w:p>
        </w:tc>
        <w:tc>
          <w:tcPr>
            <w:tcW w:w="5670" w:type="dxa"/>
            <w:tcMar>
              <w:left w:w="70" w:type="dxa"/>
              <w:right w:w="70" w:type="dxa"/>
            </w:tcMar>
          </w:tcPr>
          <w:p w:rsidR="00833D39" w:rsidRPr="00D52B72" w:rsidRDefault="00833D39" w:rsidP="00833D39">
            <w:pPr>
              <w:pStyle w:val="Ttulo2"/>
              <w:keepNext/>
              <w:tabs>
                <w:tab w:val="left" w:pos="3420"/>
                <w:tab w:val="left" w:pos="3600"/>
                <w:tab w:val="left" w:pos="3780"/>
              </w:tabs>
              <w:spacing w:before="0" w:after="0"/>
              <w:rPr>
                <w:rFonts w:ascii="Times New Roman" w:hAnsi="Times New Roman" w:cs="Times New Roman"/>
                <w:b w:val="0"/>
                <w:bCs w:val="0"/>
                <w:i w:val="0"/>
                <w:iCs w:val="0"/>
                <w:color w:val="000000"/>
                <w:sz w:val="24"/>
                <w:szCs w:val="24"/>
              </w:rPr>
            </w:pPr>
            <w:r>
              <w:rPr>
                <w:rFonts w:ascii="Times New Roman" w:hAnsi="Times New Roman" w:cs="Times New Roman"/>
                <w:b w:val="0"/>
                <w:bCs w:val="0"/>
                <w:i w:val="0"/>
                <w:iCs w:val="0"/>
                <w:color w:val="000000"/>
                <w:sz w:val="24"/>
                <w:szCs w:val="24"/>
                <w:lang w:val="es-MX"/>
              </w:rPr>
              <w:t>25</w:t>
            </w:r>
            <w:r w:rsidRPr="0029700E">
              <w:rPr>
                <w:rFonts w:ascii="Times New Roman" w:hAnsi="Times New Roman" w:cs="Times New Roman"/>
                <w:b w:val="0"/>
                <w:bCs w:val="0"/>
                <w:i w:val="0"/>
                <w:iCs w:val="0"/>
                <w:color w:val="000000"/>
                <w:sz w:val="24"/>
                <w:szCs w:val="24"/>
                <w:lang w:val="es-MX"/>
              </w:rPr>
              <w:t xml:space="preserve"> DE </w:t>
            </w:r>
            <w:r>
              <w:rPr>
                <w:rFonts w:ascii="Times New Roman" w:hAnsi="Times New Roman" w:cs="Times New Roman"/>
                <w:b w:val="0"/>
                <w:bCs w:val="0"/>
                <w:i w:val="0"/>
                <w:iCs w:val="0"/>
                <w:color w:val="000000"/>
                <w:sz w:val="24"/>
                <w:szCs w:val="24"/>
                <w:lang w:val="es-MX"/>
              </w:rPr>
              <w:t>OCTU</w:t>
            </w:r>
            <w:r w:rsidRPr="0029700E">
              <w:rPr>
                <w:rFonts w:ascii="Times New Roman" w:hAnsi="Times New Roman" w:cs="Times New Roman"/>
                <w:b w:val="0"/>
                <w:bCs w:val="0"/>
                <w:i w:val="0"/>
                <w:iCs w:val="0"/>
                <w:color w:val="000000"/>
                <w:sz w:val="24"/>
                <w:szCs w:val="24"/>
                <w:lang w:val="es-MX"/>
              </w:rPr>
              <w:t>BRE DE 2019</w:t>
            </w:r>
          </w:p>
        </w:tc>
      </w:tr>
      <w:tr w:rsidR="00833D39" w:rsidTr="00833D39">
        <w:trPr>
          <w:trHeight w:val="64"/>
        </w:trPr>
        <w:tc>
          <w:tcPr>
            <w:tcW w:w="3331" w:type="dxa"/>
            <w:tcMar>
              <w:left w:w="70" w:type="dxa"/>
              <w:right w:w="70" w:type="dxa"/>
            </w:tcMar>
            <w:vAlign w:val="center"/>
          </w:tcPr>
          <w:p w:rsidR="00833D39" w:rsidRDefault="00833D39" w:rsidP="00833D39">
            <w:pPr>
              <w:pStyle w:val="Ttulo2"/>
              <w:keepNext/>
              <w:tabs>
                <w:tab w:val="left" w:pos="3420"/>
                <w:tab w:val="left" w:pos="3600"/>
                <w:tab w:val="left" w:pos="3780"/>
              </w:tabs>
              <w:spacing w:before="0" w:after="0"/>
              <w:ind w:left="284"/>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FECHA DE INFORME:</w:t>
            </w:r>
          </w:p>
        </w:tc>
        <w:tc>
          <w:tcPr>
            <w:tcW w:w="5670" w:type="dxa"/>
            <w:tcMar>
              <w:left w:w="70" w:type="dxa"/>
              <w:right w:w="70" w:type="dxa"/>
            </w:tcMar>
          </w:tcPr>
          <w:p w:rsidR="00833D39" w:rsidRPr="00D52B72" w:rsidRDefault="00833D39" w:rsidP="00833D39">
            <w:pPr>
              <w:pStyle w:val="Ttulo2"/>
              <w:keepNext/>
              <w:tabs>
                <w:tab w:val="left" w:pos="3420"/>
                <w:tab w:val="left" w:pos="3600"/>
                <w:tab w:val="left" w:pos="3780"/>
              </w:tabs>
              <w:spacing w:before="0" w:after="0"/>
              <w:rPr>
                <w:rFonts w:ascii="Times New Roman" w:hAnsi="Times New Roman" w:cs="Times New Roman"/>
                <w:b w:val="0"/>
                <w:bCs w:val="0"/>
                <w:i w:val="0"/>
                <w:iCs w:val="0"/>
                <w:color w:val="000000"/>
                <w:sz w:val="24"/>
                <w:szCs w:val="24"/>
              </w:rPr>
            </w:pPr>
            <w:r>
              <w:rPr>
                <w:rFonts w:ascii="Times New Roman" w:hAnsi="Times New Roman" w:cs="Times New Roman"/>
                <w:b w:val="0"/>
                <w:bCs w:val="0"/>
                <w:i w:val="0"/>
                <w:iCs w:val="0"/>
                <w:color w:val="000000"/>
                <w:sz w:val="24"/>
                <w:szCs w:val="24"/>
                <w:lang w:val="es-MX"/>
              </w:rPr>
              <w:t>08</w:t>
            </w:r>
            <w:r w:rsidRPr="0029700E">
              <w:rPr>
                <w:rFonts w:ascii="Times New Roman" w:hAnsi="Times New Roman" w:cs="Times New Roman"/>
                <w:b w:val="0"/>
                <w:bCs w:val="0"/>
                <w:i w:val="0"/>
                <w:iCs w:val="0"/>
                <w:color w:val="000000"/>
                <w:sz w:val="24"/>
                <w:szCs w:val="24"/>
                <w:lang w:val="es-MX"/>
              </w:rPr>
              <w:t xml:space="preserve"> DE </w:t>
            </w:r>
            <w:r>
              <w:rPr>
                <w:rFonts w:ascii="Times New Roman" w:hAnsi="Times New Roman" w:cs="Times New Roman"/>
                <w:b w:val="0"/>
                <w:bCs w:val="0"/>
                <w:i w:val="0"/>
                <w:iCs w:val="0"/>
                <w:color w:val="000000"/>
                <w:sz w:val="24"/>
                <w:szCs w:val="24"/>
                <w:lang w:val="es-MX"/>
              </w:rPr>
              <w:t>NOVIEM</w:t>
            </w:r>
            <w:r w:rsidRPr="007D3B73">
              <w:rPr>
                <w:rFonts w:ascii="Times New Roman" w:hAnsi="Times New Roman" w:cs="Times New Roman"/>
                <w:b w:val="0"/>
                <w:bCs w:val="0"/>
                <w:i w:val="0"/>
                <w:iCs w:val="0"/>
                <w:color w:val="000000"/>
                <w:sz w:val="24"/>
                <w:szCs w:val="24"/>
                <w:lang w:val="es-MX"/>
              </w:rPr>
              <w:t>BRE</w:t>
            </w:r>
            <w:r w:rsidRPr="007D3B73">
              <w:rPr>
                <w:rFonts w:ascii="Times New Roman" w:hAnsi="Times New Roman" w:cs="Times New Roman"/>
                <w:color w:val="000000"/>
                <w:sz w:val="24"/>
                <w:szCs w:val="24"/>
                <w:lang w:val="es-MX"/>
              </w:rPr>
              <w:t xml:space="preserve"> </w:t>
            </w:r>
            <w:r w:rsidRPr="0029700E">
              <w:rPr>
                <w:rFonts w:ascii="Times New Roman" w:hAnsi="Times New Roman" w:cs="Times New Roman"/>
                <w:b w:val="0"/>
                <w:bCs w:val="0"/>
                <w:i w:val="0"/>
                <w:iCs w:val="0"/>
                <w:color w:val="000000"/>
                <w:sz w:val="24"/>
                <w:szCs w:val="24"/>
                <w:lang w:val="es-MX"/>
              </w:rPr>
              <w:t xml:space="preserve"> DE 2019</w:t>
            </w:r>
          </w:p>
        </w:tc>
      </w:tr>
      <w:tr w:rsidR="00833D39" w:rsidTr="00833D39">
        <w:trPr>
          <w:trHeight w:val="64"/>
        </w:trPr>
        <w:tc>
          <w:tcPr>
            <w:tcW w:w="3331" w:type="dxa"/>
            <w:tcMar>
              <w:left w:w="70" w:type="dxa"/>
              <w:right w:w="70" w:type="dxa"/>
            </w:tcMar>
            <w:vAlign w:val="center"/>
          </w:tcPr>
          <w:p w:rsidR="00833D39" w:rsidRDefault="00833D39" w:rsidP="00833D39">
            <w:pPr>
              <w:ind w:left="3884" w:hanging="3600"/>
              <w:rPr>
                <w:i/>
                <w:iCs/>
                <w:color w:val="000000"/>
              </w:rPr>
            </w:pPr>
            <w:r>
              <w:rPr>
                <w:b/>
                <w:bCs/>
                <w:color w:val="000000"/>
                <w:lang w:val="es-MX" w:eastAsia="es-MX"/>
              </w:rPr>
              <w:t>PROYECTO:</w:t>
            </w:r>
          </w:p>
        </w:tc>
        <w:tc>
          <w:tcPr>
            <w:tcW w:w="5670" w:type="dxa"/>
            <w:tcMar>
              <w:left w:w="70" w:type="dxa"/>
              <w:right w:w="70" w:type="dxa"/>
            </w:tcMar>
          </w:tcPr>
          <w:p w:rsidR="00833D39" w:rsidRPr="00D52B72" w:rsidRDefault="00833D39" w:rsidP="00833D39">
            <w:pPr>
              <w:jc w:val="both"/>
            </w:pPr>
            <w:r w:rsidRPr="00833D39">
              <w:rPr>
                <w:bCs/>
                <w:lang w:val="es-PA"/>
              </w:rPr>
              <w:t>LÍNEA DE MEDIA TENSIÓN LAS TABLAS – PEDASÍ</w:t>
            </w:r>
          </w:p>
        </w:tc>
      </w:tr>
      <w:tr w:rsidR="00833D39" w:rsidTr="00833D39">
        <w:trPr>
          <w:trHeight w:val="64"/>
        </w:trPr>
        <w:tc>
          <w:tcPr>
            <w:tcW w:w="3331" w:type="dxa"/>
            <w:tcMar>
              <w:left w:w="70" w:type="dxa"/>
              <w:right w:w="70" w:type="dxa"/>
            </w:tcMar>
            <w:vAlign w:val="center"/>
          </w:tcPr>
          <w:p w:rsidR="00833D39" w:rsidRDefault="00833D39" w:rsidP="00833D39">
            <w:pPr>
              <w:ind w:left="3884" w:hanging="3600"/>
              <w:rPr>
                <w:b/>
                <w:bCs/>
                <w:color w:val="000000"/>
                <w:lang w:val="es-MX" w:eastAsia="es-MX"/>
              </w:rPr>
            </w:pPr>
            <w:r>
              <w:rPr>
                <w:b/>
                <w:bCs/>
                <w:color w:val="000000"/>
                <w:lang w:val="es-MX" w:eastAsia="es-MX"/>
              </w:rPr>
              <w:t>CATEGORÍA:</w:t>
            </w:r>
          </w:p>
        </w:tc>
        <w:tc>
          <w:tcPr>
            <w:tcW w:w="5670" w:type="dxa"/>
            <w:tcMar>
              <w:left w:w="70" w:type="dxa"/>
              <w:right w:w="70" w:type="dxa"/>
            </w:tcMar>
          </w:tcPr>
          <w:p w:rsidR="00833D39" w:rsidRPr="00D52B72" w:rsidRDefault="00833D39" w:rsidP="00833D39">
            <w:pPr>
              <w:jc w:val="both"/>
            </w:pPr>
            <w:r>
              <w:t>I</w:t>
            </w:r>
          </w:p>
        </w:tc>
      </w:tr>
      <w:tr w:rsidR="00833D39" w:rsidTr="00833D39">
        <w:trPr>
          <w:trHeight w:val="274"/>
        </w:trPr>
        <w:tc>
          <w:tcPr>
            <w:tcW w:w="3331" w:type="dxa"/>
            <w:tcMar>
              <w:left w:w="70" w:type="dxa"/>
              <w:right w:w="70" w:type="dxa"/>
            </w:tcMar>
            <w:vAlign w:val="center"/>
          </w:tcPr>
          <w:p w:rsidR="00833D39" w:rsidRDefault="00833D39" w:rsidP="00833D39">
            <w:pPr>
              <w:ind w:left="3884" w:hanging="3600"/>
              <w:rPr>
                <w:b/>
                <w:bCs/>
                <w:color w:val="000000"/>
              </w:rPr>
            </w:pPr>
            <w:r>
              <w:rPr>
                <w:b/>
                <w:bCs/>
                <w:color w:val="000000"/>
              </w:rPr>
              <w:t>PROMOTOR:</w:t>
            </w:r>
          </w:p>
        </w:tc>
        <w:tc>
          <w:tcPr>
            <w:tcW w:w="5670" w:type="dxa"/>
            <w:tcMar>
              <w:left w:w="70" w:type="dxa"/>
              <w:right w:w="70" w:type="dxa"/>
            </w:tcMar>
          </w:tcPr>
          <w:p w:rsidR="00833D39" w:rsidRPr="009B60FD" w:rsidRDefault="00833D39" w:rsidP="00833D39">
            <w:pPr>
              <w:jc w:val="both"/>
              <w:rPr>
                <w:bCs/>
                <w:color w:val="000000"/>
                <w:lang w:val="es-PA" w:eastAsia="es-PA"/>
              </w:rPr>
            </w:pPr>
            <w:r w:rsidRPr="009B60FD">
              <w:rPr>
                <w:bCs/>
                <w:color w:val="000000"/>
                <w:lang w:val="es-PA" w:eastAsia="es-PA"/>
              </w:rPr>
              <w:t>EMPRESA DE DISTRIBUCIÓN ELÉCTRICA METRO OESTE, S.A (EDEMET).</w:t>
            </w:r>
          </w:p>
        </w:tc>
      </w:tr>
      <w:tr w:rsidR="00833D39" w:rsidTr="00833D39">
        <w:trPr>
          <w:trHeight w:val="296"/>
        </w:trPr>
        <w:tc>
          <w:tcPr>
            <w:tcW w:w="3331" w:type="dxa"/>
            <w:tcMar>
              <w:left w:w="70" w:type="dxa"/>
              <w:right w:w="70" w:type="dxa"/>
            </w:tcMar>
            <w:vAlign w:val="center"/>
          </w:tcPr>
          <w:p w:rsidR="00833D39" w:rsidRDefault="00833D39" w:rsidP="00833D39">
            <w:pPr>
              <w:tabs>
                <w:tab w:val="left" w:pos="3600"/>
              </w:tabs>
              <w:ind w:left="3884" w:hanging="3600"/>
              <w:rPr>
                <w:b/>
                <w:bCs/>
                <w:color w:val="000000"/>
                <w:lang w:val="es-MX" w:eastAsia="es-MX"/>
              </w:rPr>
            </w:pPr>
            <w:r>
              <w:rPr>
                <w:b/>
                <w:bCs/>
                <w:color w:val="000000"/>
                <w:lang w:val="es-MX" w:eastAsia="es-MX"/>
              </w:rPr>
              <w:t>CONSULTORES:</w:t>
            </w:r>
          </w:p>
        </w:tc>
        <w:tc>
          <w:tcPr>
            <w:tcW w:w="5670" w:type="dxa"/>
            <w:tcMar>
              <w:left w:w="70" w:type="dxa"/>
              <w:right w:w="70" w:type="dxa"/>
            </w:tcMar>
          </w:tcPr>
          <w:p w:rsidR="00833D39" w:rsidRPr="009B60FD" w:rsidRDefault="00833D39" w:rsidP="00833D39">
            <w:pPr>
              <w:tabs>
                <w:tab w:val="left" w:pos="3600"/>
              </w:tabs>
              <w:jc w:val="both"/>
              <w:rPr>
                <w:bCs/>
                <w:color w:val="000000"/>
                <w:lang w:val="es-PA" w:eastAsia="es-PA"/>
              </w:rPr>
            </w:pPr>
            <w:r>
              <w:rPr>
                <w:bCs/>
                <w:color w:val="000000"/>
                <w:lang w:val="es-PA" w:eastAsia="es-PA"/>
              </w:rPr>
              <w:t xml:space="preserve">MANUEL RODES               </w:t>
            </w:r>
            <w:r w:rsidRPr="009B60FD">
              <w:rPr>
                <w:bCs/>
                <w:color w:val="000000"/>
                <w:lang w:val="es-PA" w:eastAsia="es-PA"/>
              </w:rPr>
              <w:t xml:space="preserve"> IRC-036-2001</w:t>
            </w:r>
          </w:p>
          <w:p w:rsidR="00833D39" w:rsidRPr="007D3B73" w:rsidRDefault="00833D39" w:rsidP="00833D39">
            <w:pPr>
              <w:tabs>
                <w:tab w:val="left" w:pos="3600"/>
              </w:tabs>
              <w:jc w:val="both"/>
              <w:rPr>
                <w:color w:val="000000"/>
                <w:lang w:val="es-PA" w:eastAsia="es-PA"/>
              </w:rPr>
            </w:pPr>
            <w:r w:rsidRPr="009B60FD">
              <w:rPr>
                <w:bCs/>
                <w:color w:val="000000"/>
                <w:lang w:val="es-PA" w:eastAsia="es-PA"/>
              </w:rPr>
              <w:t>JOSÉ E. CASTILLO              IRC-042-2001</w:t>
            </w:r>
          </w:p>
        </w:tc>
      </w:tr>
      <w:tr w:rsidR="00833D39" w:rsidTr="00833D39">
        <w:trPr>
          <w:trHeight w:val="64"/>
        </w:trPr>
        <w:tc>
          <w:tcPr>
            <w:tcW w:w="3331" w:type="dxa"/>
            <w:tcMar>
              <w:left w:w="70" w:type="dxa"/>
              <w:right w:w="70" w:type="dxa"/>
            </w:tcMar>
            <w:vAlign w:val="center"/>
          </w:tcPr>
          <w:p w:rsidR="00833D39" w:rsidRDefault="00833D39" w:rsidP="00833D39">
            <w:pPr>
              <w:tabs>
                <w:tab w:val="left" w:pos="3600"/>
              </w:tabs>
              <w:ind w:left="3884" w:hanging="3600"/>
              <w:rPr>
                <w:b/>
                <w:bCs/>
                <w:color w:val="000000"/>
              </w:rPr>
            </w:pPr>
            <w:r>
              <w:rPr>
                <w:b/>
                <w:bCs/>
                <w:color w:val="000000"/>
              </w:rPr>
              <w:t xml:space="preserve"> LOCALIZACIÓN:</w:t>
            </w:r>
          </w:p>
        </w:tc>
        <w:tc>
          <w:tcPr>
            <w:tcW w:w="5670" w:type="dxa"/>
            <w:tcMar>
              <w:left w:w="70" w:type="dxa"/>
              <w:right w:w="70" w:type="dxa"/>
            </w:tcMar>
          </w:tcPr>
          <w:p w:rsidR="00833D39" w:rsidRPr="009B60FD" w:rsidRDefault="00833D39" w:rsidP="00833D39">
            <w:pPr>
              <w:tabs>
                <w:tab w:val="left" w:pos="3600"/>
              </w:tabs>
              <w:rPr>
                <w:color w:val="000000"/>
                <w:lang w:val="es-PA"/>
              </w:rPr>
            </w:pPr>
            <w:r w:rsidRPr="009B60FD">
              <w:rPr>
                <w:bCs/>
                <w:color w:val="000000"/>
                <w:lang w:val="es-PA"/>
              </w:rPr>
              <w:t>CORREGIMIENTOS ALEDAÑOS A LA VÍA LAS TABLAS PEDASÍ.</w:t>
            </w:r>
          </w:p>
        </w:tc>
      </w:tr>
    </w:tbl>
    <w:p w:rsidR="009B60FD" w:rsidRPr="009B60FD" w:rsidRDefault="00493453" w:rsidP="009B60FD">
      <w:pPr>
        <w:tabs>
          <w:tab w:val="left" w:pos="0"/>
          <w:tab w:val="left" w:pos="1440"/>
        </w:tabs>
        <w:suppressAutoHyphens/>
        <w:jc w:val="both"/>
        <w:rPr>
          <w:bCs/>
          <w:i/>
          <w:color w:val="000000"/>
          <w:lang w:val="es-PA"/>
        </w:rPr>
      </w:pPr>
      <w:r>
        <w:rPr>
          <w:b/>
          <w:bCs/>
          <w:color w:val="000000"/>
        </w:rPr>
        <w:t>BREVE DESCRIPCIÓN DEL PROYECTO</w:t>
      </w:r>
      <w:r>
        <w:rPr>
          <w:color w:val="000000"/>
        </w:rPr>
        <w:t xml:space="preserve">: </w:t>
      </w:r>
      <w:r w:rsidR="00345EDF">
        <w:rPr>
          <w:color w:val="000000"/>
        </w:rPr>
        <w:t xml:space="preserve">Según el </w:t>
      </w:r>
      <w:r w:rsidR="00F74066">
        <w:rPr>
          <w:color w:val="000000"/>
        </w:rPr>
        <w:t xml:space="preserve">Punto </w:t>
      </w:r>
      <w:r w:rsidR="00C7224C" w:rsidRPr="00C7224C">
        <w:rPr>
          <w:b/>
          <w:color w:val="000000"/>
          <w:lang w:val="es-PA"/>
        </w:rPr>
        <w:t>5.0 DESCRIPCIÓN DEL PROYECTO</w:t>
      </w:r>
      <w:r w:rsidR="00C7224C">
        <w:rPr>
          <w:b/>
          <w:color w:val="000000"/>
          <w:lang w:val="es-PA"/>
        </w:rPr>
        <w:t xml:space="preserve">, </w:t>
      </w:r>
      <w:r w:rsidR="002919BD">
        <w:rPr>
          <w:color w:val="000000"/>
          <w:lang w:val="es-PA"/>
        </w:rPr>
        <w:t>página 15</w:t>
      </w:r>
      <w:r w:rsidR="00F74066">
        <w:rPr>
          <w:color w:val="000000"/>
          <w:lang w:val="es-PA"/>
        </w:rPr>
        <w:t xml:space="preserve">, del </w:t>
      </w:r>
      <w:r w:rsidR="00F74066">
        <w:rPr>
          <w:color w:val="000000"/>
        </w:rPr>
        <w:t xml:space="preserve">Estudio de Impacto Ambiental Categoría I, denominado </w:t>
      </w:r>
      <w:r w:rsidR="00345EDF" w:rsidRPr="00F74066">
        <w:rPr>
          <w:b/>
          <w:bCs/>
          <w:lang w:val="es-PA"/>
        </w:rPr>
        <w:t>“</w:t>
      </w:r>
      <w:r w:rsidR="009B60FD" w:rsidRPr="009B60FD">
        <w:rPr>
          <w:b/>
          <w:bCs/>
          <w:color w:val="000000"/>
          <w:lang w:val="es-PA"/>
        </w:rPr>
        <w:t>LÍNEA DE MEDIA TENSIÓN LAS TABLAS – PEDASÍ</w:t>
      </w:r>
      <w:r w:rsidR="00345EDF" w:rsidRPr="00F74066">
        <w:rPr>
          <w:b/>
          <w:bCs/>
          <w:color w:val="000000"/>
          <w:lang w:val="es-PA"/>
        </w:rPr>
        <w:t>”,</w:t>
      </w:r>
      <w:r w:rsidR="00345EDF">
        <w:rPr>
          <w:bCs/>
          <w:color w:val="000000"/>
          <w:lang w:val="es-PA"/>
        </w:rPr>
        <w:t xml:space="preserve"> </w:t>
      </w:r>
      <w:r w:rsidR="00F74066">
        <w:rPr>
          <w:bCs/>
          <w:color w:val="000000"/>
          <w:lang w:val="es-PA"/>
        </w:rPr>
        <w:t>indica textualmente que</w:t>
      </w:r>
      <w:r w:rsidR="00345EDF" w:rsidRPr="00345EDF">
        <w:rPr>
          <w:bCs/>
          <w:i/>
          <w:color w:val="000000"/>
          <w:lang w:val="es-PA"/>
        </w:rPr>
        <w:t>…</w:t>
      </w:r>
      <w:r w:rsidR="00345EDF" w:rsidRPr="00F74066">
        <w:rPr>
          <w:bCs/>
          <w:i/>
          <w:color w:val="000000"/>
          <w:lang w:val="es-PA"/>
        </w:rPr>
        <w:t>“</w:t>
      </w:r>
      <w:r w:rsidR="009B60FD" w:rsidRPr="009B60FD">
        <w:rPr>
          <w:rFonts w:cs="Arial"/>
          <w:szCs w:val="20"/>
          <w:lang w:val="es-PA" w:eastAsia="es-PA"/>
        </w:rPr>
        <w:t xml:space="preserve"> </w:t>
      </w:r>
      <w:r w:rsidR="009B60FD" w:rsidRPr="009B60FD">
        <w:rPr>
          <w:bCs/>
          <w:i/>
          <w:color w:val="000000"/>
          <w:lang w:val="es-PA"/>
        </w:rPr>
        <w:t xml:space="preserve">El proyecto comprende la construcción de una Línea de Media Tensión de 34.5 </w:t>
      </w:r>
      <w:proofErr w:type="spellStart"/>
      <w:r w:rsidR="009B60FD" w:rsidRPr="009B60FD">
        <w:rPr>
          <w:bCs/>
          <w:i/>
          <w:color w:val="000000"/>
          <w:lang w:val="es-PA"/>
        </w:rPr>
        <w:t>kV</w:t>
      </w:r>
      <w:proofErr w:type="spellEnd"/>
      <w:r w:rsidR="009B60FD" w:rsidRPr="009B60FD">
        <w:rPr>
          <w:bCs/>
          <w:i/>
          <w:color w:val="000000"/>
          <w:lang w:val="es-PA"/>
        </w:rPr>
        <w:t xml:space="preserve"> que inicia en el sector poblado de Las Tablas hasta Pedasí</w:t>
      </w:r>
      <w:r w:rsidR="009B60FD">
        <w:rPr>
          <w:bCs/>
          <w:i/>
          <w:color w:val="000000"/>
          <w:lang w:val="es-PA"/>
        </w:rPr>
        <w:t>”</w:t>
      </w:r>
      <w:r w:rsidR="009B60FD" w:rsidRPr="009B60FD">
        <w:rPr>
          <w:bCs/>
          <w:i/>
          <w:color w:val="000000"/>
          <w:lang w:val="es-PA"/>
        </w:rPr>
        <w:t>.</w:t>
      </w:r>
    </w:p>
    <w:p w:rsidR="009B60FD" w:rsidRDefault="009B60FD" w:rsidP="009B60FD">
      <w:pPr>
        <w:tabs>
          <w:tab w:val="left" w:pos="0"/>
          <w:tab w:val="left" w:pos="1440"/>
        </w:tabs>
        <w:suppressAutoHyphens/>
        <w:jc w:val="both"/>
        <w:rPr>
          <w:bCs/>
          <w:i/>
          <w:color w:val="000000"/>
          <w:lang w:val="es-PA"/>
        </w:rPr>
      </w:pPr>
    </w:p>
    <w:p w:rsidR="00345EDF" w:rsidRPr="009B60FD" w:rsidRDefault="009B60FD" w:rsidP="007D3B73">
      <w:pPr>
        <w:tabs>
          <w:tab w:val="left" w:pos="0"/>
          <w:tab w:val="left" w:pos="1440"/>
        </w:tabs>
        <w:suppressAutoHyphens/>
        <w:jc w:val="both"/>
        <w:rPr>
          <w:bCs/>
          <w:i/>
          <w:color w:val="000000"/>
          <w:lang w:val="es-PA"/>
        </w:rPr>
      </w:pPr>
      <w:r>
        <w:rPr>
          <w:bCs/>
          <w:i/>
          <w:color w:val="000000"/>
          <w:lang w:val="es-PA"/>
        </w:rPr>
        <w:t>“</w:t>
      </w:r>
      <w:r w:rsidRPr="009B60FD">
        <w:rPr>
          <w:bCs/>
          <w:i/>
          <w:color w:val="000000"/>
          <w:lang w:val="es-PA"/>
        </w:rPr>
        <w:t xml:space="preserve">La construcción de esta línea comprende la instalación de aproximadamente </w:t>
      </w:r>
      <w:r w:rsidRPr="009B60FD">
        <w:rPr>
          <w:b/>
          <w:bCs/>
          <w:i/>
          <w:color w:val="000000"/>
          <w:lang w:val="es-PA"/>
        </w:rPr>
        <w:t>597</w:t>
      </w:r>
      <w:r w:rsidRPr="009B60FD">
        <w:rPr>
          <w:bCs/>
          <w:i/>
          <w:color w:val="000000"/>
          <w:lang w:val="es-PA"/>
        </w:rPr>
        <w:t xml:space="preserve"> postes de hormigón, por lo cual está contemplada la realización de poda en algunos sitios. La trayectoria de esta línea se realizará por la servidumbre pública, la cual tendrá una longitud de 47 kilómetros.</w:t>
      </w:r>
      <w:r w:rsidR="00C7224C">
        <w:rPr>
          <w:bCs/>
          <w:i/>
          <w:color w:val="000000"/>
          <w:lang w:val="es-PA"/>
        </w:rPr>
        <w:t>”</w:t>
      </w:r>
      <w:r w:rsidR="00C7224C" w:rsidRPr="00C7224C">
        <w:rPr>
          <w:bCs/>
          <w:i/>
          <w:color w:val="000000"/>
          <w:lang w:val="es-PA"/>
        </w:rPr>
        <w:t>.</w:t>
      </w:r>
    </w:p>
    <w:p w:rsidR="009B60FD" w:rsidRPr="007D3B73" w:rsidRDefault="009B60FD" w:rsidP="0058637E">
      <w:pPr>
        <w:tabs>
          <w:tab w:val="left" w:pos="0"/>
          <w:tab w:val="left" w:pos="1440"/>
        </w:tabs>
        <w:suppressAutoHyphens/>
        <w:jc w:val="both"/>
        <w:rPr>
          <w:sz w:val="23"/>
          <w:szCs w:val="23"/>
          <w:lang w:val="es-PA"/>
        </w:rPr>
      </w:pPr>
      <w:bookmarkStart w:id="0" w:name="_GoBack"/>
      <w:bookmarkEnd w:id="0"/>
    </w:p>
    <w:p w:rsidR="009B60FD" w:rsidRPr="009B60FD" w:rsidRDefault="00493453" w:rsidP="009B60FD">
      <w:pPr>
        <w:tabs>
          <w:tab w:val="left" w:pos="0"/>
          <w:tab w:val="left" w:pos="1440"/>
        </w:tabs>
        <w:suppressAutoHyphens/>
        <w:jc w:val="both"/>
        <w:rPr>
          <w:color w:val="000000"/>
          <w:lang w:val="es-PA" w:eastAsia="es-PA"/>
        </w:rPr>
      </w:pPr>
      <w:r>
        <w:rPr>
          <w:b/>
          <w:bCs/>
          <w:color w:val="000000"/>
          <w:lang w:val="es-PA" w:eastAsia="es-PA"/>
        </w:rPr>
        <w:t>FUNDAMENTO DE DERECHO</w:t>
      </w:r>
      <w:r>
        <w:rPr>
          <w:color w:val="000000"/>
          <w:lang w:val="es-PA" w:eastAsia="es-PA"/>
        </w:rPr>
        <w:t xml:space="preserve">: </w:t>
      </w:r>
      <w:r w:rsidR="009B60FD" w:rsidRPr="009B60FD">
        <w:rPr>
          <w:color w:val="000000"/>
          <w:lang w:val="es-PA" w:eastAsia="es-PA"/>
        </w:rPr>
        <w:t xml:space="preserve">Texto Único de la Ley No.41 de 1998; Ley No.38 de 2000; Decreto Ejecutivo Nº 123 de 2009, </w:t>
      </w:r>
      <w:r w:rsidR="009B60FD" w:rsidRPr="009B60FD">
        <w:rPr>
          <w:color w:val="000000"/>
          <w:lang w:eastAsia="es-PA"/>
        </w:rPr>
        <w:t xml:space="preserve">modificado por el Decreto Ejecutivo No.155 de 05 de agosto de 2011, Decreto 36 del 3 de Junio de 2019 </w:t>
      </w:r>
      <w:r w:rsidR="009B60FD" w:rsidRPr="009B60FD">
        <w:rPr>
          <w:color w:val="000000"/>
          <w:lang w:val="es-PA" w:eastAsia="es-PA"/>
        </w:rPr>
        <w:t xml:space="preserve">y demás normas complementarias y concordantes. </w:t>
      </w:r>
    </w:p>
    <w:p w:rsidR="002E6803" w:rsidRDefault="002E6803">
      <w:pPr>
        <w:tabs>
          <w:tab w:val="left" w:pos="0"/>
          <w:tab w:val="left" w:pos="1440"/>
        </w:tabs>
        <w:suppressAutoHyphens/>
        <w:jc w:val="both"/>
        <w:rPr>
          <w:color w:val="000000"/>
          <w:lang w:val="es-PA" w:eastAsia="es-PA"/>
        </w:rPr>
      </w:pPr>
    </w:p>
    <w:p w:rsidR="002E6803" w:rsidRDefault="00493453">
      <w:pPr>
        <w:spacing w:line="276" w:lineRule="auto"/>
        <w:jc w:val="both"/>
      </w:pPr>
      <w:r>
        <w:rPr>
          <w:b/>
          <w:bCs/>
          <w:color w:val="000000"/>
        </w:rPr>
        <w:t xml:space="preserve">VERIFICACION DE CONTENIDO: </w:t>
      </w:r>
      <w:r>
        <w:t>Que conforme a lo establecido en el artículo 41 del Decreto Ejecutivo 123 del 14 de agosto de 2009, modificado por el artículo 7 del Decreto Ejecutivo No.155 de 5 de agosto de 2011</w:t>
      </w:r>
      <w:r w:rsidR="00833D39">
        <w:t xml:space="preserve">, </w:t>
      </w:r>
      <w:r>
        <w:t>se inició el procedimiento administrativo para la evaluación de Estudios de Impacto Ambiental (EsIA), Fase de admisión.</w:t>
      </w:r>
    </w:p>
    <w:p w:rsidR="00290C24" w:rsidRDefault="00290C24" w:rsidP="00290C24">
      <w:pPr>
        <w:spacing w:line="276" w:lineRule="auto"/>
        <w:jc w:val="both"/>
        <w:rPr>
          <w:lang w:val="es-PA"/>
        </w:rPr>
      </w:pPr>
    </w:p>
    <w:p w:rsidR="00290C24" w:rsidRPr="00290C24" w:rsidRDefault="00290C24" w:rsidP="00290C24">
      <w:pPr>
        <w:spacing w:line="276" w:lineRule="auto"/>
        <w:jc w:val="both"/>
        <w:rPr>
          <w:lang w:val="es-PA"/>
        </w:rPr>
      </w:pPr>
      <w:r w:rsidRPr="00290C24">
        <w:rPr>
          <w:lang w:val="es-PA"/>
        </w:rPr>
        <w:t>Que luego de revisado el documento se evidenció que el mismo cumple con los contenidos mínimos establecidos en el artículo 26 y lo establecido en los artículos 38, 39 y 62 del Decreto Ejecutivo 12</w:t>
      </w:r>
      <w:r>
        <w:rPr>
          <w:lang w:val="es-PA"/>
        </w:rPr>
        <w:t>3 de 14 de agosto de 2009</w:t>
      </w:r>
      <w:r w:rsidRPr="00290C24">
        <w:rPr>
          <w:lang w:val="es-PA"/>
        </w:rPr>
        <w:t>.</w:t>
      </w:r>
    </w:p>
    <w:p w:rsidR="0088017A" w:rsidRPr="0088017A" w:rsidRDefault="0088017A">
      <w:pPr>
        <w:tabs>
          <w:tab w:val="left" w:pos="3494"/>
          <w:tab w:val="left" w:pos="3686"/>
        </w:tabs>
        <w:jc w:val="both"/>
        <w:rPr>
          <w:vertAlign w:val="superscript"/>
        </w:rPr>
      </w:pPr>
    </w:p>
    <w:p w:rsidR="002E6803" w:rsidRPr="002919BD" w:rsidRDefault="00493453">
      <w:pPr>
        <w:jc w:val="both"/>
        <w:rPr>
          <w:b/>
          <w:bCs/>
          <w:color w:val="000000"/>
          <w:lang w:val="es-MX"/>
        </w:rPr>
      </w:pPr>
      <w:r>
        <w:rPr>
          <w:b/>
          <w:bCs/>
          <w:u w:val="single"/>
        </w:rPr>
        <w:t>RECOMENDACIONES</w:t>
      </w:r>
      <w:r>
        <w:rPr>
          <w:b/>
          <w:bCs/>
        </w:rPr>
        <w:t>:</w:t>
      </w:r>
      <w:r>
        <w:rPr>
          <w:color w:val="000000"/>
        </w:rPr>
        <w:t xml:space="preserve"> Por lo antes expuesto, se recomienda </w:t>
      </w:r>
      <w:r w:rsidR="005F3401" w:rsidRPr="005F3401">
        <w:rPr>
          <w:b/>
          <w:color w:val="000000"/>
        </w:rPr>
        <w:t>Admitir,</w:t>
      </w:r>
      <w:r>
        <w:rPr>
          <w:color w:val="000000"/>
        </w:rPr>
        <w:t xml:space="preserve"> el Estudio de Impacto Ambiental </w:t>
      </w:r>
      <w:r>
        <w:t xml:space="preserve">Categoría </w:t>
      </w:r>
      <w:r w:rsidR="005F3401">
        <w:rPr>
          <w:lang w:val="es-MX" w:eastAsia="es-MX"/>
        </w:rPr>
        <w:t>I</w:t>
      </w:r>
      <w:r>
        <w:t xml:space="preserve"> del proyecto denominado </w:t>
      </w:r>
      <w:r>
        <w:rPr>
          <w:b/>
          <w:bCs/>
          <w:color w:val="000000"/>
        </w:rPr>
        <w:t>“</w:t>
      </w:r>
      <w:r w:rsidR="00833D39" w:rsidRPr="00833D39">
        <w:rPr>
          <w:b/>
          <w:bCs/>
          <w:color w:val="000000"/>
          <w:lang w:val="es-PA"/>
        </w:rPr>
        <w:t>LÍNEA DE MEDIA TENSIÓN LAS TABLAS – PEDASÍ</w:t>
      </w:r>
      <w:r>
        <w:rPr>
          <w:b/>
          <w:bCs/>
          <w:color w:val="000000"/>
          <w:lang w:val="es-MX" w:eastAsia="es-MX"/>
        </w:rPr>
        <w:t>”</w:t>
      </w:r>
      <w:r>
        <w:rPr>
          <w:b/>
          <w:bCs/>
          <w:lang w:val="es-MX" w:eastAsia="es-MX"/>
        </w:rPr>
        <w:t>,</w:t>
      </w:r>
      <w:r>
        <w:rPr>
          <w:color w:val="000000"/>
        </w:rPr>
        <w:t xml:space="preserve"> promovido por</w:t>
      </w:r>
      <w:r w:rsidR="007D3B73">
        <w:rPr>
          <w:color w:val="000000"/>
        </w:rPr>
        <w:t xml:space="preserve"> </w:t>
      </w:r>
      <w:r w:rsidR="00C7224C">
        <w:rPr>
          <w:color w:val="000000"/>
        </w:rPr>
        <w:t xml:space="preserve">la </w:t>
      </w:r>
      <w:r w:rsidR="00833D39" w:rsidRPr="00833D39">
        <w:rPr>
          <w:b/>
          <w:bCs/>
          <w:color w:val="000000"/>
          <w:lang w:val="es-PA"/>
        </w:rPr>
        <w:t>EMPRESA DE DISTRIBUCIÓN ELÉCTRICA METRO OESTE, S.A (EDEMET).</w:t>
      </w:r>
    </w:p>
    <w:p w:rsidR="002E6803" w:rsidRDefault="002E6803">
      <w:pPr>
        <w:rPr>
          <w:vanish/>
        </w:rPr>
      </w:pPr>
    </w:p>
    <w:p w:rsidR="002E6803" w:rsidRDefault="002E6803">
      <w:pPr>
        <w:tabs>
          <w:tab w:val="left" w:pos="708"/>
          <w:tab w:val="center" w:pos="4419"/>
          <w:tab w:val="right" w:pos="8838"/>
        </w:tabs>
      </w:pPr>
    </w:p>
    <w:tbl>
      <w:tblPr>
        <w:tblpPr w:leftFromText="141" w:rightFromText="141" w:vertAnchor="page" w:horzAnchor="margin" w:tblpXSpec="right" w:tblpY="17416"/>
        <w:tblW w:w="5070" w:type="dxa"/>
        <w:tblLook w:val="04A0" w:firstRow="1" w:lastRow="0" w:firstColumn="1" w:lastColumn="0" w:noHBand="0" w:noVBand="1"/>
      </w:tblPr>
      <w:tblGrid>
        <w:gridCol w:w="5070"/>
      </w:tblGrid>
      <w:tr w:rsidR="00833D39" w:rsidTr="00833D39">
        <w:tc>
          <w:tcPr>
            <w:tcW w:w="5070" w:type="dxa"/>
            <w:tcBorders>
              <w:top w:val="nil"/>
              <w:left w:val="nil"/>
              <w:bottom w:val="nil"/>
              <w:right w:val="nil"/>
            </w:tcBorders>
            <w:tcMar>
              <w:top w:w="0" w:type="dxa"/>
              <w:left w:w="108" w:type="dxa"/>
              <w:bottom w:w="0" w:type="dxa"/>
              <w:right w:w="108" w:type="dxa"/>
            </w:tcMar>
          </w:tcPr>
          <w:p w:rsidR="00833D39" w:rsidRPr="00BF3823" w:rsidRDefault="00833D39" w:rsidP="00833D39">
            <w:pPr>
              <w:jc w:val="center"/>
              <w:rPr>
                <w:b/>
                <w:bCs/>
                <w:caps/>
                <w:color w:val="000000"/>
                <w:u w:val="single"/>
              </w:rPr>
            </w:pPr>
            <w:r w:rsidRPr="00BF3823">
              <w:rPr>
                <w:b/>
                <w:bCs/>
                <w:caps/>
                <w:color w:val="000000"/>
                <w:u w:val="single"/>
              </w:rPr>
              <w:t>_</w:t>
            </w:r>
            <w:r>
              <w:rPr>
                <w:b/>
                <w:bCs/>
                <w:caps/>
                <w:color w:val="000000"/>
                <w:u w:val="single"/>
              </w:rPr>
              <w:t>___________________________</w:t>
            </w:r>
          </w:p>
          <w:p w:rsidR="00833D39" w:rsidRPr="00BF3823" w:rsidRDefault="00833D39" w:rsidP="00833D39">
            <w:pPr>
              <w:jc w:val="center"/>
              <w:rPr>
                <w:b/>
                <w:bCs/>
                <w:caps/>
                <w:color w:val="000000"/>
              </w:rPr>
            </w:pPr>
            <w:r w:rsidRPr="00BF3823">
              <w:rPr>
                <w:b/>
                <w:bCs/>
                <w:caps/>
                <w:color w:val="000000"/>
              </w:rPr>
              <w:t>e</w:t>
            </w:r>
            <w:r>
              <w:rPr>
                <w:b/>
                <w:bCs/>
                <w:caps/>
                <w:color w:val="000000"/>
              </w:rPr>
              <w:t>milio e. castillo.</w:t>
            </w:r>
          </w:p>
          <w:p w:rsidR="00833D39" w:rsidRDefault="00833D39" w:rsidP="00833D39">
            <w:pPr>
              <w:jc w:val="center"/>
              <w:rPr>
                <w:b/>
                <w:bCs/>
                <w:caps/>
                <w:color w:val="000000"/>
              </w:rPr>
            </w:pPr>
            <w:r>
              <w:rPr>
                <w:b/>
                <w:bCs/>
                <w:caps/>
                <w:color w:val="000000"/>
              </w:rPr>
              <w:t>director</w:t>
            </w:r>
            <w:r w:rsidRPr="00BF3823">
              <w:rPr>
                <w:b/>
                <w:bCs/>
                <w:caps/>
                <w:color w:val="000000"/>
              </w:rPr>
              <w:t xml:space="preserve"> regional </w:t>
            </w:r>
          </w:p>
          <w:p w:rsidR="00833D39" w:rsidRDefault="00833D39" w:rsidP="00833D39">
            <w:pPr>
              <w:jc w:val="center"/>
              <w:rPr>
                <w:b/>
                <w:bCs/>
                <w:caps/>
                <w:color w:val="000000"/>
              </w:rPr>
            </w:pPr>
            <w:r>
              <w:rPr>
                <w:b/>
                <w:bCs/>
                <w:caps/>
                <w:color w:val="000000"/>
              </w:rPr>
              <w:t>ministerio de ambiente los santos</w:t>
            </w:r>
          </w:p>
        </w:tc>
      </w:tr>
    </w:tbl>
    <w:tbl>
      <w:tblPr>
        <w:tblpPr w:leftFromText="141" w:rightFromText="141" w:vertAnchor="page" w:horzAnchor="margin" w:tblpY="15616"/>
        <w:tblOverlap w:val="never"/>
        <w:tblW w:w="5664" w:type="dxa"/>
        <w:tblLook w:val="04A0" w:firstRow="1" w:lastRow="0" w:firstColumn="1" w:lastColumn="0" w:noHBand="0" w:noVBand="1"/>
      </w:tblPr>
      <w:tblGrid>
        <w:gridCol w:w="5664"/>
      </w:tblGrid>
      <w:tr w:rsidR="00833D39" w:rsidTr="00833D39">
        <w:tc>
          <w:tcPr>
            <w:tcW w:w="5664" w:type="dxa"/>
            <w:tcBorders>
              <w:top w:val="nil"/>
              <w:left w:val="nil"/>
              <w:bottom w:val="nil"/>
              <w:right w:val="nil"/>
            </w:tcBorders>
            <w:tcMar>
              <w:top w:w="0" w:type="dxa"/>
              <w:left w:w="108" w:type="dxa"/>
              <w:bottom w:w="0" w:type="dxa"/>
              <w:right w:w="108" w:type="dxa"/>
            </w:tcMar>
            <w:vAlign w:val="center"/>
          </w:tcPr>
          <w:p w:rsidR="00833D39" w:rsidRDefault="00833D39" w:rsidP="00833D39">
            <w:pPr>
              <w:jc w:val="center"/>
              <w:rPr>
                <w:b/>
                <w:bCs/>
                <w:caps/>
                <w:color w:val="000000"/>
                <w:u w:val="single"/>
              </w:rPr>
            </w:pPr>
            <w:r>
              <w:rPr>
                <w:b/>
                <w:bCs/>
                <w:caps/>
                <w:color w:val="000000"/>
                <w:u w:val="single"/>
              </w:rPr>
              <w:t>____________________________</w:t>
            </w:r>
          </w:p>
          <w:p w:rsidR="00833D39" w:rsidRPr="00BF3823" w:rsidRDefault="00833D39" w:rsidP="00833D39">
            <w:pPr>
              <w:jc w:val="center"/>
              <w:rPr>
                <w:b/>
                <w:bCs/>
                <w:caps/>
                <w:color w:val="000000"/>
              </w:rPr>
            </w:pPr>
            <w:r w:rsidRPr="00BF3823">
              <w:rPr>
                <w:b/>
                <w:bCs/>
                <w:color w:val="000000"/>
              </w:rPr>
              <w:t>JUAN VEGA</w:t>
            </w:r>
          </w:p>
          <w:p w:rsidR="00833D39" w:rsidRDefault="00833D39" w:rsidP="00833D39">
            <w:pPr>
              <w:jc w:val="center"/>
              <w:rPr>
                <w:b/>
                <w:bCs/>
                <w:caps/>
                <w:color w:val="000000"/>
              </w:rPr>
            </w:pPr>
            <w:r>
              <w:rPr>
                <w:b/>
                <w:bCs/>
                <w:color w:val="000000"/>
              </w:rPr>
              <w:t>DEPARTAMENTO DE EVALUACIÓN  DE IMPACTO AMBIENTAL</w:t>
            </w:r>
          </w:p>
        </w:tc>
      </w:tr>
    </w:tbl>
    <w:p w:rsidR="00493453" w:rsidRDefault="00493453" w:rsidP="00833D39">
      <w:pPr>
        <w:tabs>
          <w:tab w:val="left" w:pos="708"/>
          <w:tab w:val="center" w:pos="4419"/>
          <w:tab w:val="right" w:pos="8838"/>
        </w:tabs>
      </w:pPr>
    </w:p>
    <w:sectPr w:rsidR="00493453">
      <w:footerReference w:type="default" r:id="rId8"/>
      <w:pgSz w:w="12240" w:h="20160" w:code="5"/>
      <w:pgMar w:top="1418" w:right="1701" w:bottom="1418" w:left="1701"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B49" w:rsidRDefault="00465B49">
      <w:r>
        <w:separator/>
      </w:r>
    </w:p>
  </w:endnote>
  <w:endnote w:type="continuationSeparator" w:id="0">
    <w:p w:rsidR="00465B49" w:rsidRDefault="0046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803" w:rsidRDefault="00493453">
    <w:pPr>
      <w:pStyle w:val="Piedepgina"/>
      <w:jc w:val="right"/>
    </w:pPr>
    <w:r>
      <w:fldChar w:fldCharType="begin"/>
    </w:r>
    <w:r>
      <w:instrText xml:space="preserve"> PAGE   \* MERGEFORMAT </w:instrText>
    </w:r>
    <w:r>
      <w:fldChar w:fldCharType="separate"/>
    </w:r>
    <w:r w:rsidR="00833D39">
      <w:rPr>
        <w:noProof/>
      </w:rPr>
      <w:t>1</w:t>
    </w:r>
    <w:r>
      <w:fldChar w:fldCharType="end"/>
    </w:r>
  </w:p>
  <w:p w:rsidR="002E6803" w:rsidRDefault="002E68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B49" w:rsidRDefault="00465B49">
      <w:r>
        <w:separator/>
      </w:r>
    </w:p>
  </w:footnote>
  <w:footnote w:type="continuationSeparator" w:id="0">
    <w:p w:rsidR="00465B49" w:rsidRDefault="00465B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FFFFFFFF"/>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178"/>
    <w:rsid w:val="000722C7"/>
    <w:rsid w:val="000B1473"/>
    <w:rsid w:val="000B527F"/>
    <w:rsid w:val="00116893"/>
    <w:rsid w:val="001C5042"/>
    <w:rsid w:val="00290C24"/>
    <w:rsid w:val="002919BD"/>
    <w:rsid w:val="0029700E"/>
    <w:rsid w:val="002E6803"/>
    <w:rsid w:val="00345EDF"/>
    <w:rsid w:val="003718E9"/>
    <w:rsid w:val="003D0D53"/>
    <w:rsid w:val="00465B49"/>
    <w:rsid w:val="00481996"/>
    <w:rsid w:val="00493453"/>
    <w:rsid w:val="00511471"/>
    <w:rsid w:val="00560C31"/>
    <w:rsid w:val="0058637E"/>
    <w:rsid w:val="005C2FF1"/>
    <w:rsid w:val="005F3401"/>
    <w:rsid w:val="00615C95"/>
    <w:rsid w:val="007D3B73"/>
    <w:rsid w:val="00833D39"/>
    <w:rsid w:val="0088017A"/>
    <w:rsid w:val="0096429E"/>
    <w:rsid w:val="009A1E64"/>
    <w:rsid w:val="009B27B4"/>
    <w:rsid w:val="009B60FD"/>
    <w:rsid w:val="00B77D6E"/>
    <w:rsid w:val="00B84BE6"/>
    <w:rsid w:val="00BF3823"/>
    <w:rsid w:val="00C4175F"/>
    <w:rsid w:val="00C7224C"/>
    <w:rsid w:val="00D43383"/>
    <w:rsid w:val="00D52B72"/>
    <w:rsid w:val="00DD10CD"/>
    <w:rsid w:val="00E57178"/>
    <w:rsid w:val="00EE70C0"/>
    <w:rsid w:val="00F64D04"/>
    <w:rsid w:val="00F7406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Table Simple 1"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lang w:val="es-ES" w:eastAsia="es-ES"/>
    </w:rPr>
  </w:style>
  <w:style w:type="paragraph" w:styleId="Ttulo1">
    <w:name w:val="heading 1"/>
    <w:basedOn w:val="Normal"/>
    <w:next w:val="Normal"/>
    <w:link w:val="Ttulo1Car"/>
    <w:uiPriority w:val="99"/>
    <w:qFormat/>
    <w:pPr>
      <w:outlineLvl w:val="0"/>
    </w:pPr>
    <w:rPr>
      <w:b/>
      <w:bCs/>
    </w:rPr>
  </w:style>
  <w:style w:type="paragraph" w:styleId="Ttulo2">
    <w:name w:val="heading 2"/>
    <w:basedOn w:val="Normal"/>
    <w:next w:val="Normal"/>
    <w:link w:val="Ttulo2Car"/>
    <w:uiPriority w:val="99"/>
    <w:qFormat/>
    <w:pPr>
      <w:spacing w:before="240" w:after="60"/>
      <w:outlineLvl w:val="1"/>
    </w:pPr>
    <w:rPr>
      <w:rFonts w:ascii="Arial" w:hAnsi="Arial" w:cs="Arial"/>
      <w:b/>
      <w:bCs/>
      <w:i/>
      <w:iCs/>
      <w:sz w:val="28"/>
      <w:szCs w:val="28"/>
    </w:rPr>
  </w:style>
  <w:style w:type="paragraph" w:styleId="Ttulo4">
    <w:name w:val="heading 4"/>
    <w:basedOn w:val="Normal"/>
    <w:next w:val="Normal"/>
    <w:link w:val="Ttulo4Car"/>
    <w:uiPriority w:val="99"/>
    <w:qFormat/>
    <w:pPr>
      <w:spacing w:before="240" w:after="60"/>
      <w:outlineLvl w:val="3"/>
    </w:pPr>
    <w:rPr>
      <w:rFonts w:ascii="Calibri" w:hAnsi="Calibri"/>
      <w:b/>
      <w:b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lang w:val="es-ES" w:eastAsia="es-ES"/>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i/>
      <w:iCs/>
      <w:sz w:val="28"/>
      <w:szCs w:val="28"/>
      <w:lang w:val="es-ES" w:eastAsia="es-ES"/>
    </w:rPr>
  </w:style>
  <w:style w:type="table" w:styleId="Tablabsica1">
    <w:name w:val="Table Simple 1"/>
    <w:basedOn w:val="Tablanormal"/>
    <w:uiPriority w:val="99"/>
    <w:pPr>
      <w:widowControl w:val="0"/>
      <w:autoSpaceDE w:val="0"/>
      <w:autoSpaceDN w:val="0"/>
      <w:adjustRightInd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rmalWeb">
    <w:name w:val="Normal (Web)"/>
    <w:basedOn w:val="Normal"/>
    <w:uiPriority w:val="99"/>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es-ES"/>
    </w:rPr>
  </w:style>
  <w:style w:type="paragraph" w:styleId="Prrafodelista">
    <w:name w:val="List Paragraph"/>
    <w:basedOn w:val="Normal"/>
    <w:uiPriority w:val="99"/>
    <w:qFormat/>
    <w:pPr>
      <w:ind w:left="720"/>
    </w:pPr>
  </w:style>
  <w:style w:type="paragraph" w:styleId="Textocomentario">
    <w:name w:val="annotation text"/>
    <w:basedOn w:val="Normal"/>
    <w:link w:val="TextocomentarioCar"/>
    <w:uiPriority w:val="99"/>
    <w:rPr>
      <w:sz w:val="20"/>
      <w:szCs w:val="20"/>
    </w:rPr>
  </w:style>
  <w:style w:type="character" w:customStyle="1" w:styleId="AsuntodelcomentarioCar">
    <w:name w:val="Asunto del comentario Car"/>
    <w:link w:val="Asuntodelcomentario"/>
    <w:uiPriority w:val="99"/>
    <w:rPr>
      <w:rFonts w:ascii="Times New Roman" w:hAnsi="Times New Roman"/>
      <w:b/>
      <w:bCs/>
      <w:lang w:val="es-ES" w:eastAsia="es-ES"/>
    </w:rPr>
  </w:style>
  <w:style w:type="paragraph" w:customStyle="1" w:styleId="Default">
    <w:name w:val="Default"/>
    <w:basedOn w:val="Normal"/>
    <w:uiPriority w:val="99"/>
    <w:rPr>
      <w:rFonts w:ascii="Arial" w:hAnsi="Arial" w:cs="Arial"/>
      <w:color w:val="000000"/>
      <w:lang w:val="es-PA" w:eastAsia="es-PA"/>
    </w:rPr>
  </w:style>
  <w:style w:type="paragraph" w:styleId="Encabezado">
    <w:name w:val="header"/>
    <w:basedOn w:val="Normal"/>
    <w:link w:val="EncabezadoCar"/>
    <w:uiPriority w:val="99"/>
    <w:pPr>
      <w:tabs>
        <w:tab w:val="center" w:pos="4419"/>
        <w:tab w:val="right" w:pos="8838"/>
      </w:tabs>
    </w:pPr>
  </w:style>
  <w:style w:type="character" w:customStyle="1" w:styleId="PiedepginaCar">
    <w:name w:val="Pie de página Car"/>
    <w:link w:val="Piedepgina"/>
    <w:uiPriority w:val="99"/>
    <w:rPr>
      <w:rFonts w:ascii="Times New Roman" w:hAnsi="Times New Roman"/>
      <w:lang w:val="es-ES" w:eastAsia="es-ES"/>
    </w:rPr>
  </w:style>
  <w:style w:type="paragraph" w:styleId="Piedepgina">
    <w:name w:val="footer"/>
    <w:basedOn w:val="Normal"/>
    <w:link w:val="PiedepginaCar"/>
    <w:uiPriority w:val="99"/>
    <w:pPr>
      <w:tabs>
        <w:tab w:val="center" w:pos="4419"/>
        <w:tab w:val="right" w:pos="8838"/>
      </w:tabs>
    </w:pPr>
  </w:style>
  <w:style w:type="character" w:customStyle="1" w:styleId="Ttulo4Car">
    <w:name w:val="Título 4 Car"/>
    <w:link w:val="Ttulo4"/>
    <w:uiPriority w:val="99"/>
    <w:rPr>
      <w:b/>
      <w:bCs/>
      <w:sz w:val="28"/>
      <w:szCs w:val="28"/>
      <w:lang w:val="es-ES" w:eastAsia="es-ES"/>
    </w:rPr>
  </w:style>
  <w:style w:type="paragraph" w:styleId="Asuntodelcomentario">
    <w:name w:val="annotation subject"/>
    <w:basedOn w:val="Textocomentario"/>
    <w:next w:val="Textocomentario"/>
    <w:link w:val="AsuntodelcomentarioCar"/>
    <w:uiPriority w:val="99"/>
    <w:rPr>
      <w:b/>
      <w:bCs/>
    </w:rPr>
  </w:style>
  <w:style w:type="character" w:customStyle="1" w:styleId="EncabezadoCar">
    <w:name w:val="Encabezado Car"/>
    <w:link w:val="Encabezado"/>
    <w:uiPriority w:val="99"/>
    <w:rPr>
      <w:rFonts w:ascii="Times New Roman" w:hAnsi="Times New Roman"/>
      <w:lang w:val="es-ES" w:eastAsia="es-ES"/>
    </w:rPr>
  </w:style>
  <w:style w:type="character" w:styleId="Nmerodelnea">
    <w:name w:val="line number"/>
    <w:basedOn w:val="Fuentedeprrafopredeter"/>
    <w:uiPriority w:val="99"/>
    <w:rPr>
      <w:rFonts w:ascii="Times New Roman" w:hAnsi="Times New Roman"/>
      <w:sz w:val="20"/>
      <w:szCs w:val="20"/>
    </w:rPr>
  </w:style>
  <w:style w:type="character" w:styleId="Hipervnculo">
    <w:name w:val="Hyperlink"/>
    <w:basedOn w:val="Fuentedeprrafopredeter"/>
    <w:uiPriority w:val="99"/>
    <w:rPr>
      <w:rFonts w:ascii="Times New Roman" w:hAnsi="Times New Roman"/>
      <w:color w:val="0000FF"/>
      <w:u w:val="single"/>
    </w:rPr>
  </w:style>
  <w:style w:type="character" w:styleId="Refdecomentario">
    <w:name w:val="annotation reference"/>
    <w:basedOn w:val="Fuentedeprrafopredeter"/>
    <w:uiPriority w:val="99"/>
    <w:rPr>
      <w:rFonts w:ascii="Times New Roman" w:hAnsi="Times New Roman"/>
      <w:sz w:val="16"/>
      <w:szCs w:val="16"/>
    </w:rPr>
  </w:style>
  <w:style w:type="character" w:customStyle="1" w:styleId="TextocomentarioCar">
    <w:name w:val="Texto comentario Car"/>
    <w:link w:val="Textocomentario"/>
    <w:uiPriority w:val="99"/>
    <w:rPr>
      <w:rFonts w:ascii="Times New Roman" w:hAnsi="Times New Roman"/>
      <w:lang w:val="es-ES" w:eastAsia="es-ES"/>
    </w:rPr>
  </w:style>
  <w:style w:type="table" w:styleId="Tablaconcuadrcula">
    <w:name w:val="Table Grid"/>
    <w:basedOn w:val="Tablanormal"/>
    <w:uiPriority w:val="99"/>
    <w:pPr>
      <w:widowControl w:val="0"/>
      <w:autoSpaceDE w:val="0"/>
      <w:autoSpaceDN w:val="0"/>
      <w:adjustRightIn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xtoindependiente">
    <w:name w:val="Body Text"/>
    <w:basedOn w:val="Normal"/>
    <w:link w:val="TextoindependienteCar"/>
    <w:uiPriority w:val="99"/>
    <w:semiHidden/>
    <w:unhideWhenUsed/>
    <w:rsid w:val="0029700E"/>
    <w:pPr>
      <w:spacing w:after="120"/>
    </w:pPr>
  </w:style>
  <w:style w:type="character" w:customStyle="1" w:styleId="TextoindependienteCar">
    <w:name w:val="Texto independiente Car"/>
    <w:basedOn w:val="Fuentedeprrafopredeter"/>
    <w:link w:val="Textoindependiente"/>
    <w:uiPriority w:val="99"/>
    <w:semiHidden/>
    <w:rsid w:val="0029700E"/>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Table Simple 1"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lang w:val="es-ES" w:eastAsia="es-ES"/>
    </w:rPr>
  </w:style>
  <w:style w:type="paragraph" w:styleId="Ttulo1">
    <w:name w:val="heading 1"/>
    <w:basedOn w:val="Normal"/>
    <w:next w:val="Normal"/>
    <w:link w:val="Ttulo1Car"/>
    <w:uiPriority w:val="99"/>
    <w:qFormat/>
    <w:pPr>
      <w:outlineLvl w:val="0"/>
    </w:pPr>
    <w:rPr>
      <w:b/>
      <w:bCs/>
    </w:rPr>
  </w:style>
  <w:style w:type="paragraph" w:styleId="Ttulo2">
    <w:name w:val="heading 2"/>
    <w:basedOn w:val="Normal"/>
    <w:next w:val="Normal"/>
    <w:link w:val="Ttulo2Car"/>
    <w:uiPriority w:val="99"/>
    <w:qFormat/>
    <w:pPr>
      <w:spacing w:before="240" w:after="60"/>
      <w:outlineLvl w:val="1"/>
    </w:pPr>
    <w:rPr>
      <w:rFonts w:ascii="Arial" w:hAnsi="Arial" w:cs="Arial"/>
      <w:b/>
      <w:bCs/>
      <w:i/>
      <w:iCs/>
      <w:sz w:val="28"/>
      <w:szCs w:val="28"/>
    </w:rPr>
  </w:style>
  <w:style w:type="paragraph" w:styleId="Ttulo4">
    <w:name w:val="heading 4"/>
    <w:basedOn w:val="Normal"/>
    <w:next w:val="Normal"/>
    <w:link w:val="Ttulo4Car"/>
    <w:uiPriority w:val="99"/>
    <w:qFormat/>
    <w:pPr>
      <w:spacing w:before="240" w:after="60"/>
      <w:outlineLvl w:val="3"/>
    </w:pPr>
    <w:rPr>
      <w:rFonts w:ascii="Calibri" w:hAnsi="Calibri"/>
      <w:b/>
      <w:b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lang w:val="es-ES" w:eastAsia="es-ES"/>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i/>
      <w:iCs/>
      <w:sz w:val="28"/>
      <w:szCs w:val="28"/>
      <w:lang w:val="es-ES" w:eastAsia="es-ES"/>
    </w:rPr>
  </w:style>
  <w:style w:type="table" w:styleId="Tablabsica1">
    <w:name w:val="Table Simple 1"/>
    <w:basedOn w:val="Tablanormal"/>
    <w:uiPriority w:val="99"/>
    <w:pPr>
      <w:widowControl w:val="0"/>
      <w:autoSpaceDE w:val="0"/>
      <w:autoSpaceDN w:val="0"/>
      <w:adjustRightInd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rmalWeb">
    <w:name w:val="Normal (Web)"/>
    <w:basedOn w:val="Normal"/>
    <w:uiPriority w:val="99"/>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es-ES"/>
    </w:rPr>
  </w:style>
  <w:style w:type="paragraph" w:styleId="Prrafodelista">
    <w:name w:val="List Paragraph"/>
    <w:basedOn w:val="Normal"/>
    <w:uiPriority w:val="99"/>
    <w:qFormat/>
    <w:pPr>
      <w:ind w:left="720"/>
    </w:pPr>
  </w:style>
  <w:style w:type="paragraph" w:styleId="Textocomentario">
    <w:name w:val="annotation text"/>
    <w:basedOn w:val="Normal"/>
    <w:link w:val="TextocomentarioCar"/>
    <w:uiPriority w:val="99"/>
    <w:rPr>
      <w:sz w:val="20"/>
      <w:szCs w:val="20"/>
    </w:rPr>
  </w:style>
  <w:style w:type="character" w:customStyle="1" w:styleId="AsuntodelcomentarioCar">
    <w:name w:val="Asunto del comentario Car"/>
    <w:link w:val="Asuntodelcomentario"/>
    <w:uiPriority w:val="99"/>
    <w:rPr>
      <w:rFonts w:ascii="Times New Roman" w:hAnsi="Times New Roman"/>
      <w:b/>
      <w:bCs/>
      <w:lang w:val="es-ES" w:eastAsia="es-ES"/>
    </w:rPr>
  </w:style>
  <w:style w:type="paragraph" w:customStyle="1" w:styleId="Default">
    <w:name w:val="Default"/>
    <w:basedOn w:val="Normal"/>
    <w:uiPriority w:val="99"/>
    <w:rPr>
      <w:rFonts w:ascii="Arial" w:hAnsi="Arial" w:cs="Arial"/>
      <w:color w:val="000000"/>
      <w:lang w:val="es-PA" w:eastAsia="es-PA"/>
    </w:rPr>
  </w:style>
  <w:style w:type="paragraph" w:styleId="Encabezado">
    <w:name w:val="header"/>
    <w:basedOn w:val="Normal"/>
    <w:link w:val="EncabezadoCar"/>
    <w:uiPriority w:val="99"/>
    <w:pPr>
      <w:tabs>
        <w:tab w:val="center" w:pos="4419"/>
        <w:tab w:val="right" w:pos="8838"/>
      </w:tabs>
    </w:pPr>
  </w:style>
  <w:style w:type="character" w:customStyle="1" w:styleId="PiedepginaCar">
    <w:name w:val="Pie de página Car"/>
    <w:link w:val="Piedepgina"/>
    <w:uiPriority w:val="99"/>
    <w:rPr>
      <w:rFonts w:ascii="Times New Roman" w:hAnsi="Times New Roman"/>
      <w:lang w:val="es-ES" w:eastAsia="es-ES"/>
    </w:rPr>
  </w:style>
  <w:style w:type="paragraph" w:styleId="Piedepgina">
    <w:name w:val="footer"/>
    <w:basedOn w:val="Normal"/>
    <w:link w:val="PiedepginaCar"/>
    <w:uiPriority w:val="99"/>
    <w:pPr>
      <w:tabs>
        <w:tab w:val="center" w:pos="4419"/>
        <w:tab w:val="right" w:pos="8838"/>
      </w:tabs>
    </w:pPr>
  </w:style>
  <w:style w:type="character" w:customStyle="1" w:styleId="Ttulo4Car">
    <w:name w:val="Título 4 Car"/>
    <w:link w:val="Ttulo4"/>
    <w:uiPriority w:val="99"/>
    <w:rPr>
      <w:b/>
      <w:bCs/>
      <w:sz w:val="28"/>
      <w:szCs w:val="28"/>
      <w:lang w:val="es-ES" w:eastAsia="es-ES"/>
    </w:rPr>
  </w:style>
  <w:style w:type="paragraph" w:styleId="Asuntodelcomentario">
    <w:name w:val="annotation subject"/>
    <w:basedOn w:val="Textocomentario"/>
    <w:next w:val="Textocomentario"/>
    <w:link w:val="AsuntodelcomentarioCar"/>
    <w:uiPriority w:val="99"/>
    <w:rPr>
      <w:b/>
      <w:bCs/>
    </w:rPr>
  </w:style>
  <w:style w:type="character" w:customStyle="1" w:styleId="EncabezadoCar">
    <w:name w:val="Encabezado Car"/>
    <w:link w:val="Encabezado"/>
    <w:uiPriority w:val="99"/>
    <w:rPr>
      <w:rFonts w:ascii="Times New Roman" w:hAnsi="Times New Roman"/>
      <w:lang w:val="es-ES" w:eastAsia="es-ES"/>
    </w:rPr>
  </w:style>
  <w:style w:type="character" w:styleId="Nmerodelnea">
    <w:name w:val="line number"/>
    <w:basedOn w:val="Fuentedeprrafopredeter"/>
    <w:uiPriority w:val="99"/>
    <w:rPr>
      <w:rFonts w:ascii="Times New Roman" w:hAnsi="Times New Roman"/>
      <w:sz w:val="20"/>
      <w:szCs w:val="20"/>
    </w:rPr>
  </w:style>
  <w:style w:type="character" w:styleId="Hipervnculo">
    <w:name w:val="Hyperlink"/>
    <w:basedOn w:val="Fuentedeprrafopredeter"/>
    <w:uiPriority w:val="99"/>
    <w:rPr>
      <w:rFonts w:ascii="Times New Roman" w:hAnsi="Times New Roman"/>
      <w:color w:val="0000FF"/>
      <w:u w:val="single"/>
    </w:rPr>
  </w:style>
  <w:style w:type="character" w:styleId="Refdecomentario">
    <w:name w:val="annotation reference"/>
    <w:basedOn w:val="Fuentedeprrafopredeter"/>
    <w:uiPriority w:val="99"/>
    <w:rPr>
      <w:rFonts w:ascii="Times New Roman" w:hAnsi="Times New Roman"/>
      <w:sz w:val="16"/>
      <w:szCs w:val="16"/>
    </w:rPr>
  </w:style>
  <w:style w:type="character" w:customStyle="1" w:styleId="TextocomentarioCar">
    <w:name w:val="Texto comentario Car"/>
    <w:link w:val="Textocomentario"/>
    <w:uiPriority w:val="99"/>
    <w:rPr>
      <w:rFonts w:ascii="Times New Roman" w:hAnsi="Times New Roman"/>
      <w:lang w:val="es-ES" w:eastAsia="es-ES"/>
    </w:rPr>
  </w:style>
  <w:style w:type="table" w:styleId="Tablaconcuadrcula">
    <w:name w:val="Table Grid"/>
    <w:basedOn w:val="Tablanormal"/>
    <w:uiPriority w:val="99"/>
    <w:pPr>
      <w:widowControl w:val="0"/>
      <w:autoSpaceDE w:val="0"/>
      <w:autoSpaceDN w:val="0"/>
      <w:adjustRightIn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xtoindependiente">
    <w:name w:val="Body Text"/>
    <w:basedOn w:val="Normal"/>
    <w:link w:val="TextoindependienteCar"/>
    <w:uiPriority w:val="99"/>
    <w:semiHidden/>
    <w:unhideWhenUsed/>
    <w:rsid w:val="0029700E"/>
    <w:pPr>
      <w:spacing w:after="120"/>
    </w:pPr>
  </w:style>
  <w:style w:type="character" w:customStyle="1" w:styleId="TextoindependienteCar">
    <w:name w:val="Texto independiente Car"/>
    <w:basedOn w:val="Fuentedeprrafopredeter"/>
    <w:link w:val="Textoindependiente"/>
    <w:uiPriority w:val="99"/>
    <w:semiHidden/>
    <w:rsid w:val="0029700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366</Words>
  <Characters>2018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Juan Javier Vega</cp:lastModifiedBy>
  <cp:revision>15</cp:revision>
  <cp:lastPrinted>2019-11-08T15:14:00Z</cp:lastPrinted>
  <dcterms:created xsi:type="dcterms:W3CDTF">2019-07-23T19:43:00Z</dcterms:created>
  <dcterms:modified xsi:type="dcterms:W3CDTF">2019-11-08T15:14:00Z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