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6F" w:rsidRPr="009F31A3" w:rsidRDefault="00462C6F" w:rsidP="00462C6F">
      <w:pPr>
        <w:spacing w:line="276" w:lineRule="auto"/>
        <w:jc w:val="center"/>
        <w:rPr>
          <w:b/>
          <w:lang w:val="es-PA"/>
        </w:rPr>
      </w:pPr>
      <w:r w:rsidRPr="009F31A3">
        <w:rPr>
          <w:b/>
          <w:lang w:val="es-PA"/>
        </w:rPr>
        <w:t>MINISTERIO DE AMBIENTE</w:t>
      </w:r>
    </w:p>
    <w:p w:rsidR="00462C6F" w:rsidRPr="009F31A3" w:rsidRDefault="00462C6F" w:rsidP="00462C6F">
      <w:pPr>
        <w:spacing w:line="276" w:lineRule="auto"/>
        <w:jc w:val="center"/>
        <w:rPr>
          <w:rFonts w:eastAsia="MS Mincho"/>
          <w:b/>
          <w:lang w:val="es-PA"/>
        </w:rPr>
      </w:pPr>
      <w:r w:rsidRPr="009F31A3">
        <w:rPr>
          <w:rFonts w:eastAsia="MS Mincho"/>
          <w:b/>
          <w:lang w:val="es-PA"/>
        </w:rPr>
        <w:t>DIRECCIÓN DE EVALUACIÓN DE IMPACTO AMBIENTAL</w:t>
      </w:r>
    </w:p>
    <w:p w:rsidR="00462C6F" w:rsidRPr="009F31A3" w:rsidRDefault="00462C6F" w:rsidP="00462C6F">
      <w:pPr>
        <w:spacing w:line="276" w:lineRule="auto"/>
        <w:ind w:right="-372"/>
        <w:rPr>
          <w:rFonts w:eastAsia="MS Mincho"/>
          <w:b/>
          <w:lang w:val="es-PA"/>
        </w:rPr>
      </w:pPr>
      <w:r w:rsidRPr="009F31A3">
        <w:rPr>
          <w:rFonts w:eastAsia="MS Mincho"/>
          <w:b/>
          <w:lang w:val="es-PA"/>
        </w:rPr>
        <w:t xml:space="preserve">INFORME TÉCNICO DE EVALUACIÓN DE LA SOLICITUD DE MODIFICACIÓN </w:t>
      </w:r>
    </w:p>
    <w:p w:rsidR="00462C6F" w:rsidRPr="009F31A3" w:rsidRDefault="00462C6F" w:rsidP="00462C6F">
      <w:pPr>
        <w:spacing w:line="276" w:lineRule="auto"/>
        <w:jc w:val="center"/>
        <w:rPr>
          <w:rFonts w:eastAsia="MS Mincho"/>
          <w:b/>
          <w:lang w:val="es-PA"/>
        </w:rPr>
      </w:pPr>
      <w:r w:rsidRPr="009F31A3">
        <w:rPr>
          <w:b/>
          <w:bCs/>
          <w:lang w:val="es-PA"/>
        </w:rPr>
        <w:t>“</w:t>
      </w:r>
      <w:bookmarkStart w:id="0" w:name="_GoBack"/>
      <w:bookmarkEnd w:id="0"/>
      <w:r w:rsidR="00FB334D" w:rsidRPr="00FB334D">
        <w:rPr>
          <w:b/>
          <w:bCs/>
          <w:lang w:val="es-PA"/>
        </w:rPr>
        <w:t>REMODELACIÓN DEL CENTRO COMERCIAL P.H. CHIRIQUÍ MALL</w:t>
      </w:r>
      <w:r w:rsidRPr="009F31A3">
        <w:rPr>
          <w:b/>
          <w:bCs/>
          <w:lang w:val="es-PA"/>
        </w:rPr>
        <w:t>”</w:t>
      </w:r>
    </w:p>
    <w:p w:rsidR="00462C6F" w:rsidRDefault="00462C6F" w:rsidP="00462C6F">
      <w:pPr>
        <w:spacing w:line="276" w:lineRule="auto"/>
        <w:jc w:val="center"/>
        <w:rPr>
          <w:rFonts w:eastAsia="MS Mincho"/>
          <w:lang w:val="es-PA"/>
        </w:rPr>
      </w:pPr>
    </w:p>
    <w:p w:rsidR="00033FF3" w:rsidRPr="009F31A3" w:rsidRDefault="00033FF3" w:rsidP="00462C6F">
      <w:pPr>
        <w:spacing w:line="276" w:lineRule="auto"/>
        <w:jc w:val="center"/>
        <w:rPr>
          <w:rFonts w:eastAsia="MS Mincho"/>
          <w:lang w:val="es-PA"/>
        </w:rPr>
      </w:pPr>
    </w:p>
    <w:p w:rsidR="00462C6F" w:rsidRPr="009F31A3" w:rsidRDefault="00462C6F" w:rsidP="00462C6F">
      <w:pPr>
        <w:numPr>
          <w:ilvl w:val="0"/>
          <w:numId w:val="1"/>
        </w:numPr>
        <w:tabs>
          <w:tab w:val="left" w:pos="-1890"/>
        </w:tabs>
        <w:autoSpaceDE w:val="0"/>
        <w:autoSpaceDN w:val="0"/>
        <w:adjustRightInd w:val="0"/>
        <w:spacing w:line="276" w:lineRule="auto"/>
        <w:jc w:val="both"/>
        <w:rPr>
          <w:b/>
          <w:lang w:val="es-PA"/>
        </w:rPr>
      </w:pPr>
      <w:r w:rsidRPr="009F31A3">
        <w:rPr>
          <w:b/>
          <w:lang w:val="es-PA"/>
        </w:rPr>
        <w:t>DATOS GENERALES</w:t>
      </w:r>
    </w:p>
    <w:p w:rsidR="00462C6F" w:rsidRPr="009F31A3" w:rsidRDefault="00462C6F" w:rsidP="00462C6F">
      <w:pPr>
        <w:spacing w:line="276" w:lineRule="auto"/>
        <w:jc w:val="center"/>
        <w:rPr>
          <w:b/>
          <w:lang w:val="es-PA"/>
        </w:rPr>
      </w:pP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3486"/>
        <w:gridCol w:w="5569"/>
      </w:tblGrid>
      <w:tr w:rsidR="00462C6F" w:rsidRPr="009F31A3" w:rsidTr="006149E9">
        <w:trPr>
          <w:trHeight w:val="353"/>
          <w:jc w:val="center"/>
        </w:trPr>
        <w:tc>
          <w:tcPr>
            <w:tcW w:w="3486" w:type="dxa"/>
            <w:tcBorders>
              <w:top w:val="single" w:sz="4" w:space="0" w:color="7F7F7F"/>
              <w:left w:val="single" w:sz="4" w:space="0" w:color="7F7F7F"/>
              <w:bottom w:val="single" w:sz="4" w:space="0" w:color="7F7F7F"/>
              <w:right w:val="single" w:sz="4" w:space="0" w:color="7F7F7F"/>
            </w:tcBorders>
            <w:shd w:val="clear" w:color="auto" w:fill="auto"/>
          </w:tcPr>
          <w:p w:rsidR="00462C6F" w:rsidRPr="009F31A3" w:rsidRDefault="00462C6F" w:rsidP="006149E9">
            <w:pPr>
              <w:tabs>
                <w:tab w:val="left" w:pos="-1890"/>
              </w:tabs>
              <w:autoSpaceDE w:val="0"/>
              <w:autoSpaceDN w:val="0"/>
              <w:adjustRightInd w:val="0"/>
              <w:spacing w:line="276" w:lineRule="auto"/>
              <w:rPr>
                <w:b/>
                <w:lang w:val="es-PA"/>
              </w:rPr>
            </w:pPr>
            <w:r w:rsidRPr="009F31A3">
              <w:rPr>
                <w:b/>
                <w:lang w:val="es-PA"/>
              </w:rPr>
              <w:t xml:space="preserve">FECHA:                                            </w:t>
            </w:r>
          </w:p>
        </w:tc>
        <w:tc>
          <w:tcPr>
            <w:tcW w:w="5569" w:type="dxa"/>
            <w:tcBorders>
              <w:top w:val="single" w:sz="4" w:space="0" w:color="7F7F7F"/>
              <w:left w:val="single" w:sz="4" w:space="0" w:color="7F7F7F"/>
              <w:bottom w:val="single" w:sz="4" w:space="0" w:color="7F7F7F"/>
              <w:right w:val="single" w:sz="4" w:space="0" w:color="7F7F7F"/>
            </w:tcBorders>
            <w:shd w:val="clear" w:color="auto" w:fill="auto"/>
          </w:tcPr>
          <w:p w:rsidR="00462C6F" w:rsidRPr="009F31A3" w:rsidRDefault="00541C3C" w:rsidP="006149E9">
            <w:pPr>
              <w:tabs>
                <w:tab w:val="left" w:pos="-1890"/>
              </w:tabs>
              <w:autoSpaceDE w:val="0"/>
              <w:autoSpaceDN w:val="0"/>
              <w:adjustRightInd w:val="0"/>
              <w:spacing w:line="276" w:lineRule="auto"/>
              <w:jc w:val="both"/>
              <w:rPr>
                <w:b/>
                <w:lang w:val="es-PA"/>
              </w:rPr>
            </w:pPr>
            <w:r>
              <w:rPr>
                <w:bCs/>
                <w:lang w:val="es-PA"/>
              </w:rPr>
              <w:t>12 DE NOVIEMBRE</w:t>
            </w:r>
            <w:r w:rsidRPr="009F31A3">
              <w:rPr>
                <w:bCs/>
                <w:lang w:val="es-PA"/>
              </w:rPr>
              <w:t xml:space="preserve"> </w:t>
            </w:r>
            <w:r w:rsidR="00462C6F" w:rsidRPr="009F31A3">
              <w:rPr>
                <w:bCs/>
                <w:lang w:val="es-PA"/>
              </w:rPr>
              <w:t xml:space="preserve">DE 2019. </w:t>
            </w:r>
          </w:p>
        </w:tc>
      </w:tr>
      <w:tr w:rsidR="00462C6F" w:rsidRPr="009F31A3" w:rsidTr="006149E9">
        <w:trPr>
          <w:trHeight w:val="721"/>
          <w:jc w:val="center"/>
        </w:trPr>
        <w:tc>
          <w:tcPr>
            <w:tcW w:w="3486" w:type="dxa"/>
            <w:tcBorders>
              <w:left w:val="single" w:sz="4" w:space="0" w:color="7F7F7F"/>
              <w:right w:val="single" w:sz="4" w:space="0" w:color="7F7F7F"/>
            </w:tcBorders>
            <w:shd w:val="clear" w:color="auto" w:fill="auto"/>
          </w:tcPr>
          <w:p w:rsidR="00462C6F" w:rsidRPr="009F31A3" w:rsidRDefault="00462C6F" w:rsidP="006149E9">
            <w:pPr>
              <w:tabs>
                <w:tab w:val="left" w:pos="-1890"/>
              </w:tabs>
              <w:autoSpaceDE w:val="0"/>
              <w:autoSpaceDN w:val="0"/>
              <w:adjustRightInd w:val="0"/>
              <w:spacing w:line="276" w:lineRule="auto"/>
              <w:rPr>
                <w:b/>
                <w:lang w:val="es-PA"/>
              </w:rPr>
            </w:pPr>
            <w:r w:rsidRPr="009F31A3">
              <w:rPr>
                <w:rFonts w:eastAsia="MS Mincho"/>
                <w:b/>
                <w:caps/>
                <w:lang w:val="es-PA"/>
              </w:rPr>
              <w:t>NOMBRE DEL PROYECTO:</w:t>
            </w:r>
          </w:p>
        </w:tc>
        <w:tc>
          <w:tcPr>
            <w:tcW w:w="5569" w:type="dxa"/>
            <w:tcBorders>
              <w:left w:val="single" w:sz="4" w:space="0" w:color="7F7F7F"/>
              <w:right w:val="single" w:sz="4" w:space="0" w:color="7F7F7F"/>
            </w:tcBorders>
            <w:shd w:val="clear" w:color="auto" w:fill="auto"/>
          </w:tcPr>
          <w:p w:rsidR="00462C6F" w:rsidRPr="009F31A3" w:rsidRDefault="00462C6F" w:rsidP="006149E9">
            <w:pPr>
              <w:tabs>
                <w:tab w:val="left" w:pos="-1890"/>
              </w:tabs>
              <w:autoSpaceDE w:val="0"/>
              <w:autoSpaceDN w:val="0"/>
              <w:adjustRightInd w:val="0"/>
              <w:spacing w:line="276" w:lineRule="auto"/>
              <w:jc w:val="both"/>
              <w:rPr>
                <w:lang w:val="es-PA"/>
              </w:rPr>
            </w:pPr>
            <w:r w:rsidRPr="00462C6F">
              <w:t>REMODELACIÓN DEL CENTRO COMERCIAL P.H. CHIRIQUÍ MALL</w:t>
            </w:r>
          </w:p>
        </w:tc>
      </w:tr>
      <w:tr w:rsidR="00462C6F" w:rsidRPr="009F31A3" w:rsidTr="006149E9">
        <w:trPr>
          <w:trHeight w:val="360"/>
          <w:jc w:val="center"/>
        </w:trPr>
        <w:tc>
          <w:tcPr>
            <w:tcW w:w="3486" w:type="dxa"/>
            <w:tcBorders>
              <w:top w:val="single" w:sz="4" w:space="0" w:color="7F7F7F"/>
              <w:left w:val="single" w:sz="4" w:space="0" w:color="7F7F7F"/>
              <w:bottom w:val="single" w:sz="4" w:space="0" w:color="7F7F7F"/>
              <w:right w:val="single" w:sz="4" w:space="0" w:color="7F7F7F"/>
            </w:tcBorders>
            <w:shd w:val="clear" w:color="auto" w:fill="auto"/>
          </w:tcPr>
          <w:p w:rsidR="00462C6F" w:rsidRPr="009F31A3" w:rsidRDefault="00462C6F" w:rsidP="006149E9">
            <w:pPr>
              <w:tabs>
                <w:tab w:val="left" w:pos="-1890"/>
              </w:tabs>
              <w:autoSpaceDE w:val="0"/>
              <w:autoSpaceDN w:val="0"/>
              <w:adjustRightInd w:val="0"/>
              <w:spacing w:line="276" w:lineRule="auto"/>
              <w:rPr>
                <w:b/>
                <w:lang w:val="es-PA"/>
              </w:rPr>
            </w:pPr>
            <w:r w:rsidRPr="009F31A3">
              <w:rPr>
                <w:rFonts w:eastAsia="MS Mincho"/>
                <w:b/>
                <w:caps/>
                <w:lang w:val="es-PA"/>
              </w:rPr>
              <w:t xml:space="preserve">PROMOTOR:                 </w:t>
            </w:r>
          </w:p>
        </w:tc>
        <w:tc>
          <w:tcPr>
            <w:tcW w:w="5569" w:type="dxa"/>
            <w:tcBorders>
              <w:top w:val="single" w:sz="4" w:space="0" w:color="7F7F7F"/>
              <w:left w:val="single" w:sz="4" w:space="0" w:color="7F7F7F"/>
              <w:bottom w:val="single" w:sz="4" w:space="0" w:color="7F7F7F"/>
              <w:right w:val="single" w:sz="4" w:space="0" w:color="7F7F7F"/>
            </w:tcBorders>
            <w:shd w:val="clear" w:color="auto" w:fill="auto"/>
          </w:tcPr>
          <w:p w:rsidR="00462C6F" w:rsidRPr="009F31A3" w:rsidRDefault="00462C6F" w:rsidP="006149E9">
            <w:pPr>
              <w:tabs>
                <w:tab w:val="left" w:pos="1980"/>
              </w:tabs>
              <w:spacing w:line="276" w:lineRule="auto"/>
              <w:rPr>
                <w:lang w:val="es-PA"/>
              </w:rPr>
            </w:pPr>
            <w:r w:rsidRPr="00462C6F">
              <w:rPr>
                <w:lang w:val="es-PA"/>
              </w:rPr>
              <w:t>GREELEY OVERSEAS CORP</w:t>
            </w:r>
            <w:r w:rsidR="00D6048F">
              <w:rPr>
                <w:lang w:val="es-PA"/>
              </w:rPr>
              <w:t>.</w:t>
            </w:r>
          </w:p>
        </w:tc>
      </w:tr>
      <w:tr w:rsidR="00462C6F" w:rsidRPr="009F31A3" w:rsidTr="006149E9">
        <w:trPr>
          <w:trHeight w:val="79"/>
          <w:jc w:val="center"/>
        </w:trPr>
        <w:tc>
          <w:tcPr>
            <w:tcW w:w="3486" w:type="dxa"/>
            <w:tcBorders>
              <w:left w:val="single" w:sz="4" w:space="0" w:color="7F7F7F"/>
              <w:right w:val="single" w:sz="4" w:space="0" w:color="7F7F7F"/>
            </w:tcBorders>
            <w:shd w:val="clear" w:color="auto" w:fill="auto"/>
          </w:tcPr>
          <w:p w:rsidR="00462C6F" w:rsidRPr="009F31A3" w:rsidRDefault="00462C6F" w:rsidP="006149E9">
            <w:pPr>
              <w:spacing w:line="276" w:lineRule="auto"/>
              <w:rPr>
                <w:rFonts w:eastAsia="MS Mincho"/>
                <w:b/>
                <w:caps/>
                <w:lang w:val="es-PA"/>
              </w:rPr>
            </w:pPr>
            <w:r w:rsidRPr="009F31A3">
              <w:rPr>
                <w:rFonts w:eastAsia="MS Mincho"/>
                <w:b/>
                <w:caps/>
                <w:lang w:val="es-PA"/>
              </w:rPr>
              <w:t xml:space="preserve">UBICACIÓN:          </w:t>
            </w:r>
          </w:p>
          <w:p w:rsidR="00462C6F" w:rsidRPr="009F31A3" w:rsidRDefault="00462C6F" w:rsidP="006149E9">
            <w:pPr>
              <w:tabs>
                <w:tab w:val="left" w:pos="-1890"/>
              </w:tabs>
              <w:autoSpaceDE w:val="0"/>
              <w:autoSpaceDN w:val="0"/>
              <w:adjustRightInd w:val="0"/>
              <w:spacing w:line="276" w:lineRule="auto"/>
              <w:rPr>
                <w:b/>
                <w:lang w:val="es-PA"/>
              </w:rPr>
            </w:pPr>
          </w:p>
        </w:tc>
        <w:tc>
          <w:tcPr>
            <w:tcW w:w="5569" w:type="dxa"/>
            <w:tcBorders>
              <w:left w:val="single" w:sz="4" w:space="0" w:color="7F7F7F"/>
              <w:right w:val="single" w:sz="4" w:space="0" w:color="7F7F7F"/>
            </w:tcBorders>
            <w:shd w:val="clear" w:color="auto" w:fill="auto"/>
          </w:tcPr>
          <w:p w:rsidR="00462C6F" w:rsidRPr="009F31A3" w:rsidRDefault="00462C6F" w:rsidP="006149E9">
            <w:pPr>
              <w:tabs>
                <w:tab w:val="left" w:pos="-1890"/>
              </w:tabs>
              <w:autoSpaceDE w:val="0"/>
              <w:autoSpaceDN w:val="0"/>
              <w:adjustRightInd w:val="0"/>
              <w:spacing w:line="276" w:lineRule="auto"/>
              <w:jc w:val="both"/>
              <w:rPr>
                <w:b/>
                <w:lang w:val="es-PA"/>
              </w:rPr>
            </w:pPr>
            <w:r w:rsidRPr="009F31A3">
              <w:rPr>
                <w:lang w:val="es-PA"/>
              </w:rPr>
              <w:t xml:space="preserve">CORREGIMIENTO DE </w:t>
            </w:r>
            <w:r w:rsidR="000F7149">
              <w:rPr>
                <w:lang w:val="es-PA"/>
              </w:rPr>
              <w:t>SAN PABLO</w:t>
            </w:r>
            <w:r w:rsidRPr="009F31A3">
              <w:rPr>
                <w:lang w:val="es-PA"/>
              </w:rPr>
              <w:t>, DISTRIT</w:t>
            </w:r>
            <w:r>
              <w:rPr>
                <w:lang w:val="es-PA"/>
              </w:rPr>
              <w:t>O DE DAVID, PROVINCIA DE CHIRIQUÍ</w:t>
            </w:r>
          </w:p>
        </w:tc>
      </w:tr>
    </w:tbl>
    <w:p w:rsidR="00462C6F" w:rsidRPr="009F31A3" w:rsidRDefault="00462C6F" w:rsidP="00462C6F">
      <w:pPr>
        <w:tabs>
          <w:tab w:val="left" w:pos="-1890"/>
        </w:tabs>
        <w:autoSpaceDE w:val="0"/>
        <w:autoSpaceDN w:val="0"/>
        <w:adjustRightInd w:val="0"/>
        <w:spacing w:line="276" w:lineRule="auto"/>
        <w:jc w:val="both"/>
        <w:rPr>
          <w:b/>
          <w:lang w:val="es-PA"/>
        </w:rPr>
      </w:pPr>
    </w:p>
    <w:p w:rsidR="00462C6F" w:rsidRDefault="00462C6F" w:rsidP="00462C6F">
      <w:pPr>
        <w:tabs>
          <w:tab w:val="left" w:pos="-1890"/>
        </w:tabs>
        <w:autoSpaceDE w:val="0"/>
        <w:autoSpaceDN w:val="0"/>
        <w:adjustRightInd w:val="0"/>
        <w:spacing w:line="276" w:lineRule="auto"/>
        <w:jc w:val="both"/>
        <w:rPr>
          <w:b/>
          <w:lang w:val="es-PA"/>
        </w:rPr>
      </w:pPr>
    </w:p>
    <w:p w:rsidR="00033FF3" w:rsidRPr="009F31A3" w:rsidRDefault="00033FF3" w:rsidP="00462C6F">
      <w:pPr>
        <w:tabs>
          <w:tab w:val="left" w:pos="-1890"/>
        </w:tabs>
        <w:autoSpaceDE w:val="0"/>
        <w:autoSpaceDN w:val="0"/>
        <w:adjustRightInd w:val="0"/>
        <w:spacing w:line="276" w:lineRule="auto"/>
        <w:jc w:val="both"/>
        <w:rPr>
          <w:b/>
          <w:lang w:val="es-PA"/>
        </w:rPr>
      </w:pPr>
    </w:p>
    <w:p w:rsidR="00462C6F" w:rsidRPr="009F31A3" w:rsidRDefault="00462C6F" w:rsidP="00462C6F">
      <w:pPr>
        <w:numPr>
          <w:ilvl w:val="0"/>
          <w:numId w:val="1"/>
        </w:numPr>
        <w:tabs>
          <w:tab w:val="left" w:pos="-1890"/>
        </w:tabs>
        <w:autoSpaceDE w:val="0"/>
        <w:autoSpaceDN w:val="0"/>
        <w:adjustRightInd w:val="0"/>
        <w:spacing w:line="276" w:lineRule="auto"/>
        <w:jc w:val="both"/>
        <w:rPr>
          <w:b/>
          <w:lang w:val="es-PA"/>
        </w:rPr>
      </w:pPr>
      <w:r w:rsidRPr="009F31A3">
        <w:rPr>
          <w:b/>
          <w:lang w:val="es-PA"/>
        </w:rPr>
        <w:t>ANTECEDENTES</w:t>
      </w:r>
    </w:p>
    <w:p w:rsidR="00462C6F" w:rsidRPr="009F31A3" w:rsidRDefault="00462C6F" w:rsidP="00462C6F">
      <w:pPr>
        <w:tabs>
          <w:tab w:val="left" w:pos="-1890"/>
        </w:tabs>
        <w:autoSpaceDE w:val="0"/>
        <w:autoSpaceDN w:val="0"/>
        <w:adjustRightInd w:val="0"/>
        <w:spacing w:line="276" w:lineRule="auto"/>
        <w:ind w:left="360"/>
        <w:jc w:val="both"/>
        <w:rPr>
          <w:b/>
          <w:lang w:val="es-PA"/>
        </w:rPr>
      </w:pPr>
    </w:p>
    <w:p w:rsidR="00462C6F" w:rsidRDefault="00462C6F" w:rsidP="00462C6F">
      <w:pPr>
        <w:tabs>
          <w:tab w:val="left" w:pos="0"/>
        </w:tabs>
        <w:suppressAutoHyphens/>
        <w:spacing w:line="276" w:lineRule="auto"/>
        <w:jc w:val="both"/>
        <w:rPr>
          <w:sz w:val="23"/>
          <w:szCs w:val="23"/>
        </w:rPr>
      </w:pPr>
      <w:r w:rsidRPr="009F31A3">
        <w:rPr>
          <w:color w:val="000000"/>
          <w:lang w:val="es-PA"/>
        </w:rPr>
        <w:t xml:space="preserve">Mediante Resolución </w:t>
      </w:r>
      <w:r w:rsidR="00D85709" w:rsidRPr="00D85709">
        <w:rPr>
          <w:b/>
          <w:color w:val="000000"/>
          <w:lang w:val="es-PA"/>
        </w:rPr>
        <w:t>DRCH-</w:t>
      </w:r>
      <w:r w:rsidRPr="00D85709">
        <w:rPr>
          <w:b/>
          <w:color w:val="000000"/>
          <w:lang w:val="es-PA"/>
        </w:rPr>
        <w:t>IA-116-2017</w:t>
      </w:r>
      <w:r w:rsidRPr="00D85709">
        <w:rPr>
          <w:color w:val="000000"/>
          <w:lang w:val="es-PA"/>
        </w:rPr>
        <w:t>, de 8 de agosto de 2017</w:t>
      </w:r>
      <w:r w:rsidRPr="009F31A3">
        <w:rPr>
          <w:color w:val="000000"/>
          <w:lang w:val="es-PA"/>
        </w:rPr>
        <w:t xml:space="preserve">, se aprobó el Estudio de Impacto Ambiental, Categoría I, correspondiente al proyecto </w:t>
      </w:r>
      <w:r w:rsidRPr="009F31A3">
        <w:rPr>
          <w:b/>
          <w:color w:val="000000"/>
          <w:lang w:val="es-PA"/>
        </w:rPr>
        <w:t>“</w:t>
      </w:r>
      <w:r>
        <w:rPr>
          <w:b/>
          <w:lang w:val="es-PA"/>
        </w:rPr>
        <w:t>REMODELACIÓN DEL CENTRO COMERCIAL P.H. CHIRIQUÍ MALL</w:t>
      </w:r>
      <w:r w:rsidRPr="009F31A3">
        <w:rPr>
          <w:b/>
          <w:color w:val="000000"/>
          <w:lang w:val="es-PA"/>
        </w:rPr>
        <w:t>”</w:t>
      </w:r>
      <w:r>
        <w:rPr>
          <w:color w:val="000000"/>
          <w:lang w:val="es-PA"/>
        </w:rPr>
        <w:t>, promovido por</w:t>
      </w:r>
      <w:r w:rsidRPr="009F31A3">
        <w:rPr>
          <w:color w:val="000000"/>
          <w:lang w:val="es-PA"/>
        </w:rPr>
        <w:t xml:space="preserve"> </w:t>
      </w:r>
      <w:r w:rsidRPr="00462C6F">
        <w:rPr>
          <w:b/>
          <w:color w:val="000000"/>
          <w:lang w:val="es-PA"/>
        </w:rPr>
        <w:t>GREELEY OVERSEAS CORP</w:t>
      </w:r>
      <w:r>
        <w:rPr>
          <w:color w:val="000000"/>
          <w:lang w:val="es-PA"/>
        </w:rPr>
        <w:t xml:space="preserve">, el cual </w:t>
      </w:r>
      <w:r w:rsidR="00D6048F">
        <w:rPr>
          <w:color w:val="000000"/>
          <w:lang w:val="es-PA"/>
        </w:rPr>
        <w:t>consistió</w:t>
      </w:r>
      <w:r w:rsidRPr="009F31A3">
        <w:rPr>
          <w:color w:val="000000"/>
          <w:lang w:val="es-PA"/>
        </w:rPr>
        <w:t xml:space="preserve"> </w:t>
      </w:r>
      <w:r w:rsidR="00D6048F" w:rsidRPr="00D6048F">
        <w:rPr>
          <w:color w:val="000000"/>
          <w:lang w:val="es-PA"/>
        </w:rPr>
        <w:t>en la remodelación del edificio del centro comercial el cual beneficiara a los 83 locales comerciales ocupados por 62 comercios, que operan en el Centro comercial P.H. Chiriquí Mall esta remodelación consiste en un cambio estético y de</w:t>
      </w:r>
      <w:r w:rsidR="00D6048F">
        <w:rPr>
          <w:color w:val="000000"/>
          <w:lang w:val="es-PA"/>
        </w:rPr>
        <w:t xml:space="preserve"> </w:t>
      </w:r>
      <w:r w:rsidR="00D6048F" w:rsidRPr="00D6048F">
        <w:rPr>
          <w:color w:val="000000"/>
          <w:lang w:val="es-PA"/>
        </w:rPr>
        <w:t>confort del centro comercial y se realizará en etapas, donde la primera etapa se construirá un pasillo que dará ingreso desde la panamericana hasta la entrada principal del centro comercial con un área de 876 metros además en esta etapa se realizara una nueva fachada en el edificio principal sin alterar los locales comerciales construyendo una fac</w:t>
      </w:r>
      <w:r w:rsidR="00D6048F">
        <w:rPr>
          <w:color w:val="000000"/>
          <w:lang w:val="es-PA"/>
        </w:rPr>
        <w:t>hada de 1,117 m</w:t>
      </w:r>
      <w:r w:rsidR="00D6048F" w:rsidRPr="00D6048F">
        <w:rPr>
          <w:color w:val="000000"/>
          <w:vertAlign w:val="superscript"/>
          <w:lang w:val="es-PA"/>
        </w:rPr>
        <w:t>2</w:t>
      </w:r>
      <w:r w:rsidR="00D6048F">
        <w:rPr>
          <w:color w:val="000000"/>
          <w:lang w:val="es-PA"/>
        </w:rPr>
        <w:t>. En lo que respecta a la</w:t>
      </w:r>
      <w:r w:rsidR="00D6048F">
        <w:rPr>
          <w:sz w:val="23"/>
          <w:szCs w:val="23"/>
        </w:rPr>
        <w:t xml:space="preserve"> segunda etapa consiste en instalar sistema de prevención contra incendio del edificio principal, cambio de cableado con sistema de luces LED, colocación de nuevos pisos en los pasillos del edificio central, de piso nuevo sobre piso existente y cambios de cielo raso y colocación de aire acondicionado en los pasillos de la nave central del centro comercial y colocación de las respectivas puertas en un área de 1,905 metros cuadrados. Con relación a la</w:t>
      </w:r>
      <w:r w:rsidR="00D6048F" w:rsidRPr="00D6048F">
        <w:rPr>
          <w:sz w:val="23"/>
          <w:szCs w:val="23"/>
        </w:rPr>
        <w:t xml:space="preserve"> tercera etapa se acondicionará el área de </w:t>
      </w:r>
      <w:proofErr w:type="spellStart"/>
      <w:r w:rsidR="00D6048F" w:rsidRPr="00D6048F">
        <w:rPr>
          <w:sz w:val="23"/>
          <w:szCs w:val="23"/>
        </w:rPr>
        <w:t>food</w:t>
      </w:r>
      <w:proofErr w:type="spellEnd"/>
      <w:r w:rsidR="00D6048F" w:rsidRPr="00D6048F">
        <w:rPr>
          <w:sz w:val="23"/>
          <w:szCs w:val="23"/>
        </w:rPr>
        <w:t xml:space="preserve"> </w:t>
      </w:r>
      <w:proofErr w:type="spellStart"/>
      <w:r w:rsidR="00D6048F" w:rsidRPr="00D6048F">
        <w:rPr>
          <w:sz w:val="23"/>
          <w:szCs w:val="23"/>
        </w:rPr>
        <w:t>court</w:t>
      </w:r>
      <w:proofErr w:type="spellEnd"/>
      <w:r w:rsidR="00D6048F" w:rsidRPr="00D6048F">
        <w:rPr>
          <w:sz w:val="23"/>
          <w:szCs w:val="23"/>
        </w:rPr>
        <w:t xml:space="preserve"> realizando remoción de pintura de paredes y cambio de mobiliario</w:t>
      </w:r>
      <w:r w:rsidR="00D6048F">
        <w:rPr>
          <w:sz w:val="23"/>
          <w:szCs w:val="23"/>
        </w:rPr>
        <w:t>.</w:t>
      </w:r>
    </w:p>
    <w:p w:rsidR="00D6048F" w:rsidRDefault="00D6048F" w:rsidP="00462C6F">
      <w:pPr>
        <w:tabs>
          <w:tab w:val="left" w:pos="0"/>
        </w:tabs>
        <w:suppressAutoHyphens/>
        <w:spacing w:line="276" w:lineRule="auto"/>
        <w:jc w:val="both"/>
        <w:rPr>
          <w:sz w:val="23"/>
          <w:szCs w:val="23"/>
        </w:rPr>
      </w:pPr>
      <w:r>
        <w:rPr>
          <w:sz w:val="23"/>
          <w:szCs w:val="23"/>
        </w:rPr>
        <w:t>La dotación del agua potable será suministrada por el P.H., proveniente del sistema de Acueducto del P.H. proveniente de pozos ya concesionados al Estado. La dotación de energía eléctrica por la empresa EDEMET EDECHI.</w:t>
      </w:r>
    </w:p>
    <w:p w:rsidR="00D6048F" w:rsidRDefault="00D6048F" w:rsidP="00462C6F">
      <w:pPr>
        <w:tabs>
          <w:tab w:val="left" w:pos="0"/>
        </w:tabs>
        <w:suppressAutoHyphens/>
        <w:spacing w:line="276" w:lineRule="auto"/>
        <w:jc w:val="both"/>
      </w:pPr>
      <w:r>
        <w:t xml:space="preserve">E1 manejo de las aguas residuales, será a través de la planta de tratamiento existente. </w:t>
      </w:r>
    </w:p>
    <w:p w:rsidR="00D6048F" w:rsidRDefault="00D6048F" w:rsidP="00462C6F">
      <w:pPr>
        <w:tabs>
          <w:tab w:val="left" w:pos="0"/>
        </w:tabs>
        <w:suppressAutoHyphens/>
        <w:spacing w:line="276" w:lineRule="auto"/>
        <w:jc w:val="both"/>
      </w:pPr>
    </w:p>
    <w:p w:rsidR="00D6048F" w:rsidRPr="00D6048F" w:rsidRDefault="00D6048F" w:rsidP="00462C6F">
      <w:pPr>
        <w:tabs>
          <w:tab w:val="left" w:pos="0"/>
        </w:tabs>
        <w:suppressAutoHyphens/>
        <w:spacing w:line="276" w:lineRule="auto"/>
        <w:jc w:val="both"/>
      </w:pPr>
      <w:r>
        <w:t>El área de construcción será de 3, 898 m</w:t>
      </w:r>
      <w:r w:rsidRPr="00D6048F">
        <w:rPr>
          <w:vertAlign w:val="superscript"/>
        </w:rPr>
        <w:t>2</w:t>
      </w:r>
      <w:r>
        <w:t xml:space="preserve"> aproximadamente, a desarrollarse en una superficie de 5 ha 5000.00 m</w:t>
      </w:r>
      <w:r w:rsidRPr="00D6048F">
        <w:rPr>
          <w:vertAlign w:val="superscript"/>
        </w:rPr>
        <w:t>2</w:t>
      </w:r>
      <w:r>
        <w:t>. E</w:t>
      </w:r>
      <w:r w:rsidRPr="00D6048F">
        <w:t>1 mismo se desarrollara sobre la finca inscrita en 1a Finca con Folio Real N°. 58107 con Código de ubicación 4501. E1 monto total de la inversión es de B/ .1, 405,236.45.</w:t>
      </w:r>
    </w:p>
    <w:p w:rsidR="00D6048F" w:rsidRPr="009F31A3" w:rsidRDefault="00D6048F" w:rsidP="00462C6F">
      <w:pPr>
        <w:tabs>
          <w:tab w:val="left" w:pos="0"/>
        </w:tabs>
        <w:suppressAutoHyphens/>
        <w:spacing w:line="276" w:lineRule="auto"/>
        <w:jc w:val="both"/>
        <w:rPr>
          <w:spacing w:val="-3"/>
          <w:lang w:val="es-PA"/>
        </w:rPr>
      </w:pPr>
    </w:p>
    <w:p w:rsidR="00462C6F" w:rsidRDefault="00D6048F" w:rsidP="00462C6F">
      <w:pPr>
        <w:tabs>
          <w:tab w:val="left" w:pos="0"/>
        </w:tabs>
        <w:suppressAutoHyphens/>
        <w:spacing w:line="276" w:lineRule="auto"/>
        <w:jc w:val="both"/>
        <w:rPr>
          <w:spacing w:val="-3"/>
        </w:rPr>
      </w:pPr>
      <w:r>
        <w:rPr>
          <w:lang w:val="es-PA" w:eastAsia="ar-SA"/>
        </w:rPr>
        <w:t>El día 22 de agosto de 2019</w:t>
      </w:r>
      <w:r w:rsidR="00462C6F" w:rsidRPr="009F31A3">
        <w:rPr>
          <w:lang w:val="es-PA" w:eastAsia="ar-SA"/>
        </w:rPr>
        <w:t xml:space="preserve">, </w:t>
      </w:r>
      <w:r w:rsidR="00462C6F" w:rsidRPr="009F31A3">
        <w:rPr>
          <w:color w:val="000000"/>
          <w:lang w:val="es-PA"/>
        </w:rPr>
        <w:t xml:space="preserve">la sociedad </w:t>
      </w:r>
      <w:r w:rsidRPr="00D6048F">
        <w:rPr>
          <w:b/>
          <w:color w:val="000000"/>
          <w:lang w:val="es-PA"/>
        </w:rPr>
        <w:t>GREELEY OVERSEAS CORP</w:t>
      </w:r>
      <w:r w:rsidR="00462C6F" w:rsidRPr="009F31A3">
        <w:rPr>
          <w:b/>
          <w:color w:val="000000"/>
          <w:lang w:val="es-PA"/>
        </w:rPr>
        <w:t>.</w:t>
      </w:r>
      <w:r w:rsidR="00462C6F" w:rsidRPr="009F31A3">
        <w:rPr>
          <w:lang w:val="es-PA" w:eastAsia="ar-SA"/>
        </w:rPr>
        <w:t>, a trav</w:t>
      </w:r>
      <w:r>
        <w:rPr>
          <w:lang w:val="es-PA" w:eastAsia="ar-SA"/>
        </w:rPr>
        <w:t>és de su Representante Legal, la</w:t>
      </w:r>
      <w:r w:rsidR="00462C6F" w:rsidRPr="009F31A3">
        <w:rPr>
          <w:lang w:val="es-PA" w:eastAsia="ar-SA"/>
        </w:rPr>
        <w:t xml:space="preserve"> señor</w:t>
      </w:r>
      <w:r>
        <w:rPr>
          <w:lang w:val="es-PA" w:eastAsia="ar-SA"/>
        </w:rPr>
        <w:t>a</w:t>
      </w:r>
      <w:r w:rsidR="00462C6F" w:rsidRPr="009F31A3">
        <w:rPr>
          <w:lang w:val="es-PA" w:eastAsia="ar-SA"/>
        </w:rPr>
        <w:t xml:space="preserve"> </w:t>
      </w:r>
      <w:r w:rsidRPr="00D6048F">
        <w:rPr>
          <w:b/>
          <w:lang w:val="es-PA" w:eastAsia="ar-SA"/>
        </w:rPr>
        <w:t>MÉLIDA GÓMEZ CASTRO</w:t>
      </w:r>
      <w:r w:rsidR="00462C6F" w:rsidRPr="009F31A3">
        <w:rPr>
          <w:lang w:val="es-PA" w:eastAsia="ar-SA"/>
        </w:rPr>
        <w:t>, con cédul</w:t>
      </w:r>
      <w:r>
        <w:rPr>
          <w:lang w:val="es-PA" w:eastAsia="ar-SA"/>
        </w:rPr>
        <w:t>a de identidad personal 9-135-891</w:t>
      </w:r>
      <w:r w:rsidR="00462C6F" w:rsidRPr="009F31A3">
        <w:rPr>
          <w:bCs/>
          <w:lang w:val="es-PA" w:eastAsia="ar-SA"/>
        </w:rPr>
        <w:t>, presentó</w:t>
      </w:r>
      <w:r w:rsidR="00462C6F" w:rsidRPr="009F31A3">
        <w:rPr>
          <w:lang w:val="es-PA" w:eastAsia="ar-SA"/>
        </w:rPr>
        <w:t xml:space="preserve"> ante el Ministerio de Ambiente, la solicitud de modificación al Estudio de Impacto Ambiental, Categoría I, denominado </w:t>
      </w:r>
      <w:r w:rsidR="00462C6F" w:rsidRPr="009F31A3">
        <w:rPr>
          <w:b/>
          <w:lang w:val="es-PA"/>
        </w:rPr>
        <w:t>“</w:t>
      </w:r>
      <w:r w:rsidRPr="00D6048F">
        <w:rPr>
          <w:b/>
          <w:lang w:val="es-PA"/>
        </w:rPr>
        <w:t>REMODELACIÓN DEL CENTRO COMERCIAL P.H. CHIRIQUÍ MALL</w:t>
      </w:r>
      <w:r w:rsidR="00462C6F" w:rsidRPr="00F82D4A">
        <w:rPr>
          <w:b/>
          <w:lang w:val="es-PA"/>
        </w:rPr>
        <w:t>”,</w:t>
      </w:r>
      <w:r w:rsidR="00462C6F" w:rsidRPr="00F82D4A">
        <w:rPr>
          <w:lang w:val="es-PA"/>
        </w:rPr>
        <w:t xml:space="preserve"> aprobado mediante </w:t>
      </w:r>
      <w:r w:rsidRPr="00D6048F">
        <w:rPr>
          <w:color w:val="000000"/>
          <w:lang w:val="es-PA"/>
        </w:rPr>
        <w:t>la resolución</w:t>
      </w:r>
      <w:r>
        <w:rPr>
          <w:b/>
          <w:color w:val="000000"/>
          <w:lang w:val="es-PA"/>
        </w:rPr>
        <w:t xml:space="preserve"> </w:t>
      </w:r>
      <w:r w:rsidR="00066DDD" w:rsidRPr="00066DDD">
        <w:rPr>
          <w:b/>
          <w:color w:val="000000"/>
          <w:lang w:val="es-PA"/>
        </w:rPr>
        <w:t>DIEORA IA-116-2017, de 8 de agosto de 2017</w:t>
      </w:r>
      <w:r w:rsidR="00462C6F" w:rsidRPr="00F82D4A">
        <w:rPr>
          <w:lang w:val="es-PA"/>
        </w:rPr>
        <w:t>, l</w:t>
      </w:r>
      <w:r w:rsidR="00462C6F" w:rsidRPr="00F82D4A">
        <w:rPr>
          <w:spacing w:val="-3"/>
          <w:lang w:val="es-PA"/>
        </w:rPr>
        <w:t>a</w:t>
      </w:r>
      <w:r w:rsidR="00462C6F" w:rsidRPr="009F31A3">
        <w:rPr>
          <w:spacing w:val="-3"/>
          <w:lang w:val="es-PA"/>
        </w:rPr>
        <w:t xml:space="preserve"> cual consiste </w:t>
      </w:r>
      <w:r w:rsidR="00066DDD" w:rsidRPr="00066DDD">
        <w:rPr>
          <w:spacing w:val="-3"/>
        </w:rPr>
        <w:t xml:space="preserve">en </w:t>
      </w:r>
      <w:r w:rsidR="001D6B2F">
        <w:rPr>
          <w:spacing w:val="-3"/>
        </w:rPr>
        <w:t>r</w:t>
      </w:r>
      <w:r w:rsidR="001D6B2F" w:rsidRPr="001D6B2F">
        <w:rPr>
          <w:spacing w:val="-3"/>
        </w:rPr>
        <w:t>emodelar un local existe conocido como Edificio C. Se construirán paredes laterales y ampliación del techo que harán que la planta baja pase de 810 m</w:t>
      </w:r>
      <w:r w:rsidR="001D6B2F" w:rsidRPr="001D6B2F">
        <w:rPr>
          <w:spacing w:val="-3"/>
          <w:vertAlign w:val="superscript"/>
        </w:rPr>
        <w:t>2</w:t>
      </w:r>
      <w:r w:rsidR="001D6B2F" w:rsidRPr="001D6B2F">
        <w:rPr>
          <w:spacing w:val="-3"/>
        </w:rPr>
        <w:t xml:space="preserve"> a 1,400 m</w:t>
      </w:r>
      <w:r w:rsidR="001D6B2F" w:rsidRPr="001D6B2F">
        <w:rPr>
          <w:spacing w:val="-3"/>
          <w:vertAlign w:val="superscript"/>
        </w:rPr>
        <w:t>2</w:t>
      </w:r>
      <w:r w:rsidR="001D6B2F" w:rsidRPr="001D6B2F">
        <w:rPr>
          <w:spacing w:val="-3"/>
        </w:rPr>
        <w:t xml:space="preserve"> de área cerrada, y el mezanine o entrepiso interno pasará de 145 m</w:t>
      </w:r>
      <w:r w:rsidR="001D6B2F" w:rsidRPr="001D6B2F">
        <w:rPr>
          <w:spacing w:val="-3"/>
          <w:vertAlign w:val="superscript"/>
        </w:rPr>
        <w:t>2</w:t>
      </w:r>
      <w:r w:rsidR="001D6B2F" w:rsidRPr="001D6B2F">
        <w:rPr>
          <w:spacing w:val="-3"/>
        </w:rPr>
        <w:t xml:space="preserve"> a 725 m</w:t>
      </w:r>
      <w:r w:rsidR="001D6B2F" w:rsidRPr="001D6B2F">
        <w:rPr>
          <w:spacing w:val="-3"/>
          <w:vertAlign w:val="superscript"/>
        </w:rPr>
        <w:t>2</w:t>
      </w:r>
      <w:r w:rsidR="001D6B2F" w:rsidRPr="001D6B2F">
        <w:rPr>
          <w:spacing w:val="-3"/>
        </w:rPr>
        <w:t xml:space="preserve"> para facilitar e</w:t>
      </w:r>
      <w:r w:rsidR="001D6B2F">
        <w:rPr>
          <w:spacing w:val="-3"/>
        </w:rPr>
        <w:t xml:space="preserve">l funcionamiento de un gimnasio. La segunda modificación consiste en eliminar a la </w:t>
      </w:r>
      <w:r w:rsidR="001D6B2F">
        <w:rPr>
          <w:spacing w:val="-3"/>
        </w:rPr>
        <w:lastRenderedPageBreak/>
        <w:t>señora Gladys Yolanda Valderrama con cédula de identidad personal No. 4-726-1396, como Apoderada Especial de la sociedad GREELEY OVERSEAS CORP.</w:t>
      </w:r>
    </w:p>
    <w:p w:rsidR="00462C6F" w:rsidRPr="001D6B2F" w:rsidRDefault="00462C6F" w:rsidP="00462C6F">
      <w:pPr>
        <w:tabs>
          <w:tab w:val="left" w:pos="0"/>
        </w:tabs>
        <w:suppressAutoHyphens/>
        <w:spacing w:line="276" w:lineRule="auto"/>
        <w:jc w:val="both"/>
        <w:rPr>
          <w:highlight w:val="yellow"/>
          <w:lang w:val="es-PA"/>
        </w:rPr>
      </w:pPr>
    </w:p>
    <w:p w:rsidR="00462C6F" w:rsidRDefault="00462C6F" w:rsidP="00462C6F">
      <w:pPr>
        <w:tabs>
          <w:tab w:val="left" w:pos="0"/>
        </w:tabs>
        <w:suppressAutoHyphens/>
        <w:spacing w:line="276" w:lineRule="auto"/>
        <w:jc w:val="both"/>
        <w:rPr>
          <w:lang w:val="es-PA"/>
        </w:rPr>
      </w:pPr>
      <w:r w:rsidRPr="00381620">
        <w:rPr>
          <w:lang w:val="es-PA"/>
        </w:rPr>
        <w:t xml:space="preserve">Mediante </w:t>
      </w:r>
      <w:r w:rsidR="00381620" w:rsidRPr="00381620">
        <w:rPr>
          <w:b/>
        </w:rPr>
        <w:t>Nota DRCH -AC-1378-09-19</w:t>
      </w:r>
      <w:r w:rsidR="002379A0">
        <w:rPr>
          <w:b/>
        </w:rPr>
        <w:t xml:space="preserve">, </w:t>
      </w:r>
      <w:r w:rsidR="002379A0" w:rsidRPr="002379A0">
        <w:t>del 9 de septiembre de 2019</w:t>
      </w:r>
      <w:r w:rsidRPr="002379A0">
        <w:rPr>
          <w:lang w:val="es-PA"/>
        </w:rPr>
        <w:t>,</w:t>
      </w:r>
      <w:r w:rsidRPr="00381620">
        <w:rPr>
          <w:b/>
          <w:lang w:val="es-PA"/>
        </w:rPr>
        <w:t xml:space="preserve"> </w:t>
      </w:r>
      <w:r w:rsidRPr="00381620">
        <w:rPr>
          <w:lang w:val="es-PA"/>
        </w:rPr>
        <w:t xml:space="preserve">se solicitó al promotor presentar información aclaratoria correspondiente al Estudio de Impacto Ambiental </w:t>
      </w:r>
      <w:r w:rsidRPr="00381620">
        <w:rPr>
          <w:b/>
          <w:spacing w:val="-3"/>
          <w:lang w:val="es-PA"/>
        </w:rPr>
        <w:t>“</w:t>
      </w:r>
      <w:r w:rsidR="00381620" w:rsidRPr="00381620">
        <w:rPr>
          <w:b/>
          <w:lang w:val="es-PA"/>
        </w:rPr>
        <w:t>REMODELACIÓN DEL CENTRO COMERCIAL P.H. CHIRIQUÍ MALL</w:t>
      </w:r>
      <w:r w:rsidRPr="00381620">
        <w:rPr>
          <w:b/>
          <w:lang w:val="es-PA"/>
        </w:rPr>
        <w:t>”</w:t>
      </w:r>
      <w:r w:rsidR="00381620" w:rsidRPr="00381620">
        <w:rPr>
          <w:lang w:val="es-PA"/>
        </w:rPr>
        <w:t>.</w:t>
      </w:r>
      <w:r w:rsidR="00381620">
        <w:rPr>
          <w:lang w:val="es-PA"/>
        </w:rPr>
        <w:t xml:space="preserve"> </w:t>
      </w:r>
      <w:r w:rsidR="002379A0">
        <w:rPr>
          <w:lang w:val="es-PA"/>
        </w:rPr>
        <w:t xml:space="preserve">Donde se le solicita al promotor lo siguiente: </w:t>
      </w:r>
      <w:r w:rsidR="002379A0" w:rsidRPr="002379A0">
        <w:rPr>
          <w:i/>
          <w:lang w:val="es-PA"/>
        </w:rPr>
        <w:t>Presentar coordenadas de ubicación del edificio C, donde se pretende realizar trabajos de construcción y ampliación del mismo.</w:t>
      </w:r>
    </w:p>
    <w:p w:rsidR="00381620" w:rsidRDefault="00381620" w:rsidP="00462C6F">
      <w:pPr>
        <w:tabs>
          <w:tab w:val="left" w:pos="0"/>
        </w:tabs>
        <w:suppressAutoHyphens/>
        <w:spacing w:line="276" w:lineRule="auto"/>
        <w:jc w:val="both"/>
        <w:rPr>
          <w:lang w:val="es-PA"/>
        </w:rPr>
      </w:pPr>
    </w:p>
    <w:p w:rsidR="00381620" w:rsidRPr="00381620" w:rsidRDefault="00381620" w:rsidP="00462C6F">
      <w:pPr>
        <w:tabs>
          <w:tab w:val="left" w:pos="0"/>
        </w:tabs>
        <w:suppressAutoHyphens/>
        <w:spacing w:line="276" w:lineRule="auto"/>
        <w:jc w:val="both"/>
        <w:rPr>
          <w:b/>
        </w:rPr>
      </w:pPr>
      <w:r>
        <w:rPr>
          <w:lang w:val="es-PA"/>
        </w:rPr>
        <w:t xml:space="preserve">La empresa </w:t>
      </w:r>
      <w:r w:rsidRPr="00381620">
        <w:rPr>
          <w:b/>
          <w:lang w:val="es-PA"/>
        </w:rPr>
        <w:t>GREELEY OVERSEAS CORP</w:t>
      </w:r>
      <w:r>
        <w:rPr>
          <w:lang w:val="es-PA"/>
        </w:rPr>
        <w:t xml:space="preserve">, promotora del proyecto categoría I, denominado </w:t>
      </w:r>
      <w:r w:rsidRPr="00381620">
        <w:rPr>
          <w:b/>
          <w:lang w:val="es-PA"/>
        </w:rPr>
        <w:t>REMODELACIÓN DEL CENTRO COMERCIAL P.H. CHIRIQUÍ MALL</w:t>
      </w:r>
      <w:r>
        <w:rPr>
          <w:b/>
          <w:lang w:val="es-PA"/>
        </w:rPr>
        <w:t xml:space="preserve">, </w:t>
      </w:r>
      <w:r w:rsidR="002379A0">
        <w:rPr>
          <w:b/>
          <w:lang w:val="es-PA"/>
        </w:rPr>
        <w:t xml:space="preserve">NO PRESENTÓ </w:t>
      </w:r>
      <w:r w:rsidR="002379A0" w:rsidRPr="002379A0">
        <w:rPr>
          <w:lang w:val="es-PA"/>
        </w:rPr>
        <w:t>respuesta a la</w:t>
      </w:r>
      <w:r w:rsidR="002379A0">
        <w:rPr>
          <w:b/>
          <w:lang w:val="es-PA"/>
        </w:rPr>
        <w:t xml:space="preserve"> </w:t>
      </w:r>
      <w:r w:rsidR="002379A0" w:rsidRPr="002379A0">
        <w:rPr>
          <w:b/>
          <w:lang w:val="es-PA"/>
        </w:rPr>
        <w:t>Nota DRCH -AC-1378-09-19</w:t>
      </w:r>
      <w:r w:rsidR="002379A0">
        <w:rPr>
          <w:b/>
          <w:lang w:val="es-PA"/>
        </w:rPr>
        <w:t xml:space="preserve">, </w:t>
      </w:r>
      <w:r w:rsidR="002379A0" w:rsidRPr="002379A0">
        <w:rPr>
          <w:lang w:val="es-PA"/>
        </w:rPr>
        <w:t>del 9 de septiembre de 2019.</w:t>
      </w:r>
    </w:p>
    <w:p w:rsidR="00462C6F" w:rsidRPr="009F31A3" w:rsidRDefault="00462C6F" w:rsidP="00462C6F">
      <w:pPr>
        <w:tabs>
          <w:tab w:val="left" w:pos="0"/>
        </w:tabs>
        <w:suppressAutoHyphens/>
        <w:spacing w:line="276" w:lineRule="auto"/>
        <w:jc w:val="both"/>
        <w:rPr>
          <w:spacing w:val="-3"/>
          <w:lang w:val="es-PA"/>
        </w:rPr>
      </w:pPr>
    </w:p>
    <w:p w:rsidR="00462C6F" w:rsidRPr="009F31A3" w:rsidRDefault="00462C6F" w:rsidP="00462C6F">
      <w:pPr>
        <w:tabs>
          <w:tab w:val="left" w:pos="-90"/>
        </w:tabs>
        <w:suppressAutoHyphens/>
        <w:spacing w:line="276" w:lineRule="auto"/>
        <w:jc w:val="both"/>
        <w:rPr>
          <w:lang w:val="es-PA"/>
        </w:rPr>
      </w:pPr>
      <w:r w:rsidRPr="009F31A3">
        <w:rPr>
          <w:lang w:val="es-PA"/>
        </w:rPr>
        <w:t>En virtud de lo establecido en el artículo 1 del Decreto Ejecutivo 975 de 23 de agosto de 2012, que modifica el artículo 20 del Decreto Ejecutivo 123 de 14 de agosto de 2009, se procedió a realizar una revisión de la solicitud de modificación 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 contenida en la lista taxativa.</w:t>
      </w:r>
    </w:p>
    <w:p w:rsidR="00462C6F" w:rsidRDefault="00462C6F" w:rsidP="00462C6F">
      <w:pPr>
        <w:tabs>
          <w:tab w:val="left" w:pos="-90"/>
        </w:tabs>
        <w:suppressAutoHyphens/>
        <w:spacing w:line="276" w:lineRule="auto"/>
        <w:jc w:val="both"/>
        <w:rPr>
          <w:lang w:val="es-PA"/>
        </w:rPr>
      </w:pPr>
    </w:p>
    <w:p w:rsidR="002379A0" w:rsidRPr="009F31A3" w:rsidRDefault="002379A0" w:rsidP="00462C6F">
      <w:pPr>
        <w:tabs>
          <w:tab w:val="left" w:pos="-90"/>
        </w:tabs>
        <w:suppressAutoHyphens/>
        <w:spacing w:line="276" w:lineRule="auto"/>
        <w:jc w:val="both"/>
        <w:rPr>
          <w:lang w:val="es-PA"/>
        </w:rPr>
      </w:pPr>
    </w:p>
    <w:p w:rsidR="00462C6F" w:rsidRPr="009F31A3" w:rsidRDefault="00462C6F" w:rsidP="00462C6F">
      <w:pPr>
        <w:numPr>
          <w:ilvl w:val="0"/>
          <w:numId w:val="1"/>
        </w:numPr>
        <w:suppressAutoHyphens/>
        <w:spacing w:line="276" w:lineRule="auto"/>
        <w:jc w:val="both"/>
        <w:rPr>
          <w:color w:val="000000"/>
          <w:lang w:val="es-PA"/>
        </w:rPr>
      </w:pPr>
      <w:r w:rsidRPr="009F31A3">
        <w:rPr>
          <w:b/>
          <w:color w:val="000000"/>
          <w:lang w:val="es-PA"/>
        </w:rPr>
        <w:t xml:space="preserve">ANÁLISIS TÉCNICO </w:t>
      </w:r>
      <w:r w:rsidRPr="009F31A3">
        <w:rPr>
          <w:color w:val="000000"/>
          <w:lang w:val="es-PA"/>
        </w:rPr>
        <w:t xml:space="preserve"> </w:t>
      </w:r>
    </w:p>
    <w:p w:rsidR="00462C6F" w:rsidRPr="009F31A3" w:rsidRDefault="00462C6F" w:rsidP="00462C6F">
      <w:pPr>
        <w:suppressAutoHyphens/>
        <w:spacing w:line="276" w:lineRule="auto"/>
        <w:ind w:left="360"/>
        <w:jc w:val="both"/>
        <w:rPr>
          <w:color w:val="000000"/>
          <w:lang w:val="es-PA"/>
        </w:rPr>
      </w:pPr>
    </w:p>
    <w:p w:rsidR="00462C6F" w:rsidRPr="002379A0" w:rsidRDefault="00462C6F" w:rsidP="00462C6F">
      <w:pPr>
        <w:spacing w:before="120" w:after="120" w:line="276" w:lineRule="auto"/>
        <w:jc w:val="both"/>
        <w:rPr>
          <w:lang w:val="es-PA"/>
        </w:rPr>
      </w:pPr>
      <w:r w:rsidRPr="009F31A3">
        <w:rPr>
          <w:lang w:val="es-PA"/>
        </w:rPr>
        <w:t xml:space="preserve">Una vez revisada y analizada la solicitud de modificación al Estudio de Impacto Ambiental se determinó que </w:t>
      </w:r>
      <w:r w:rsidRPr="002379A0">
        <w:rPr>
          <w:lang w:val="es-PA"/>
        </w:rPr>
        <w:t>la misma carece de información necesaria para calificar ambientalmente el proyecto</w:t>
      </w:r>
      <w:r w:rsidR="002379A0" w:rsidRPr="002379A0">
        <w:rPr>
          <w:lang w:val="es-PA"/>
        </w:rPr>
        <w:t>,</w:t>
      </w:r>
      <w:r w:rsidRPr="002379A0">
        <w:rPr>
          <w:lang w:val="es-PA"/>
        </w:rPr>
        <w:t xml:space="preserve"> por lo que mediante </w:t>
      </w:r>
      <w:r w:rsidR="002379A0" w:rsidRPr="002379A0">
        <w:rPr>
          <w:b/>
          <w:lang w:val="es-PA"/>
        </w:rPr>
        <w:t>Nota DRCH -AC-1378-09-19</w:t>
      </w:r>
      <w:r w:rsidR="002379A0" w:rsidRPr="002379A0">
        <w:rPr>
          <w:lang w:val="es-PA"/>
        </w:rPr>
        <w:t>, del 9 de septiembre de 2019</w:t>
      </w:r>
      <w:r w:rsidRPr="002379A0">
        <w:rPr>
          <w:lang w:val="es-PA"/>
        </w:rPr>
        <w:t xml:space="preserve">, se solicita presentar la siguiente información:  </w:t>
      </w:r>
    </w:p>
    <w:p w:rsidR="002379A0" w:rsidRDefault="002379A0" w:rsidP="002379A0">
      <w:pPr>
        <w:pStyle w:val="Prrafodelista"/>
        <w:numPr>
          <w:ilvl w:val="0"/>
          <w:numId w:val="2"/>
        </w:numPr>
        <w:spacing w:before="120" w:after="120" w:line="276" w:lineRule="auto"/>
        <w:jc w:val="both"/>
        <w:rPr>
          <w:lang w:val="es-PA"/>
        </w:rPr>
      </w:pPr>
      <w:r w:rsidRPr="002379A0">
        <w:rPr>
          <w:lang w:val="es-PA"/>
        </w:rPr>
        <w:t>Presentar coordenadas de ubicación del edificio C, donde se pretende realizar trabajos de construcción y ampliación del mismo.</w:t>
      </w:r>
    </w:p>
    <w:p w:rsidR="002379A0" w:rsidRPr="002379A0" w:rsidRDefault="002379A0" w:rsidP="002379A0">
      <w:pPr>
        <w:pStyle w:val="Prrafodelista"/>
        <w:spacing w:before="120" w:after="120" w:line="276" w:lineRule="auto"/>
        <w:jc w:val="both"/>
        <w:rPr>
          <w:lang w:val="es-PA"/>
        </w:rPr>
      </w:pPr>
    </w:p>
    <w:p w:rsidR="00541C3C" w:rsidRDefault="00462C6F" w:rsidP="002379A0">
      <w:pPr>
        <w:spacing w:before="120" w:after="120" w:line="276" w:lineRule="auto"/>
        <w:jc w:val="both"/>
        <w:rPr>
          <w:lang w:val="es-PA"/>
        </w:rPr>
      </w:pPr>
      <w:r w:rsidRPr="00541C3C">
        <w:rPr>
          <w:lang w:val="es-PA"/>
        </w:rPr>
        <w:t xml:space="preserve">La </w:t>
      </w:r>
      <w:r w:rsidR="002379A0" w:rsidRPr="00033FF3">
        <w:rPr>
          <w:b/>
          <w:lang w:val="es-PA"/>
        </w:rPr>
        <w:t>Nota DRCH -AC-1378-09-19</w:t>
      </w:r>
      <w:r w:rsidR="002379A0" w:rsidRPr="00541C3C">
        <w:rPr>
          <w:lang w:val="es-PA"/>
        </w:rPr>
        <w:t>, de 9 de septiembre de 2019</w:t>
      </w:r>
      <w:r w:rsidRPr="00541C3C">
        <w:rPr>
          <w:lang w:val="es-PA"/>
        </w:rPr>
        <w:t xml:space="preserve">, fue notificada </w:t>
      </w:r>
      <w:r w:rsidR="002379A0" w:rsidRPr="00541C3C">
        <w:rPr>
          <w:lang w:val="es-PA"/>
        </w:rPr>
        <w:t>el día</w:t>
      </w:r>
      <w:r w:rsidR="00541C3C" w:rsidRPr="00541C3C">
        <w:rPr>
          <w:lang w:val="es-PA"/>
        </w:rPr>
        <w:t xml:space="preserve"> 30 de septiembre</w:t>
      </w:r>
      <w:r w:rsidR="002379A0" w:rsidRPr="00541C3C">
        <w:rPr>
          <w:lang w:val="es-PA"/>
        </w:rPr>
        <w:t xml:space="preserve"> de 2019</w:t>
      </w:r>
      <w:r w:rsidRPr="00541C3C">
        <w:rPr>
          <w:lang w:val="es-PA"/>
        </w:rPr>
        <w:t xml:space="preserve">, por lo que la información solicitada no fue entregada ya transcurrido más de quince días hábiles desde dicha notificación, y el promotor del proyecto en mención no ha presentado la </w:t>
      </w:r>
      <w:r w:rsidRPr="00541C3C">
        <w:rPr>
          <w:b/>
          <w:lang w:val="es-PA"/>
        </w:rPr>
        <w:t>información solicitada dentro del tiempo oportuno</w:t>
      </w:r>
      <w:r w:rsidRPr="00541C3C">
        <w:rPr>
          <w:lang w:val="es-PA"/>
        </w:rPr>
        <w:t>.</w:t>
      </w:r>
    </w:p>
    <w:p w:rsidR="00541C3C" w:rsidRPr="00541C3C" w:rsidRDefault="00541C3C" w:rsidP="002379A0">
      <w:pPr>
        <w:spacing w:before="120" w:after="120" w:line="276" w:lineRule="auto"/>
        <w:jc w:val="both"/>
        <w:rPr>
          <w:lang w:val="es-PA"/>
        </w:rPr>
      </w:pPr>
    </w:p>
    <w:p w:rsidR="00462C6F" w:rsidRDefault="00462C6F" w:rsidP="00462C6F">
      <w:pPr>
        <w:spacing w:line="276" w:lineRule="auto"/>
        <w:jc w:val="both"/>
        <w:rPr>
          <w:b/>
          <w:lang w:val="es-PA"/>
        </w:rPr>
      </w:pPr>
      <w:r w:rsidRPr="009F31A3">
        <w:rPr>
          <w:lang w:val="es-PA"/>
        </w:rPr>
        <w:t xml:space="preserve">Por todo lo anterior mencionado se procederá a aplicar el Artículo 43 del Decreto Ejecutivo No. 123 del 14 de agosto de 2009, modificado por el Decreto No. 155 de 5 de agosto de 2011, que establece: </w:t>
      </w:r>
      <w:r w:rsidRPr="009F31A3">
        <w:rPr>
          <w:b/>
          <w:lang w:val="es-PA"/>
        </w:rPr>
        <w:t>“De no presentarse la documentación e información solicitada dentro del plazo otorgado para tal efecto, o si la misma se presenta en forma incompleta o no se ajusta a lo requerido, se procederá a rechazar el Estudio de Im</w:t>
      </w:r>
      <w:r>
        <w:rPr>
          <w:b/>
          <w:lang w:val="es-PA"/>
        </w:rPr>
        <w:t>pacto Ambiental correspondiente</w:t>
      </w:r>
      <w:r w:rsidRPr="009F31A3">
        <w:rPr>
          <w:b/>
          <w:lang w:val="es-PA"/>
        </w:rPr>
        <w:t>”</w:t>
      </w:r>
      <w:r>
        <w:rPr>
          <w:b/>
          <w:lang w:val="es-PA"/>
        </w:rPr>
        <w:t>.</w:t>
      </w:r>
    </w:p>
    <w:p w:rsidR="002A4505" w:rsidRDefault="002A4505" w:rsidP="00462C6F">
      <w:pPr>
        <w:spacing w:line="276" w:lineRule="auto"/>
        <w:jc w:val="both"/>
        <w:rPr>
          <w:b/>
          <w:lang w:val="es-PA"/>
        </w:rPr>
      </w:pPr>
    </w:p>
    <w:p w:rsidR="00541C3C" w:rsidRDefault="00541C3C"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Default="00033FF3" w:rsidP="00462C6F">
      <w:pPr>
        <w:spacing w:line="276" w:lineRule="auto"/>
        <w:jc w:val="both"/>
        <w:rPr>
          <w:b/>
          <w:lang w:val="es-PA"/>
        </w:rPr>
      </w:pPr>
    </w:p>
    <w:p w:rsidR="00033FF3" w:rsidRPr="009F31A3" w:rsidRDefault="00033FF3" w:rsidP="00462C6F">
      <w:pPr>
        <w:spacing w:line="276" w:lineRule="auto"/>
        <w:jc w:val="both"/>
        <w:rPr>
          <w:b/>
          <w:lang w:val="es-PA"/>
        </w:rPr>
      </w:pPr>
    </w:p>
    <w:p w:rsidR="00462C6F" w:rsidRPr="00541C3C" w:rsidRDefault="00462C6F" w:rsidP="00541C3C">
      <w:pPr>
        <w:numPr>
          <w:ilvl w:val="0"/>
          <w:numId w:val="1"/>
        </w:numPr>
        <w:tabs>
          <w:tab w:val="left" w:pos="-1890"/>
        </w:tabs>
        <w:autoSpaceDE w:val="0"/>
        <w:autoSpaceDN w:val="0"/>
        <w:adjustRightInd w:val="0"/>
        <w:spacing w:line="276" w:lineRule="auto"/>
        <w:jc w:val="both"/>
        <w:rPr>
          <w:b/>
          <w:lang w:val="es-PA"/>
        </w:rPr>
      </w:pPr>
      <w:r w:rsidRPr="009F31A3">
        <w:rPr>
          <w:b/>
          <w:lang w:val="es-PA"/>
        </w:rPr>
        <w:t>RECOMENDACIONES</w:t>
      </w:r>
    </w:p>
    <w:p w:rsidR="003B298E" w:rsidRDefault="003B298E" w:rsidP="00462C6F">
      <w:pPr>
        <w:spacing w:line="276" w:lineRule="auto"/>
        <w:ind w:right="-68"/>
        <w:jc w:val="both"/>
        <w:rPr>
          <w:rFonts w:eastAsia="MS Mincho"/>
          <w:color w:val="000000"/>
          <w:lang w:val="es-PA"/>
        </w:rPr>
      </w:pPr>
    </w:p>
    <w:p w:rsidR="00462C6F" w:rsidRDefault="00462C6F" w:rsidP="00541C3C">
      <w:pPr>
        <w:spacing w:line="276" w:lineRule="auto"/>
        <w:ind w:right="-68"/>
        <w:jc w:val="both"/>
        <w:rPr>
          <w:lang w:val="es-PA"/>
        </w:rPr>
      </w:pPr>
      <w:r w:rsidRPr="009F31A3">
        <w:rPr>
          <w:rFonts w:eastAsia="MS Mincho"/>
          <w:color w:val="000000"/>
          <w:lang w:val="es-PA"/>
        </w:rPr>
        <w:t xml:space="preserve">Se recomienda </w:t>
      </w:r>
      <w:r w:rsidRPr="009F31A3">
        <w:rPr>
          <w:rFonts w:eastAsia="MS Mincho"/>
          <w:b/>
          <w:color w:val="000000"/>
          <w:lang w:val="es-PA"/>
        </w:rPr>
        <w:t>RECHAZAR</w:t>
      </w:r>
      <w:r w:rsidR="003B298E">
        <w:rPr>
          <w:rFonts w:eastAsia="MS Mincho"/>
          <w:color w:val="000000"/>
          <w:lang w:val="es-PA"/>
        </w:rPr>
        <w:t xml:space="preserve"> </w:t>
      </w:r>
      <w:r w:rsidRPr="009F31A3">
        <w:rPr>
          <w:rFonts w:eastAsia="MS Mincho"/>
          <w:color w:val="000000"/>
          <w:lang w:val="es-PA"/>
        </w:rPr>
        <w:t xml:space="preserve">la solicitud de modificación al Estudio de Impacto Ambiental, del proyecto, denominado </w:t>
      </w:r>
      <w:r w:rsidRPr="009F31A3">
        <w:rPr>
          <w:b/>
          <w:spacing w:val="-3"/>
          <w:lang w:val="es-PA"/>
        </w:rPr>
        <w:t>“</w:t>
      </w:r>
      <w:r w:rsidR="003B298E" w:rsidRPr="003B298E">
        <w:rPr>
          <w:b/>
          <w:lang w:val="es-PA"/>
        </w:rPr>
        <w:t>REMODELACIÓN DEL CENTRO COMERCIAL P.H. CHIRIQUÍ MALL</w:t>
      </w:r>
      <w:r w:rsidRPr="009F31A3">
        <w:rPr>
          <w:b/>
          <w:lang w:val="es-PA"/>
        </w:rPr>
        <w:t>”</w:t>
      </w:r>
      <w:r w:rsidRPr="009F31A3">
        <w:rPr>
          <w:lang w:val="es-PA"/>
        </w:rPr>
        <w:t xml:space="preserve"> </w:t>
      </w:r>
      <w:r w:rsidR="003B298E">
        <w:rPr>
          <w:rFonts w:eastAsia="MS Mincho"/>
          <w:color w:val="000000"/>
          <w:lang w:val="es-PA"/>
        </w:rPr>
        <w:t>promovido por</w:t>
      </w:r>
      <w:r w:rsidRPr="009F31A3">
        <w:rPr>
          <w:spacing w:val="-3"/>
          <w:lang w:val="es-PA"/>
        </w:rPr>
        <w:t xml:space="preserve"> </w:t>
      </w:r>
      <w:r w:rsidR="003B298E" w:rsidRPr="003B298E">
        <w:rPr>
          <w:b/>
          <w:spacing w:val="-3"/>
          <w:lang w:val="es-PA"/>
        </w:rPr>
        <w:t>GREELEY OVERSEAS CORP.</w:t>
      </w:r>
      <w:r w:rsidRPr="009F31A3">
        <w:rPr>
          <w:b/>
          <w:spacing w:val="-3"/>
          <w:lang w:val="es-PA"/>
        </w:rPr>
        <w:t xml:space="preserve">, </w:t>
      </w:r>
      <w:r w:rsidRPr="009F31A3">
        <w:rPr>
          <w:lang w:val="es-PA"/>
        </w:rPr>
        <w:t>debido a q</w:t>
      </w:r>
      <w:r w:rsidRPr="00541C3C">
        <w:rPr>
          <w:lang w:val="es-PA"/>
        </w:rPr>
        <w:t xml:space="preserve">ue no cumple con lo establecido en el artículo 43 del Decreto Ejecutivo No. 123 del 14 de agosto de 2009, modificado por el Decreto No. 155 de 5 de agosto de 2011, por considerar que no han presentado la información complementaria solicitada mediante </w:t>
      </w:r>
      <w:r w:rsidR="00541C3C" w:rsidRPr="00541C3C">
        <w:rPr>
          <w:lang w:val="es-PA"/>
        </w:rPr>
        <w:t>DRCH -AC-1378-09-19, de 9 de septiembre de 2019</w:t>
      </w:r>
      <w:r w:rsidRPr="00541C3C">
        <w:rPr>
          <w:lang w:val="es-PA"/>
        </w:rPr>
        <w:t xml:space="preserve">, </w:t>
      </w:r>
      <w:r w:rsidRPr="00541C3C">
        <w:rPr>
          <w:b/>
          <w:lang w:val="es-PA"/>
        </w:rPr>
        <w:t>dentro del plazo otorgado para tal efecto</w:t>
      </w:r>
      <w:r w:rsidRPr="00541C3C">
        <w:rPr>
          <w:lang w:val="es-PA"/>
        </w:rPr>
        <w:t>.</w:t>
      </w:r>
    </w:p>
    <w:p w:rsidR="00033FF3" w:rsidRDefault="00033FF3" w:rsidP="00541C3C">
      <w:pPr>
        <w:spacing w:line="276" w:lineRule="auto"/>
        <w:ind w:right="-68"/>
        <w:jc w:val="both"/>
        <w:rPr>
          <w:lang w:val="es-PA"/>
        </w:rPr>
      </w:pPr>
    </w:p>
    <w:p w:rsidR="00033FF3" w:rsidRDefault="00033FF3" w:rsidP="00541C3C">
      <w:pPr>
        <w:spacing w:line="276" w:lineRule="auto"/>
        <w:ind w:right="-68"/>
        <w:jc w:val="both"/>
        <w:rPr>
          <w:lang w:val="es-PA"/>
        </w:rPr>
      </w:pPr>
    </w:p>
    <w:p w:rsidR="00AA4ACF" w:rsidRPr="009F31A3" w:rsidRDefault="00AA4ACF" w:rsidP="00AA4ACF">
      <w:pPr>
        <w:spacing w:line="276" w:lineRule="auto"/>
        <w:jc w:val="both"/>
        <w:rPr>
          <w:lang w:val="es-PA"/>
        </w:rPr>
      </w:pPr>
    </w:p>
    <w:p w:rsidR="00462C6F" w:rsidRPr="009F31A3" w:rsidRDefault="00462C6F" w:rsidP="00462C6F">
      <w:pPr>
        <w:spacing w:line="276" w:lineRule="auto"/>
        <w:ind w:left="720"/>
        <w:jc w:val="both"/>
        <w:rPr>
          <w:lang w:val="es-PA"/>
        </w:rPr>
      </w:pPr>
      <w:r>
        <w:rPr>
          <w:rFonts w:eastAsia="MS Mincho"/>
          <w:noProof/>
          <w:sz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3131185</wp:posOffset>
                </wp:positionH>
                <wp:positionV relativeFrom="paragraph">
                  <wp:posOffset>174625</wp:posOffset>
                </wp:positionV>
                <wp:extent cx="2591435" cy="792480"/>
                <wp:effectExtent l="0" t="0" r="190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C6F" w:rsidRPr="008E174B" w:rsidRDefault="00FB334D" w:rsidP="00462C6F">
                            <w:pPr>
                              <w:jc w:val="center"/>
                              <w:rPr>
                                <w:rFonts w:eastAsia="MS Mincho"/>
                                <w:b/>
                                <w:caps/>
                                <w:color w:val="000000"/>
                              </w:rPr>
                            </w:pPr>
                            <w:r>
                              <w:rPr>
                                <w:rFonts w:eastAsia="MS Mincho"/>
                                <w:b/>
                                <w:caps/>
                                <w:color w:val="000000"/>
                              </w:rPr>
                              <w:t>LIC. NELLY RAMOS</w:t>
                            </w:r>
                          </w:p>
                          <w:p w:rsidR="00462C6F" w:rsidRPr="00A87A6C" w:rsidRDefault="00AA4ACF" w:rsidP="00462C6F">
                            <w:pPr>
                              <w:tabs>
                                <w:tab w:val="left" w:pos="708"/>
                                <w:tab w:val="center" w:pos="4419"/>
                                <w:tab w:val="right" w:pos="8838"/>
                              </w:tabs>
                              <w:jc w:val="center"/>
                              <w:rPr>
                                <w:rFonts w:eastAsia="MS Mincho"/>
                              </w:rPr>
                            </w:pPr>
                            <w:r>
                              <w:rPr>
                                <w:rFonts w:eastAsia="MS Mincho"/>
                              </w:rPr>
                              <w:t xml:space="preserve">Jefa de la Sección de </w:t>
                            </w:r>
                            <w:r w:rsidR="00FB334D">
                              <w:rPr>
                                <w:rFonts w:eastAsia="MS Mincho"/>
                              </w:rPr>
                              <w:t>Evaluación</w:t>
                            </w:r>
                            <w:r w:rsidR="00462C6F">
                              <w:rPr>
                                <w:rFonts w:eastAsia="MS Mincho"/>
                              </w:rPr>
                              <w:t xml:space="preserve"> de Impacto Ambiental.</w:t>
                            </w:r>
                          </w:p>
                          <w:p w:rsidR="00462C6F" w:rsidRDefault="00462C6F" w:rsidP="00462C6F">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46.55pt;margin-top:13.75pt;width:204.05pt;height:62.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" stroked="f">
                <v:textbox style="mso-fit-shape-to-text:t">
                  <w:txbxContent>
                    <w:p w:rsidR="00462C6F" w:rsidRPr="008E174B" w:rsidRDefault="00FB334D" w:rsidP="00462C6F">
                      <w:pPr>
                        <w:jc w:val="center"/>
                        <w:rPr>
                          <w:rFonts w:eastAsia="MS Mincho"/>
                          <w:b/>
                          <w:caps/>
                          <w:color w:val="000000"/>
                        </w:rPr>
                      </w:pPr>
                      <w:r>
                        <w:rPr>
                          <w:rFonts w:eastAsia="MS Mincho"/>
                          <w:b/>
                          <w:caps/>
                          <w:color w:val="000000"/>
                        </w:rPr>
                        <w:t>LIC. NELLY RAMOS</w:t>
                      </w:r>
                    </w:p>
                    <w:p w:rsidR="00462C6F" w:rsidRPr="00A87A6C" w:rsidRDefault="00AA4ACF" w:rsidP="00462C6F">
                      <w:pPr>
                        <w:tabs>
                          <w:tab w:val="left" w:pos="708"/>
                          <w:tab w:val="center" w:pos="4419"/>
                          <w:tab w:val="right" w:pos="8838"/>
                        </w:tabs>
                        <w:jc w:val="center"/>
                        <w:rPr>
                          <w:rFonts w:eastAsia="MS Mincho"/>
                        </w:rPr>
                      </w:pPr>
                      <w:r>
                        <w:rPr>
                          <w:rFonts w:eastAsia="MS Mincho"/>
                        </w:rPr>
                        <w:t xml:space="preserve">Jefa de la Sección de </w:t>
                      </w:r>
                      <w:r w:rsidR="00FB334D">
                        <w:rPr>
                          <w:rFonts w:eastAsia="MS Mincho"/>
                        </w:rPr>
                        <w:t>Evaluación</w:t>
                      </w:r>
                      <w:r w:rsidR="00462C6F">
                        <w:rPr>
                          <w:rFonts w:eastAsia="MS Mincho"/>
                        </w:rPr>
                        <w:t xml:space="preserve"> de Impacto Ambiental.</w:t>
                      </w:r>
                    </w:p>
                    <w:p w:rsidR="00462C6F" w:rsidRDefault="00462C6F" w:rsidP="00462C6F">
                      <w:pPr>
                        <w:jc w:val="center"/>
                      </w:pPr>
                    </w:p>
                  </w:txbxContent>
                </v:textbox>
              </v:shape>
            </w:pict>
          </mc:Fallback>
        </mc:AlternateContent>
      </w:r>
    </w:p>
    <w:p w:rsidR="00462C6F" w:rsidRPr="009F31A3" w:rsidRDefault="00462C6F" w:rsidP="00462C6F">
      <w:pPr>
        <w:spacing w:line="276" w:lineRule="auto"/>
        <w:rPr>
          <w:rFonts w:eastAsia="MS Mincho"/>
          <w:b/>
          <w:caps/>
          <w:color w:val="000000"/>
          <w:lang w:val="es-PA"/>
        </w:rPr>
      </w:pPr>
      <w:r w:rsidRPr="009F31A3">
        <w:rPr>
          <w:rFonts w:eastAsia="MS Mincho"/>
          <w:b/>
          <w:caps/>
          <w:color w:val="000000"/>
          <w:lang w:val="es-PA"/>
        </w:rPr>
        <w:t xml:space="preserve"> </w:t>
      </w:r>
      <w:r w:rsidR="00AA4ACF">
        <w:rPr>
          <w:rFonts w:eastAsia="MS Mincho"/>
          <w:b/>
          <w:caps/>
          <w:color w:val="000000"/>
          <w:lang w:val="es-PA"/>
        </w:rPr>
        <w:tab/>
      </w:r>
      <w:r w:rsidRPr="009F31A3">
        <w:rPr>
          <w:rFonts w:eastAsia="MS Mincho"/>
          <w:b/>
          <w:caps/>
          <w:color w:val="000000"/>
          <w:lang w:val="es-PA"/>
        </w:rPr>
        <w:t xml:space="preserve"> </w:t>
      </w:r>
      <w:r w:rsidR="00AA4ACF">
        <w:rPr>
          <w:rFonts w:eastAsia="MS Mincho"/>
          <w:b/>
          <w:caps/>
          <w:color w:val="000000"/>
          <w:lang w:val="es-PA"/>
        </w:rPr>
        <w:t>ALAINS ROJAS</w:t>
      </w:r>
      <w:r w:rsidRPr="009F31A3">
        <w:rPr>
          <w:rFonts w:eastAsia="MS Mincho"/>
          <w:b/>
          <w:caps/>
          <w:color w:val="000000"/>
          <w:lang w:val="es-PA"/>
        </w:rPr>
        <w:tab/>
      </w:r>
      <w:r w:rsidRPr="009F31A3">
        <w:rPr>
          <w:rFonts w:eastAsia="MS Mincho"/>
          <w:b/>
          <w:caps/>
          <w:color w:val="000000"/>
          <w:lang w:val="es-PA"/>
        </w:rPr>
        <w:tab/>
        <w:t xml:space="preserve">                     </w:t>
      </w:r>
    </w:p>
    <w:p w:rsidR="00462C6F" w:rsidRPr="009F31A3" w:rsidRDefault="00462C6F" w:rsidP="00462C6F">
      <w:pPr>
        <w:tabs>
          <w:tab w:val="left" w:pos="708"/>
          <w:tab w:val="center" w:pos="4419"/>
          <w:tab w:val="right" w:pos="8838"/>
        </w:tabs>
        <w:spacing w:line="276" w:lineRule="auto"/>
        <w:rPr>
          <w:rFonts w:eastAsia="MS Mincho"/>
          <w:lang w:val="es-PA"/>
        </w:rPr>
      </w:pPr>
      <w:r w:rsidRPr="009F31A3">
        <w:rPr>
          <w:rFonts w:eastAsia="MS Mincho"/>
          <w:lang w:val="es-PA"/>
        </w:rPr>
        <w:t xml:space="preserve">          </w:t>
      </w:r>
      <w:r w:rsidR="00AA4ACF">
        <w:rPr>
          <w:rFonts w:eastAsia="MS Mincho"/>
          <w:lang w:val="es-PA"/>
        </w:rPr>
        <w:tab/>
        <w:t xml:space="preserve">     </w:t>
      </w:r>
      <w:r w:rsidRPr="009F31A3">
        <w:rPr>
          <w:rFonts w:eastAsia="MS Mincho"/>
          <w:lang w:val="es-PA"/>
        </w:rPr>
        <w:t xml:space="preserve"> </w:t>
      </w:r>
      <w:r w:rsidR="00AA4ACF">
        <w:rPr>
          <w:rFonts w:eastAsia="MS Mincho"/>
          <w:lang w:val="es-PA"/>
        </w:rPr>
        <w:t>Evaluador</w:t>
      </w:r>
      <w:r w:rsidRPr="009F31A3">
        <w:rPr>
          <w:rFonts w:eastAsia="MS Mincho"/>
          <w:lang w:val="es-PA"/>
        </w:rPr>
        <w:t xml:space="preserve">                        </w:t>
      </w:r>
    </w:p>
    <w:p w:rsidR="00462C6F" w:rsidRPr="009F31A3" w:rsidRDefault="00462C6F" w:rsidP="00462C6F">
      <w:pPr>
        <w:tabs>
          <w:tab w:val="left" w:pos="708"/>
          <w:tab w:val="center" w:pos="4419"/>
          <w:tab w:val="right" w:pos="8838"/>
        </w:tabs>
        <w:spacing w:line="276" w:lineRule="auto"/>
        <w:rPr>
          <w:rFonts w:eastAsia="MS Mincho"/>
          <w:sz w:val="22"/>
          <w:lang w:val="es-PA"/>
        </w:rPr>
      </w:pPr>
      <w:r w:rsidRPr="009F31A3">
        <w:rPr>
          <w:rFonts w:eastAsia="MS Mincho"/>
          <w:sz w:val="22"/>
          <w:lang w:val="es-PA"/>
        </w:rPr>
        <w:t xml:space="preserve">                                        </w:t>
      </w:r>
    </w:p>
    <w:p w:rsidR="00462C6F" w:rsidRPr="009F31A3" w:rsidRDefault="00462C6F" w:rsidP="00AA4ACF">
      <w:pPr>
        <w:tabs>
          <w:tab w:val="left" w:pos="708"/>
          <w:tab w:val="center" w:pos="4419"/>
          <w:tab w:val="right" w:pos="8838"/>
        </w:tabs>
        <w:spacing w:line="276" w:lineRule="auto"/>
        <w:rPr>
          <w:rFonts w:eastAsia="MS Mincho"/>
          <w:sz w:val="22"/>
          <w:lang w:val="es-PA"/>
        </w:rPr>
      </w:pPr>
    </w:p>
    <w:p w:rsidR="00462C6F" w:rsidRDefault="00462C6F" w:rsidP="00462C6F">
      <w:pPr>
        <w:tabs>
          <w:tab w:val="left" w:pos="708"/>
          <w:tab w:val="center" w:pos="2160"/>
          <w:tab w:val="right" w:pos="8838"/>
        </w:tabs>
        <w:spacing w:line="276" w:lineRule="auto"/>
        <w:rPr>
          <w:rFonts w:eastAsia="MS Mincho"/>
          <w:lang w:val="es-PA"/>
        </w:rPr>
      </w:pPr>
    </w:p>
    <w:p w:rsidR="00033FF3" w:rsidRPr="009F31A3" w:rsidRDefault="00033FF3" w:rsidP="00462C6F">
      <w:pPr>
        <w:tabs>
          <w:tab w:val="left" w:pos="708"/>
          <w:tab w:val="center" w:pos="2160"/>
          <w:tab w:val="right" w:pos="8838"/>
        </w:tabs>
        <w:spacing w:line="276" w:lineRule="auto"/>
        <w:rPr>
          <w:rFonts w:eastAsia="MS Mincho"/>
          <w:lang w:val="es-PA"/>
        </w:rPr>
      </w:pPr>
    </w:p>
    <w:p w:rsidR="00AA4ACF" w:rsidRPr="00AA4ACF" w:rsidRDefault="00082A3D" w:rsidP="00AA4ACF">
      <w:pPr>
        <w:jc w:val="center"/>
        <w:rPr>
          <w:b/>
          <w:color w:val="000000"/>
          <w:lang w:val="es-PA"/>
        </w:rPr>
      </w:pPr>
      <w:r>
        <w:rPr>
          <w:b/>
          <w:color w:val="000000"/>
          <w:lang w:val="es-PA"/>
        </w:rPr>
        <w:t xml:space="preserve">LIC. </w:t>
      </w:r>
      <w:r w:rsidR="00381620">
        <w:rPr>
          <w:b/>
          <w:color w:val="000000"/>
          <w:lang w:val="es-PA"/>
        </w:rPr>
        <w:t>KRISLLY QUINTERO</w:t>
      </w:r>
      <w:r w:rsidR="00AA4ACF" w:rsidRPr="00AA4ACF">
        <w:rPr>
          <w:b/>
          <w:color w:val="000000"/>
          <w:lang w:val="es-PA"/>
        </w:rPr>
        <w:t xml:space="preserve"> </w:t>
      </w:r>
    </w:p>
    <w:p w:rsidR="00AA4ACF" w:rsidRPr="00AA4ACF" w:rsidRDefault="00381620" w:rsidP="00AA4ACF">
      <w:pPr>
        <w:jc w:val="center"/>
        <w:rPr>
          <w:color w:val="000000"/>
          <w:lang w:val="es-PA"/>
        </w:rPr>
      </w:pPr>
      <w:r>
        <w:rPr>
          <w:color w:val="000000"/>
          <w:lang w:val="es-PA"/>
        </w:rPr>
        <w:t>Directora Regional</w:t>
      </w:r>
    </w:p>
    <w:p w:rsidR="00AA4ACF" w:rsidRPr="00AA4ACF" w:rsidRDefault="00AA4ACF" w:rsidP="00AA4ACF">
      <w:pPr>
        <w:jc w:val="center"/>
        <w:rPr>
          <w:lang w:val="es-PA"/>
        </w:rPr>
      </w:pPr>
      <w:r w:rsidRPr="00AA4ACF">
        <w:rPr>
          <w:color w:val="000000"/>
          <w:lang w:val="es-PA"/>
        </w:rPr>
        <w:t>Ministerio de Ambiente – Chiriquí</w:t>
      </w:r>
    </w:p>
    <w:p w:rsidR="006149E9" w:rsidRDefault="006149E9"/>
    <w:sectPr w:rsidR="006149E9" w:rsidSect="006149E9">
      <w:footerReference w:type="default" r:id="rId9"/>
      <w:pgSz w:w="12240" w:h="20160"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2B" w:rsidRDefault="0069252B">
      <w:r>
        <w:separator/>
      </w:r>
    </w:p>
  </w:endnote>
  <w:endnote w:type="continuationSeparator" w:id="0">
    <w:p w:rsidR="0069252B" w:rsidRDefault="0069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E9" w:rsidRDefault="006149E9">
    <w:pPr>
      <w:pStyle w:val="Piedepgina"/>
      <w:jc w:val="right"/>
    </w:pPr>
    <w:r>
      <w:t xml:space="preserve">Página </w:t>
    </w:r>
    <w:r>
      <w:rPr>
        <w:b/>
        <w:bCs/>
      </w:rPr>
      <w:fldChar w:fldCharType="begin"/>
    </w:r>
    <w:r>
      <w:rPr>
        <w:b/>
        <w:bCs/>
      </w:rPr>
      <w:instrText>PAGE</w:instrText>
    </w:r>
    <w:r>
      <w:rPr>
        <w:b/>
        <w:bCs/>
      </w:rPr>
      <w:fldChar w:fldCharType="separate"/>
    </w:r>
    <w:r w:rsidR="00614F68">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614F68">
      <w:rPr>
        <w:b/>
        <w:bCs/>
        <w:noProof/>
      </w:rPr>
      <w:t>3</w:t>
    </w:r>
    <w:r>
      <w:rPr>
        <w:b/>
        <w:bCs/>
      </w:rPr>
      <w:fldChar w:fldCharType="end"/>
    </w:r>
  </w:p>
  <w:p w:rsidR="006149E9" w:rsidRDefault="006149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2B" w:rsidRDefault="0069252B">
      <w:r>
        <w:separator/>
      </w:r>
    </w:p>
  </w:footnote>
  <w:footnote w:type="continuationSeparator" w:id="0">
    <w:p w:rsidR="0069252B" w:rsidRDefault="00692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401E"/>
    <w:multiLevelType w:val="hybridMultilevel"/>
    <w:tmpl w:val="FF04DF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7F9257D3"/>
    <w:multiLevelType w:val="hybridMultilevel"/>
    <w:tmpl w:val="F8AEF108"/>
    <w:lvl w:ilvl="0" w:tplc="4042A952">
      <w:start w:val="1"/>
      <w:numFmt w:val="upperRoman"/>
      <w:lvlText w:val="%1."/>
      <w:lvlJc w:val="right"/>
      <w:pPr>
        <w:ind w:left="360" w:hanging="360"/>
      </w:pPr>
      <w:rPr>
        <w:b/>
      </w:rPr>
    </w:lvl>
    <w:lvl w:ilvl="1" w:tplc="180A0019">
      <w:start w:val="1"/>
      <w:numFmt w:val="lowerLetter"/>
      <w:lvlText w:val="%2."/>
      <w:lvlJc w:val="left"/>
      <w:pPr>
        <w:ind w:left="1440" w:hanging="360"/>
      </w:pPr>
    </w:lvl>
    <w:lvl w:ilvl="2" w:tplc="5230776C">
      <w:start w:val="1"/>
      <w:numFmt w:val="decimal"/>
      <w:lvlText w:val="%3."/>
      <w:lvlJc w:val="left"/>
      <w:pPr>
        <w:ind w:left="2685" w:hanging="705"/>
      </w:pPr>
      <w:rPr>
        <w:rFonts w:hint="default"/>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6F"/>
    <w:rsid w:val="00033FF3"/>
    <w:rsid w:val="00066DDD"/>
    <w:rsid w:val="00082A3D"/>
    <w:rsid w:val="00090471"/>
    <w:rsid w:val="000B5021"/>
    <w:rsid w:val="000F7149"/>
    <w:rsid w:val="0011562C"/>
    <w:rsid w:val="001D6B2F"/>
    <w:rsid w:val="002379A0"/>
    <w:rsid w:val="002A4505"/>
    <w:rsid w:val="00381620"/>
    <w:rsid w:val="003B298E"/>
    <w:rsid w:val="00462C6F"/>
    <w:rsid w:val="005301E9"/>
    <w:rsid w:val="00541C3C"/>
    <w:rsid w:val="006149E9"/>
    <w:rsid w:val="00614F68"/>
    <w:rsid w:val="0069252B"/>
    <w:rsid w:val="006C423C"/>
    <w:rsid w:val="00AA4ACF"/>
    <w:rsid w:val="00B429A8"/>
    <w:rsid w:val="00BA521C"/>
    <w:rsid w:val="00D6048F"/>
    <w:rsid w:val="00D85709"/>
    <w:rsid w:val="00E05FAE"/>
    <w:rsid w:val="00E6291A"/>
    <w:rsid w:val="00FB334D"/>
    <w:rsid w:val="00FE100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62C6F"/>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62C6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37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62C6F"/>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62C6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37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B78D-F43F-4DA5-965D-B5DA96DB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8</cp:revision>
  <dcterms:created xsi:type="dcterms:W3CDTF">2019-09-04T16:57:00Z</dcterms:created>
  <dcterms:modified xsi:type="dcterms:W3CDTF">2019-11-13T20:07:00Z</dcterms:modified>
</cp:coreProperties>
</file>