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5D0" w:rsidRPr="00DE6D9A" w:rsidRDefault="007015D0" w:rsidP="007015D0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>M</w:t>
      </w:r>
      <w:r w:rsidRPr="00DE6D9A">
        <w:rPr>
          <w:rFonts w:ascii="Times New Roman" w:eastAsia="Times New Roman" w:hAnsi="Times New Roman"/>
          <w:b/>
          <w:color w:val="000000"/>
          <w:lang w:val="es-ES" w:eastAsia="es-ES"/>
        </w:rPr>
        <w:t>INISTERIO DE AMBIENTE</w:t>
      </w:r>
    </w:p>
    <w:p w:rsidR="007015D0" w:rsidRPr="00DE6D9A" w:rsidRDefault="007015D0" w:rsidP="007015D0">
      <w:pPr>
        <w:ind w:right="-316"/>
        <w:jc w:val="center"/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t xml:space="preserve">     </w:t>
      </w:r>
      <w:r w:rsidRPr="00DE6D9A">
        <w:rPr>
          <w:rFonts w:ascii="Times New Roman" w:eastAsia="Times New Roman" w:hAnsi="Times New Roman"/>
          <w:b/>
          <w:color w:val="000000"/>
          <w:lang w:val="es-ES" w:eastAsia="es-ES"/>
        </w:rPr>
        <w:t>DIRECCIÓN DE VERIFICACIÓN DEL DESEMPEÑO AMBIENTAL</w:t>
      </w:r>
    </w:p>
    <w:p w:rsidR="007015D0" w:rsidRDefault="007015D0" w:rsidP="007015D0">
      <w:pPr>
        <w:ind w:right="-316"/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  <w:r w:rsidRPr="00DE6D9A">
        <w:rPr>
          <w:rFonts w:ascii="Times New Roman" w:eastAsia="Times New Roman" w:hAnsi="Times New Roman"/>
          <w:b/>
          <w:color w:val="000000"/>
          <w:lang w:val="es-ES" w:eastAsia="es-ES"/>
        </w:rPr>
        <w:t>Laboratorio de Calidad Ambiental</w:t>
      </w: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Default="007015D0" w:rsidP="007015D0">
      <w:pPr>
        <w:ind w:right="49"/>
        <w:rPr>
          <w:rFonts w:ascii="Times New Roman" w:hAnsi="Times New Roman"/>
          <w:sz w:val="22"/>
          <w:szCs w:val="22"/>
        </w:rPr>
      </w:pPr>
    </w:p>
    <w:p w:rsidR="007015D0" w:rsidRPr="00054230" w:rsidRDefault="00F51D59" w:rsidP="007015D0">
      <w:pPr>
        <w:ind w:right="4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Panamá, 06</w:t>
      </w:r>
      <w:bookmarkStart w:id="0" w:name="_GoBack"/>
      <w:bookmarkEnd w:id="0"/>
      <w:r w:rsidR="000A3610">
        <w:rPr>
          <w:rFonts w:ascii="Times New Roman" w:hAnsi="Times New Roman"/>
          <w:sz w:val="22"/>
          <w:szCs w:val="22"/>
        </w:rPr>
        <w:t xml:space="preserve"> nov</w:t>
      </w:r>
      <w:r w:rsidR="007015D0">
        <w:rPr>
          <w:rFonts w:ascii="Times New Roman" w:hAnsi="Times New Roman"/>
          <w:sz w:val="22"/>
          <w:szCs w:val="22"/>
        </w:rPr>
        <w:t>iembre</w:t>
      </w:r>
      <w:r w:rsidR="007015D0" w:rsidRPr="00054230">
        <w:rPr>
          <w:rFonts w:ascii="Times New Roman" w:hAnsi="Times New Roman"/>
          <w:sz w:val="22"/>
          <w:szCs w:val="22"/>
        </w:rPr>
        <w:t xml:space="preserve"> de 2019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15D0" w:rsidRPr="007015D0" w:rsidRDefault="000A3610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DIVEDA - LAB - 0</w:t>
      </w:r>
      <w:r w:rsidR="00410CB4">
        <w:rPr>
          <w:rFonts w:ascii="Times New Roman" w:hAnsi="Times New Roman"/>
          <w:b/>
          <w:sz w:val="22"/>
          <w:szCs w:val="22"/>
        </w:rPr>
        <w:t>67</w:t>
      </w:r>
      <w:r w:rsidR="007015D0" w:rsidRPr="007015D0">
        <w:rPr>
          <w:rFonts w:ascii="Times New Roman" w:hAnsi="Times New Roman"/>
          <w:b/>
          <w:sz w:val="22"/>
          <w:szCs w:val="22"/>
        </w:rPr>
        <w:t>- 2019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lang w:eastAsia="es-ES"/>
        </w:rPr>
      </w:pP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Sr.</w:t>
      </w:r>
    </w:p>
    <w:p w:rsidR="007015D0" w:rsidRPr="00054230" w:rsidRDefault="009C3331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ROBERTO HERNÁ</w:t>
      </w:r>
      <w:r w:rsidR="00410CB4">
        <w:rPr>
          <w:rFonts w:ascii="Times New Roman" w:hAnsi="Times New Roman"/>
          <w:b/>
          <w:sz w:val="22"/>
          <w:szCs w:val="22"/>
        </w:rPr>
        <w:t>NDEZ MEDINA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 xml:space="preserve">Representante Legal </w:t>
      </w:r>
    </w:p>
    <w:p w:rsidR="007015D0" w:rsidRPr="00302DE2" w:rsidRDefault="00410CB4" w:rsidP="007015D0">
      <w:pPr>
        <w:ind w:right="36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CONSTRUCTORA MECO</w:t>
      </w:r>
      <w:r w:rsidR="00302DE2" w:rsidRPr="00302DE2">
        <w:rPr>
          <w:rFonts w:ascii="Times New Roman" w:hAnsi="Times New Roman"/>
          <w:b/>
          <w:sz w:val="22"/>
          <w:szCs w:val="22"/>
        </w:rPr>
        <w:t>,</w:t>
      </w:r>
      <w:r w:rsidR="007015D0" w:rsidRPr="00302DE2">
        <w:rPr>
          <w:rFonts w:ascii="Times New Roman" w:hAnsi="Times New Roman"/>
          <w:b/>
          <w:sz w:val="22"/>
          <w:szCs w:val="22"/>
        </w:rPr>
        <w:t xml:space="preserve"> S.A.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En su despacho</w:t>
      </w:r>
    </w:p>
    <w:p w:rsidR="00985E05" w:rsidRPr="00985E05" w:rsidRDefault="00985E05" w:rsidP="00985E05">
      <w:pPr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7015D0" w:rsidRPr="00054230" w:rsidRDefault="000A3610" w:rsidP="007015D0">
      <w:pPr>
        <w:ind w:right="362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Sr. </w:t>
      </w:r>
      <w:r w:rsidR="009C3331">
        <w:rPr>
          <w:rFonts w:ascii="Times New Roman" w:hAnsi="Times New Roman"/>
          <w:b/>
          <w:sz w:val="22"/>
          <w:szCs w:val="22"/>
        </w:rPr>
        <w:t>Hernández</w:t>
      </w:r>
      <w:r w:rsidR="007015D0" w:rsidRPr="00054230">
        <w:rPr>
          <w:rFonts w:ascii="Times New Roman" w:hAnsi="Times New Roman"/>
          <w:sz w:val="22"/>
          <w:szCs w:val="22"/>
        </w:rPr>
        <w:t>:</w:t>
      </w:r>
    </w:p>
    <w:p w:rsidR="007015D0" w:rsidRPr="00054230" w:rsidRDefault="007015D0" w:rsidP="007015D0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054230" w:rsidRDefault="000A3610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Luego de revisar </w:t>
      </w:r>
      <w:r w:rsidR="007015D0">
        <w:rPr>
          <w:rFonts w:ascii="Times New Roman" w:hAnsi="Times New Roman"/>
          <w:sz w:val="22"/>
          <w:szCs w:val="22"/>
        </w:rPr>
        <w:t xml:space="preserve">la </w:t>
      </w:r>
      <w:r w:rsidR="00302DE2">
        <w:rPr>
          <w:rFonts w:ascii="Times New Roman" w:hAnsi="Times New Roman"/>
          <w:sz w:val="22"/>
          <w:szCs w:val="22"/>
        </w:rPr>
        <w:t xml:space="preserve">documentación </w:t>
      </w:r>
      <w:r w:rsidR="00302DE2" w:rsidRPr="00054230">
        <w:rPr>
          <w:rFonts w:ascii="Times New Roman" w:hAnsi="Times New Roman"/>
          <w:sz w:val="22"/>
          <w:szCs w:val="22"/>
        </w:rPr>
        <w:t>a través de la cual solicita</w:t>
      </w:r>
      <w:r w:rsidR="00302DE2">
        <w:rPr>
          <w:rFonts w:ascii="Times New Roman" w:hAnsi="Times New Roman"/>
          <w:sz w:val="22"/>
          <w:szCs w:val="22"/>
        </w:rPr>
        <w:t xml:space="preserve"> </w:t>
      </w:r>
      <w:r w:rsidR="00302DE2" w:rsidRPr="00054230">
        <w:rPr>
          <w:rFonts w:ascii="Times New Roman" w:hAnsi="Times New Roman"/>
          <w:sz w:val="22"/>
          <w:szCs w:val="22"/>
        </w:rPr>
        <w:t>permiso de descarga de las aguas residuales procedentes de</w:t>
      </w:r>
      <w:r w:rsidR="009C3331">
        <w:rPr>
          <w:rFonts w:ascii="Times New Roman" w:hAnsi="Times New Roman"/>
          <w:sz w:val="22"/>
          <w:szCs w:val="22"/>
        </w:rPr>
        <w:t>l Taller</w:t>
      </w:r>
      <w:r w:rsidR="00302DE2" w:rsidRPr="00054230">
        <w:rPr>
          <w:rFonts w:ascii="Times New Roman" w:hAnsi="Times New Roman"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>Principal llamado Plantel Centenario</w:t>
      </w:r>
      <w:r w:rsidR="00AC4024">
        <w:rPr>
          <w:rFonts w:ascii="Times New Roman" w:hAnsi="Times New Roman"/>
          <w:sz w:val="22"/>
          <w:szCs w:val="22"/>
        </w:rPr>
        <w:t xml:space="preserve"> d</w:t>
      </w:r>
      <w:r w:rsidR="00302DE2" w:rsidRPr="00054230">
        <w:rPr>
          <w:rFonts w:ascii="Times New Roman" w:hAnsi="Times New Roman"/>
          <w:sz w:val="22"/>
          <w:szCs w:val="22"/>
        </w:rPr>
        <w:t>e la e</w:t>
      </w:r>
      <w:r w:rsidR="00302DE2">
        <w:rPr>
          <w:rFonts w:ascii="Times New Roman" w:hAnsi="Times New Roman"/>
          <w:sz w:val="22"/>
          <w:szCs w:val="22"/>
        </w:rPr>
        <w:t xml:space="preserve">mpresa </w:t>
      </w:r>
      <w:r w:rsidR="00410CB4">
        <w:rPr>
          <w:rFonts w:ascii="Times New Roman" w:hAnsi="Times New Roman"/>
          <w:b/>
          <w:sz w:val="22"/>
          <w:szCs w:val="22"/>
        </w:rPr>
        <w:t>CONSTRUCTORA MECO</w:t>
      </w:r>
      <w:r w:rsidR="00302DE2" w:rsidRPr="00302DE2">
        <w:rPr>
          <w:rFonts w:ascii="Times New Roman" w:hAnsi="Times New Roman"/>
          <w:b/>
          <w:sz w:val="22"/>
          <w:szCs w:val="22"/>
        </w:rPr>
        <w:t>, S.A.</w:t>
      </w:r>
      <w:r w:rsidR="00302DE2">
        <w:rPr>
          <w:rFonts w:ascii="Times New Roman" w:hAnsi="Times New Roman"/>
          <w:b/>
          <w:sz w:val="22"/>
          <w:szCs w:val="22"/>
        </w:rPr>
        <w:t>,</w:t>
      </w:r>
      <w:r w:rsidR="007015D0">
        <w:rPr>
          <w:rFonts w:ascii="Times New Roman" w:hAnsi="Times New Roman"/>
          <w:b/>
          <w:sz w:val="22"/>
          <w:szCs w:val="22"/>
        </w:rPr>
        <w:t xml:space="preserve"> </w:t>
      </w:r>
      <w:r w:rsidR="00302DE2" w:rsidRPr="00054230">
        <w:rPr>
          <w:rFonts w:ascii="Times New Roman" w:hAnsi="Times New Roman"/>
          <w:sz w:val="22"/>
          <w:szCs w:val="22"/>
        </w:rPr>
        <w:t xml:space="preserve">le informamos lo siguiente: </w:t>
      </w:r>
    </w:p>
    <w:p w:rsidR="00302DE2" w:rsidRPr="00054230" w:rsidRDefault="00302DE2" w:rsidP="00302DE2">
      <w:pPr>
        <w:ind w:right="362"/>
        <w:jc w:val="both"/>
        <w:rPr>
          <w:sz w:val="22"/>
          <w:szCs w:val="22"/>
        </w:rPr>
      </w:pPr>
    </w:p>
    <w:p w:rsidR="00302DE2" w:rsidRPr="00054230" w:rsidRDefault="00302DE2" w:rsidP="00302DE2">
      <w:pPr>
        <w:pStyle w:val="Prrafodelista"/>
        <w:ind w:left="700" w:right="362"/>
        <w:jc w:val="both"/>
        <w:rPr>
          <w:sz w:val="22"/>
          <w:szCs w:val="22"/>
        </w:rPr>
      </w:pPr>
    </w:p>
    <w:p w:rsidR="00302DE2" w:rsidRPr="005F4748" w:rsidRDefault="00302DE2" w:rsidP="00302DE2">
      <w:pPr>
        <w:pStyle w:val="Prrafodelista"/>
        <w:numPr>
          <w:ilvl w:val="0"/>
          <w:numId w:val="3"/>
        </w:numPr>
        <w:ind w:right="362"/>
        <w:jc w:val="both"/>
        <w:rPr>
          <w:sz w:val="22"/>
          <w:szCs w:val="22"/>
        </w:rPr>
      </w:pPr>
      <w:r w:rsidRPr="005F4748">
        <w:rPr>
          <w:sz w:val="22"/>
          <w:szCs w:val="22"/>
        </w:rPr>
        <w:t>Que</w:t>
      </w:r>
      <w:r w:rsidR="000A3610" w:rsidRPr="005F4748">
        <w:rPr>
          <w:sz w:val="22"/>
          <w:szCs w:val="22"/>
        </w:rPr>
        <w:t xml:space="preserve"> </w:t>
      </w:r>
      <w:r w:rsidRPr="005F4748">
        <w:rPr>
          <w:sz w:val="22"/>
          <w:szCs w:val="22"/>
        </w:rPr>
        <w:t>adjuntamos la cotización DIVEDA-LAB PD-</w:t>
      </w:r>
      <w:r w:rsidRPr="005F4748">
        <w:rPr>
          <w:b/>
          <w:sz w:val="22"/>
          <w:szCs w:val="22"/>
        </w:rPr>
        <w:t>0</w:t>
      </w:r>
      <w:r w:rsidR="00410CB4">
        <w:rPr>
          <w:b/>
          <w:sz w:val="22"/>
          <w:szCs w:val="22"/>
        </w:rPr>
        <w:t>-23</w:t>
      </w:r>
      <w:r w:rsidRPr="005F4748">
        <w:rPr>
          <w:sz w:val="22"/>
          <w:szCs w:val="22"/>
        </w:rPr>
        <w:t xml:space="preserve"> correspondiente a los parámetros establecidos en el </w:t>
      </w:r>
      <w:r w:rsidR="009C3331">
        <w:rPr>
          <w:sz w:val="22"/>
          <w:szCs w:val="22"/>
        </w:rPr>
        <w:t>CIIU 990004</w:t>
      </w:r>
      <w:r w:rsidRPr="005F4748">
        <w:rPr>
          <w:sz w:val="22"/>
          <w:szCs w:val="22"/>
        </w:rPr>
        <w:t xml:space="preserve"> </w:t>
      </w:r>
      <w:r w:rsidR="009C3331" w:rsidRPr="005F4748">
        <w:rPr>
          <w:sz w:val="22"/>
          <w:szCs w:val="22"/>
        </w:rPr>
        <w:t>“</w:t>
      </w:r>
      <w:r w:rsidR="009C3331">
        <w:rPr>
          <w:sz w:val="22"/>
          <w:szCs w:val="22"/>
        </w:rPr>
        <w:t>Estación de lavado de automóviles”.</w:t>
      </w:r>
    </w:p>
    <w:p w:rsidR="00302DE2" w:rsidRPr="00054230" w:rsidRDefault="00302DE2" w:rsidP="00302DE2">
      <w:pPr>
        <w:pStyle w:val="Prrafodelista"/>
        <w:ind w:right="362"/>
        <w:jc w:val="both"/>
        <w:rPr>
          <w:sz w:val="22"/>
          <w:szCs w:val="22"/>
        </w:rPr>
      </w:pPr>
    </w:p>
    <w:p w:rsidR="00302DE2" w:rsidRDefault="00302DE2" w:rsidP="00302DE2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 w:rsidRPr="00054230">
        <w:rPr>
          <w:sz w:val="22"/>
          <w:szCs w:val="22"/>
        </w:rPr>
        <w:t>Que una vez sea cancelado el pago correspondiente (con cheque certificado a nombre del Ministerio de Ambiente), el personal del Laboratorio de Calidad Ambiental, realizará la inspección y verificación de la descarga de aguas residuales.</w:t>
      </w:r>
    </w:p>
    <w:p w:rsidR="00732AE8" w:rsidRDefault="00732AE8" w:rsidP="00732AE8">
      <w:pPr>
        <w:pStyle w:val="Prrafodelista"/>
        <w:ind w:right="362"/>
        <w:jc w:val="both"/>
        <w:rPr>
          <w:sz w:val="22"/>
          <w:szCs w:val="22"/>
        </w:rPr>
      </w:pPr>
    </w:p>
    <w:p w:rsidR="00732AE8" w:rsidRPr="00732AE8" w:rsidRDefault="00732AE8" w:rsidP="00732AE8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 w:rsidRPr="00732AE8">
        <w:rPr>
          <w:sz w:val="22"/>
          <w:szCs w:val="22"/>
        </w:rPr>
        <w:t>Cuando tenga a su disposición el recibo de pago por la inspección y análisis favor traerlo a nuestras oficinas con todos los documentos de la lista de verificación</w:t>
      </w:r>
      <w:r w:rsidR="005F4748">
        <w:rPr>
          <w:sz w:val="22"/>
          <w:szCs w:val="22"/>
        </w:rPr>
        <w:t>.</w:t>
      </w:r>
    </w:p>
    <w:p w:rsidR="00302DE2" w:rsidRPr="00054230" w:rsidRDefault="00302DE2" w:rsidP="00302DE2">
      <w:pPr>
        <w:pStyle w:val="Prrafodelista"/>
        <w:ind w:left="340" w:right="340"/>
        <w:jc w:val="both"/>
        <w:rPr>
          <w:sz w:val="22"/>
          <w:szCs w:val="22"/>
        </w:rPr>
      </w:pPr>
    </w:p>
    <w:p w:rsidR="00302DE2" w:rsidRPr="00054230" w:rsidRDefault="00302DE2" w:rsidP="00302DE2">
      <w:pPr>
        <w:numPr>
          <w:ilvl w:val="0"/>
          <w:numId w:val="2"/>
        </w:numPr>
        <w:ind w:right="362"/>
        <w:jc w:val="both"/>
        <w:rPr>
          <w:rFonts w:ascii="Times New Roman" w:hAnsi="Times New Roman"/>
          <w:b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 xml:space="preserve">Que, si la empresa desea realizar una </w:t>
      </w:r>
      <w:proofErr w:type="spellStart"/>
      <w:r w:rsidRPr="00054230">
        <w:rPr>
          <w:rFonts w:ascii="Times New Roman" w:hAnsi="Times New Roman"/>
          <w:sz w:val="22"/>
          <w:szCs w:val="22"/>
        </w:rPr>
        <w:t>contramuestra</w:t>
      </w:r>
      <w:proofErr w:type="spellEnd"/>
      <w:r w:rsidRPr="00054230">
        <w:rPr>
          <w:rFonts w:ascii="Times New Roman" w:hAnsi="Times New Roman"/>
          <w:sz w:val="22"/>
          <w:szCs w:val="22"/>
        </w:rPr>
        <w:t xml:space="preserve">, de acuerdo a lo establecido en el </w:t>
      </w:r>
      <w:r w:rsidRPr="00054230">
        <w:rPr>
          <w:rFonts w:ascii="Times New Roman" w:hAnsi="Times New Roman"/>
          <w:b/>
          <w:sz w:val="22"/>
          <w:szCs w:val="22"/>
        </w:rPr>
        <w:t>punto 4.6.</w:t>
      </w:r>
      <w:r w:rsidRPr="00054230">
        <w:rPr>
          <w:rFonts w:ascii="Times New Roman" w:hAnsi="Times New Roman"/>
          <w:sz w:val="22"/>
          <w:szCs w:val="22"/>
        </w:rPr>
        <w:t xml:space="preserve"> del Reglamento Técnico DGNTI-COPANIT 35-2000, </w:t>
      </w:r>
      <w:r w:rsidRPr="00054230">
        <w:rPr>
          <w:rFonts w:ascii="Times New Roman" w:hAnsi="Times New Roman"/>
          <w:b/>
          <w:sz w:val="22"/>
          <w:szCs w:val="22"/>
        </w:rPr>
        <w:t>debe solicitar previa autorización.</w:t>
      </w:r>
    </w:p>
    <w:p w:rsidR="00302DE2" w:rsidRPr="00054230" w:rsidRDefault="00302DE2" w:rsidP="00302DE2">
      <w:pPr>
        <w:pStyle w:val="Prrafodelista"/>
        <w:jc w:val="both"/>
        <w:rPr>
          <w:sz w:val="22"/>
          <w:szCs w:val="22"/>
        </w:rPr>
      </w:pPr>
    </w:p>
    <w:p w:rsidR="00302DE2" w:rsidRPr="00054230" w:rsidRDefault="00302DE2" w:rsidP="00302DE2">
      <w:pPr>
        <w:numPr>
          <w:ilvl w:val="0"/>
          <w:numId w:val="2"/>
        </w:numPr>
        <w:ind w:right="362"/>
        <w:jc w:val="both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>Que según el punto 4.5 del Reglamento Técnico DGNTI-COPANIT 35-2000, “la cámara o dispositivo de control deberá ser habilitado por el establecimiento emisor”, de tal forma, que permita realizar sin dificultades el aforo o medición de los caudales descargados con un sistema universalmente aceptado para esto efectos.</w:t>
      </w:r>
    </w:p>
    <w:p w:rsidR="00302DE2" w:rsidRPr="00054230" w:rsidRDefault="00302DE2" w:rsidP="00302DE2">
      <w:pPr>
        <w:pStyle w:val="Prrafodelista"/>
        <w:jc w:val="both"/>
        <w:rPr>
          <w:sz w:val="22"/>
          <w:szCs w:val="22"/>
        </w:rPr>
      </w:pPr>
    </w:p>
    <w:p w:rsidR="00302DE2" w:rsidRDefault="000A3610" w:rsidP="00302DE2">
      <w:pPr>
        <w:pStyle w:val="Prrafodelista"/>
        <w:numPr>
          <w:ilvl w:val="0"/>
          <w:numId w:val="2"/>
        </w:numPr>
        <w:ind w:right="362"/>
        <w:jc w:val="both"/>
        <w:rPr>
          <w:sz w:val="22"/>
          <w:szCs w:val="22"/>
        </w:rPr>
      </w:pPr>
      <w:r>
        <w:rPr>
          <w:sz w:val="22"/>
          <w:szCs w:val="22"/>
        </w:rPr>
        <w:t>Que</w:t>
      </w:r>
      <w:r w:rsidR="00302DE2" w:rsidRPr="00054230">
        <w:rPr>
          <w:sz w:val="22"/>
          <w:szCs w:val="22"/>
        </w:rPr>
        <w:t xml:space="preserve"> si su empresa cumple con los límites establecidos en el Reglamento Técnico DGNTI-COPANIT 35-2000, Agua.  Descarga de Efluentes Líquidos Directamente a Cuerpos y Masas de Aguas Superficiales y Subterráneas de acuerdo al CIIU que corresponde a su actividad, procederemos a emitir el permiso de descarga mediante resolución administrativa, la cual tendrá vigencia de un año a partir de su notificación.</w:t>
      </w:r>
    </w:p>
    <w:p w:rsidR="00302DE2" w:rsidRDefault="00302DE2" w:rsidP="00302DE2">
      <w:pPr>
        <w:pStyle w:val="Prrafodelista"/>
        <w:rPr>
          <w:sz w:val="22"/>
          <w:szCs w:val="22"/>
        </w:rPr>
      </w:pPr>
    </w:p>
    <w:p w:rsidR="00302DE2" w:rsidRDefault="00302DE2" w:rsidP="00302DE2">
      <w:pPr>
        <w:pStyle w:val="Prrafodelista"/>
        <w:ind w:right="362"/>
        <w:jc w:val="both"/>
        <w:rPr>
          <w:sz w:val="22"/>
          <w:szCs w:val="22"/>
        </w:rPr>
      </w:pP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 w:rsidRPr="00054230">
        <w:rPr>
          <w:rFonts w:ascii="Times New Roman" w:hAnsi="Times New Roman"/>
          <w:sz w:val="22"/>
          <w:szCs w:val="22"/>
        </w:rPr>
        <w:t xml:space="preserve">Para mayor información, comunicarse con la Licda. Ana Raquel Tuñón-Jefa del Laboratorio de Calidad Ambiental al teléfono 500-0909 o al correo electrónico </w:t>
      </w:r>
      <w:hyperlink r:id="rId8">
        <w:r w:rsidRPr="00054230">
          <w:rPr>
            <w:rStyle w:val="EnlacedeInternet"/>
            <w:rFonts w:ascii="Times New Roman" w:hAnsi="Times New Roman"/>
            <w:sz w:val="22"/>
            <w:szCs w:val="22"/>
          </w:rPr>
          <w:t>atunon@miambiente.gob.pa</w:t>
        </w:r>
      </w:hyperlink>
      <w:r w:rsidRPr="00054230">
        <w:rPr>
          <w:rFonts w:ascii="Times New Roman" w:hAnsi="Times New Roman"/>
          <w:sz w:val="22"/>
          <w:szCs w:val="22"/>
        </w:rPr>
        <w:t xml:space="preserve"> . </w:t>
      </w: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</w:p>
    <w:p w:rsidR="00302DE2" w:rsidRPr="00054230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 w:rsidRPr="00501202">
        <w:rPr>
          <w:rFonts w:ascii="Times New Roman" w:hAnsi="Times New Roman"/>
          <w:sz w:val="22"/>
          <w:szCs w:val="22"/>
        </w:rPr>
        <w:t>Atentamente,</w:t>
      </w: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501202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501202" w:rsidRPr="00501202" w:rsidRDefault="00501202" w:rsidP="00501202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01202">
        <w:rPr>
          <w:rFonts w:ascii="Times New Roman" w:hAnsi="Times New Roman" w:cs="Times New Roman"/>
          <w:b/>
          <w:sz w:val="22"/>
          <w:szCs w:val="22"/>
        </w:rPr>
        <w:t>MIGUEL FLORES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  <w:sz w:val="22"/>
          <w:szCs w:val="22"/>
        </w:rPr>
      </w:pPr>
      <w:r w:rsidRPr="00501202">
        <w:rPr>
          <w:rFonts w:ascii="Times New Roman" w:hAnsi="Times New Roman" w:cs="Times New Roman"/>
          <w:sz w:val="22"/>
          <w:szCs w:val="22"/>
        </w:rPr>
        <w:t>Director de Verificación del Desempeño Ambiental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</w:rPr>
      </w:pPr>
    </w:p>
    <w:p w:rsidR="00501202" w:rsidRPr="00501202" w:rsidRDefault="00E632DB" w:rsidP="00501202">
      <w:pPr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adj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: </w:t>
      </w:r>
      <w:r w:rsidR="009C3331">
        <w:rPr>
          <w:rFonts w:ascii="Times New Roman" w:hAnsi="Times New Roman" w:cs="Times New Roman"/>
          <w:sz w:val="16"/>
          <w:szCs w:val="16"/>
        </w:rPr>
        <w:t>Cotización DIVEDA PD-023</w:t>
      </w:r>
      <w:r w:rsidR="00501202" w:rsidRPr="00501202">
        <w:rPr>
          <w:rFonts w:ascii="Times New Roman" w:hAnsi="Times New Roman" w:cs="Times New Roman"/>
          <w:sz w:val="16"/>
          <w:szCs w:val="16"/>
        </w:rPr>
        <w:t xml:space="preserve">-19 </w:t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</w:rPr>
      </w:pPr>
      <w:r w:rsidRPr="00501202">
        <w:rPr>
          <w:rFonts w:ascii="Times New Roman" w:hAnsi="Times New Roman" w:cs="Times New Roman"/>
          <w:sz w:val="16"/>
          <w:szCs w:val="16"/>
        </w:rPr>
        <w:t>MF</w:t>
      </w:r>
      <w:r w:rsidRPr="00501202">
        <w:rPr>
          <w:rFonts w:ascii="Times New Roman" w:hAnsi="Times New Roman" w:cs="Times New Roman"/>
          <w:i/>
          <w:sz w:val="16"/>
          <w:szCs w:val="16"/>
          <w:lang w:val="pt-BR"/>
        </w:rPr>
        <w:t>/AT/</w:t>
      </w:r>
      <w:proofErr w:type="spellStart"/>
      <w:r w:rsidRPr="00501202">
        <w:rPr>
          <w:rFonts w:ascii="Times New Roman" w:hAnsi="Times New Roman" w:cs="Times New Roman"/>
          <w:i/>
          <w:sz w:val="16"/>
          <w:szCs w:val="16"/>
          <w:lang w:val="pt-BR"/>
        </w:rPr>
        <w:t>jp</w:t>
      </w:r>
      <w:proofErr w:type="spellEnd"/>
      <w:r w:rsidRPr="00501202">
        <w:rPr>
          <w:rFonts w:ascii="Times New Roman" w:hAnsi="Times New Roman" w:cs="Times New Roman"/>
          <w:sz w:val="16"/>
          <w:szCs w:val="16"/>
          <w:lang w:val="pt-BR"/>
        </w:rPr>
        <w:tab/>
      </w:r>
    </w:p>
    <w:p w:rsidR="00501202" w:rsidRPr="00501202" w:rsidRDefault="00501202" w:rsidP="00501202">
      <w:pPr>
        <w:jc w:val="both"/>
        <w:rPr>
          <w:rFonts w:ascii="Times New Roman" w:hAnsi="Times New Roman" w:cs="Times New Roman"/>
          <w:sz w:val="16"/>
          <w:szCs w:val="16"/>
        </w:rPr>
      </w:pPr>
      <w:r w:rsidRPr="00501202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02DE2" w:rsidRPr="00054230" w:rsidRDefault="00302DE2" w:rsidP="00302DE2">
      <w:pPr>
        <w:ind w:right="362"/>
        <w:rPr>
          <w:rFonts w:ascii="Times New Roman" w:hAnsi="Times New Roman"/>
          <w:sz w:val="22"/>
          <w:szCs w:val="22"/>
        </w:rPr>
      </w:pPr>
    </w:p>
    <w:p w:rsidR="00302DE2" w:rsidRPr="00054230" w:rsidRDefault="00302DE2" w:rsidP="00302DE2">
      <w:pPr>
        <w:jc w:val="both"/>
        <w:rPr>
          <w:rFonts w:ascii="Times New Roman" w:hAnsi="Times New Roman"/>
          <w:sz w:val="16"/>
          <w:szCs w:val="16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        </w:t>
      </w: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E632DB" w:rsidRDefault="00E632DB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</w:p>
    <w:p w:rsidR="009C3331" w:rsidRDefault="009C3331" w:rsidP="00302DE2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</w:p>
    <w:p w:rsidR="00E632DB" w:rsidRDefault="00E632DB" w:rsidP="00302DE2">
      <w:pPr>
        <w:jc w:val="center"/>
        <w:rPr>
          <w:rFonts w:ascii="Times New Roman" w:eastAsia="Times New Roman" w:hAnsi="Times New Roman"/>
          <w:b/>
          <w:color w:val="000000"/>
          <w:lang w:val="es-ES" w:eastAsia="es-ES"/>
        </w:rPr>
      </w:pPr>
    </w:p>
    <w:p w:rsidR="00302DE2" w:rsidRDefault="00302DE2" w:rsidP="00302DE2">
      <w:pPr>
        <w:jc w:val="center"/>
      </w:pPr>
      <w:r>
        <w:rPr>
          <w:rFonts w:ascii="Times New Roman" w:eastAsia="Times New Roman" w:hAnsi="Times New Roman"/>
          <w:b/>
          <w:color w:val="000000"/>
          <w:lang w:val="es-ES" w:eastAsia="es-ES"/>
        </w:rPr>
        <w:lastRenderedPageBreak/>
        <w:t xml:space="preserve">   MINISTERIO DE AMBIENTE</w:t>
      </w: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 xml:space="preserve"> DEL DESEMPEÑO AMBIENTAL</w:t>
      </w:r>
    </w:p>
    <w:p w:rsidR="00302DE2" w:rsidRDefault="00302DE2" w:rsidP="00302DE2">
      <w:pPr>
        <w:ind w:left="340" w:right="340"/>
        <w:jc w:val="center"/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s-ES" w:eastAsia="es-ES"/>
        </w:rPr>
        <w:t>Laboratorio de Calidad Ambiental</w:t>
      </w:r>
    </w:p>
    <w:p w:rsidR="00302DE2" w:rsidRDefault="00302DE2" w:rsidP="00302DE2">
      <w:pPr>
        <w:jc w:val="center"/>
        <w:rPr>
          <w:rFonts w:ascii="Arial Narrow" w:eastAsia="Times New Roman" w:hAnsi="Arial Narrow"/>
          <w:color w:val="000000"/>
          <w:sz w:val="22"/>
          <w:szCs w:val="22"/>
          <w:lang w:val="es-ES" w:eastAsia="es-ES"/>
        </w:rPr>
      </w:pPr>
    </w:p>
    <w:p w:rsidR="00302DE2" w:rsidRDefault="00302DE2" w:rsidP="00302DE2">
      <w:pPr>
        <w:jc w:val="both"/>
        <w:rPr>
          <w:rFonts w:ascii="Times New Roman" w:hAnsi="Times New Roman"/>
          <w:sz w:val="18"/>
          <w:szCs w:val="18"/>
        </w:rPr>
      </w:pPr>
    </w:p>
    <w:p w:rsidR="00302DE2" w:rsidRDefault="00302DE2" w:rsidP="00302DE2">
      <w:pPr>
        <w:ind w:right="-136"/>
        <w:rPr>
          <w:rFonts w:ascii="Arial Narrow" w:hAnsi="Arial Narrow"/>
          <w:color w:val="000000"/>
          <w:sz w:val="18"/>
          <w:szCs w:val="18"/>
        </w:rPr>
      </w:pPr>
      <w:proofErr w:type="spellStart"/>
      <w:r>
        <w:rPr>
          <w:rFonts w:ascii="Arial Narrow" w:hAnsi="Arial Narrow"/>
          <w:color w:val="000000"/>
          <w:sz w:val="18"/>
          <w:szCs w:val="18"/>
        </w:rPr>
        <w:t>Albrook</w:t>
      </w:r>
      <w:proofErr w:type="spellEnd"/>
      <w:r>
        <w:rPr>
          <w:rFonts w:ascii="Arial Narrow" w:hAnsi="Arial Narrow"/>
          <w:color w:val="000000"/>
          <w:sz w:val="18"/>
          <w:szCs w:val="18"/>
        </w:rPr>
        <w:t xml:space="preserve">, Edificio 804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                                             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Telefax: 500-0859</w:t>
      </w:r>
    </w:p>
    <w:p w:rsidR="00302DE2" w:rsidRDefault="00302DE2" w:rsidP="00302DE2">
      <w:pPr>
        <w:ind w:left="-360" w:right="-136" w:firstLine="360"/>
        <w:rPr>
          <w:rFonts w:ascii="Arial Narrow" w:hAnsi="Arial Narrow"/>
          <w:color w:val="000000"/>
          <w:sz w:val="18"/>
          <w:szCs w:val="18"/>
        </w:rPr>
      </w:pPr>
      <w:r>
        <w:rPr>
          <w:rFonts w:ascii="Arial Narrow" w:hAnsi="Arial Narrow"/>
          <w:color w:val="000000"/>
          <w:sz w:val="18"/>
          <w:szCs w:val="18"/>
        </w:rPr>
        <w:t xml:space="preserve">Apartado C-0843 - Balboa, Ancón - Rep. de Panamá.                                                   </w:t>
      </w:r>
      <w:r>
        <w:rPr>
          <w:rFonts w:ascii="Arial Narrow" w:hAnsi="Arial Narrow"/>
          <w:color w:val="000000"/>
          <w:sz w:val="18"/>
          <w:szCs w:val="18"/>
        </w:rPr>
        <w:tab/>
        <w:t xml:space="preserve">                               Teléfono: 500-0837</w:t>
      </w:r>
    </w:p>
    <w:p w:rsidR="00302DE2" w:rsidRDefault="00735171" w:rsidP="00302DE2">
      <w:pPr>
        <w:jc w:val="both"/>
      </w:pPr>
      <w:hyperlink r:id="rId9">
        <w:r w:rsidR="00302DE2">
          <w:rPr>
            <w:rStyle w:val="EnlacedeInternet"/>
            <w:b/>
            <w:sz w:val="18"/>
            <w:szCs w:val="18"/>
          </w:rPr>
          <w:t>www.miambiente.gob.pa</w:t>
        </w:r>
      </w:hyperlink>
      <w:r w:rsidR="00302DE2">
        <w:t xml:space="preserve">                                                                                            </w:t>
      </w:r>
      <w:r w:rsidR="00302DE2">
        <w:rPr>
          <w:rFonts w:ascii="Arial Narrow" w:hAnsi="Arial Narrow" w:cs="Arial"/>
          <w:sz w:val="18"/>
          <w:szCs w:val="18"/>
        </w:rPr>
        <w:t>Teléfono: 500-0909</w:t>
      </w:r>
    </w:p>
    <w:p w:rsidR="00302DE2" w:rsidRDefault="00302DE2" w:rsidP="00302DE2">
      <w:pPr>
        <w:jc w:val="both"/>
        <w:rPr>
          <w:rFonts w:ascii="Times New Roman" w:hAnsi="Times New Roman"/>
          <w:sz w:val="18"/>
          <w:szCs w:val="18"/>
        </w:rPr>
      </w:pPr>
    </w:p>
    <w:p w:rsidR="00030EF1" w:rsidRDefault="00302DE2" w:rsidP="00302DE2">
      <w:pPr>
        <w:tabs>
          <w:tab w:val="left" w:pos="3669"/>
        </w:tabs>
        <w:ind w:right="-136"/>
        <w:jc w:val="center"/>
      </w:pPr>
      <w:r>
        <w:rPr>
          <w:rFonts w:ascii="Times New Roman" w:hAnsi="Times New Roman"/>
          <w:color w:val="000000"/>
          <w:sz w:val="22"/>
          <w:szCs w:val="22"/>
        </w:rPr>
        <w:t>COTIZACIÓN DIVEDA PD-0</w:t>
      </w:r>
      <w:r w:rsidR="009C3331">
        <w:rPr>
          <w:rFonts w:ascii="Times New Roman" w:hAnsi="Times New Roman"/>
          <w:color w:val="000000"/>
          <w:sz w:val="22"/>
          <w:szCs w:val="22"/>
        </w:rPr>
        <w:t>23</w:t>
      </w:r>
      <w:r>
        <w:rPr>
          <w:rFonts w:ascii="Times New Roman" w:hAnsi="Times New Roman"/>
          <w:color w:val="000000"/>
          <w:sz w:val="22"/>
          <w:szCs w:val="22"/>
        </w:rPr>
        <w:t>-19</w:t>
      </w:r>
    </w:p>
    <w:p w:rsidR="00302DE2" w:rsidRPr="00030EF1" w:rsidRDefault="00302DE2" w:rsidP="00302DE2">
      <w:pPr>
        <w:ind w:right="362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EMPRESA:</w:t>
      </w:r>
      <w:r w:rsidR="00501202">
        <w:rPr>
          <w:rFonts w:ascii="Times New Roman" w:hAnsi="Times New Roman"/>
          <w:sz w:val="22"/>
          <w:szCs w:val="22"/>
        </w:rPr>
        <w:t xml:space="preserve"> </w:t>
      </w:r>
      <w:r w:rsidR="00501202" w:rsidRPr="00501202">
        <w:rPr>
          <w:rFonts w:ascii="Times New Roman" w:hAnsi="Times New Roman"/>
          <w:b/>
          <w:sz w:val="22"/>
          <w:szCs w:val="22"/>
        </w:rPr>
        <w:t xml:space="preserve"> </w:t>
      </w:r>
      <w:r w:rsidR="009C3331" w:rsidRPr="00030EF1">
        <w:rPr>
          <w:rFonts w:ascii="Times New Roman" w:hAnsi="Times New Roman"/>
          <w:sz w:val="22"/>
          <w:szCs w:val="22"/>
        </w:rPr>
        <w:t>Constructora MECO</w:t>
      </w:r>
      <w:r w:rsidR="00752110" w:rsidRPr="00030EF1">
        <w:rPr>
          <w:rFonts w:ascii="Times New Roman" w:hAnsi="Times New Roman"/>
          <w:sz w:val="22"/>
          <w:szCs w:val="22"/>
        </w:rPr>
        <w:t>, S.A.</w:t>
      </w:r>
    </w:p>
    <w:p w:rsidR="00302DE2" w:rsidRPr="00235CED" w:rsidRDefault="00302DE2" w:rsidP="00302DE2">
      <w:pPr>
        <w:jc w:val="both"/>
        <w:rPr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ACTIVIDAD:</w:t>
      </w:r>
      <w:r>
        <w:rPr>
          <w:rFonts w:ascii="Times New Roman" w:hAnsi="Times New Roman"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>“</w:t>
      </w:r>
      <w:r w:rsidR="009C3331">
        <w:t>Estación</w:t>
      </w:r>
      <w:r w:rsidR="009C3331">
        <w:rPr>
          <w:sz w:val="22"/>
          <w:szCs w:val="22"/>
        </w:rPr>
        <w:t xml:space="preserve"> de lavado de automóviles</w:t>
      </w:r>
      <w:r w:rsidR="009C3331">
        <w:t>”</w:t>
      </w:r>
      <w:r w:rsidR="00AE0C63">
        <w:t>.</w:t>
      </w:r>
    </w:p>
    <w:p w:rsidR="00302DE2" w:rsidRPr="00235CED" w:rsidRDefault="00302DE2" w:rsidP="00302DE2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REPRESENTANTE LEGAL</w:t>
      </w:r>
      <w:r w:rsidRPr="00235CED">
        <w:rPr>
          <w:rFonts w:ascii="Times New Roman" w:hAnsi="Times New Roman"/>
          <w:sz w:val="22"/>
          <w:szCs w:val="22"/>
        </w:rPr>
        <w:t xml:space="preserve">: </w:t>
      </w:r>
      <w:r w:rsidR="009C3331">
        <w:rPr>
          <w:rFonts w:ascii="Times New Roman" w:hAnsi="Times New Roman"/>
          <w:sz w:val="22"/>
          <w:szCs w:val="22"/>
        </w:rPr>
        <w:t>Roberto Hernández Medina</w:t>
      </w:r>
    </w:p>
    <w:p w:rsidR="00302DE2" w:rsidRPr="00752110" w:rsidRDefault="00302DE2" w:rsidP="00302DE2">
      <w:pPr>
        <w:ind w:right="362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>UBICACIÓN:</w:t>
      </w:r>
      <w:r w:rsidR="00A50F2D">
        <w:rPr>
          <w:rFonts w:ascii="Times New Roman" w:hAnsi="Times New Roman"/>
          <w:b/>
          <w:sz w:val="22"/>
          <w:szCs w:val="22"/>
        </w:rPr>
        <w:t xml:space="preserve"> </w:t>
      </w:r>
      <w:r w:rsidR="009C3331">
        <w:rPr>
          <w:rFonts w:ascii="Times New Roman" w:hAnsi="Times New Roman"/>
          <w:sz w:val="22"/>
          <w:szCs w:val="22"/>
        </w:rPr>
        <w:t xml:space="preserve"> Corregimiento de </w:t>
      </w:r>
      <w:proofErr w:type="spellStart"/>
      <w:r w:rsidR="009C3331">
        <w:rPr>
          <w:rFonts w:ascii="Times New Roman" w:hAnsi="Times New Roman"/>
          <w:sz w:val="22"/>
          <w:szCs w:val="22"/>
        </w:rPr>
        <w:t>Borunga</w:t>
      </w:r>
      <w:proofErr w:type="spellEnd"/>
      <w:r w:rsidR="009C3331">
        <w:rPr>
          <w:rFonts w:ascii="Times New Roman" w:hAnsi="Times New Roman"/>
          <w:sz w:val="22"/>
          <w:szCs w:val="22"/>
        </w:rPr>
        <w:t>, Distrito de Arrijan, Provincia de Panamá Oeste</w:t>
      </w:r>
    </w:p>
    <w:p w:rsidR="00302DE2" w:rsidRPr="00752110" w:rsidRDefault="00030EF1" w:rsidP="00302DE2">
      <w:pPr>
        <w:ind w:left="2832" w:hanging="2832"/>
        <w:jc w:val="both"/>
        <w:rPr>
          <w:sz w:val="22"/>
          <w:szCs w:val="22"/>
        </w:rPr>
      </w:pPr>
      <w:r w:rsidRPr="00030EF1">
        <w:rPr>
          <w:rFonts w:ascii="Times New Roman" w:hAnsi="Times New Roman"/>
          <w:b/>
          <w:sz w:val="22"/>
          <w:szCs w:val="22"/>
        </w:rPr>
        <w:t>TELEFONO</w:t>
      </w:r>
      <w:r w:rsidR="00302DE2" w:rsidRPr="00752110">
        <w:rPr>
          <w:rFonts w:ascii="Times New Roman" w:hAnsi="Times New Roman"/>
          <w:sz w:val="22"/>
          <w:szCs w:val="22"/>
        </w:rPr>
        <w:t xml:space="preserve">: </w:t>
      </w:r>
      <w:r w:rsidR="009C3331">
        <w:rPr>
          <w:rFonts w:ascii="Times New Roman" w:hAnsi="Times New Roman"/>
          <w:sz w:val="22"/>
          <w:szCs w:val="22"/>
        </w:rPr>
        <w:t>314-3100</w:t>
      </w:r>
    </w:p>
    <w:p w:rsidR="00302DE2" w:rsidRDefault="00302DE2" w:rsidP="00302DE2">
      <w:pPr>
        <w:ind w:left="2832" w:hanging="2832"/>
        <w:jc w:val="both"/>
        <w:rPr>
          <w:rFonts w:ascii="Times New Roman" w:hAnsi="Times New Roman"/>
          <w:sz w:val="22"/>
          <w:szCs w:val="22"/>
        </w:rPr>
      </w:pPr>
      <w:r w:rsidRPr="00235CED">
        <w:rPr>
          <w:rFonts w:ascii="Times New Roman" w:hAnsi="Times New Roman"/>
          <w:b/>
          <w:sz w:val="22"/>
          <w:szCs w:val="22"/>
        </w:rPr>
        <w:t xml:space="preserve">ASUNTO: </w:t>
      </w:r>
      <w:r w:rsidRPr="00235CED">
        <w:rPr>
          <w:rFonts w:ascii="Times New Roman" w:hAnsi="Times New Roman"/>
          <w:sz w:val="22"/>
          <w:szCs w:val="22"/>
        </w:rPr>
        <w:t>Inspección y verificación de la descarga</w:t>
      </w:r>
    </w:p>
    <w:tbl>
      <w:tblPr>
        <w:tblW w:w="9394" w:type="dxa"/>
        <w:tblInd w:w="5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169"/>
        <w:gridCol w:w="1699"/>
        <w:gridCol w:w="657"/>
        <w:gridCol w:w="1370"/>
        <w:gridCol w:w="1602"/>
        <w:gridCol w:w="2897"/>
      </w:tblGrid>
      <w:tr w:rsidR="00302DE2" w:rsidTr="00030EF1">
        <w:trPr>
          <w:trHeight w:val="117"/>
        </w:trPr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CIIU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AC4024" w:rsidP="00AC4024">
            <w:r>
              <w:rPr>
                <w:rFonts w:ascii="Times New Roman" w:hAnsi="Times New Roman"/>
                <w:sz w:val="22"/>
                <w:szCs w:val="22"/>
              </w:rPr>
              <w:t>990004</w:t>
            </w:r>
          </w:p>
        </w:tc>
        <w:tc>
          <w:tcPr>
            <w:tcW w:w="652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AC4024">
            <w:pPr>
              <w:pStyle w:val="Piedepgina"/>
              <w:jc w:val="center"/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Aguas Residuales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 xml:space="preserve"> procedentes de</w:t>
            </w:r>
            <w:r w:rsidR="00AC4024">
              <w:rPr>
                <w:rFonts w:ascii="Times New Roman" w:hAnsi="Times New Roman"/>
                <w:sz w:val="22"/>
                <w:szCs w:val="22"/>
              </w:rPr>
              <w:t>l Taller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4024">
              <w:rPr>
                <w:rFonts w:ascii="Times New Roman" w:hAnsi="Times New Roman"/>
                <w:sz w:val="22"/>
                <w:szCs w:val="22"/>
              </w:rPr>
              <w:t>Principal llamado Plantel Centenario d</w:t>
            </w:r>
            <w:r w:rsidR="00AC4024" w:rsidRPr="00054230">
              <w:rPr>
                <w:rFonts w:ascii="Times New Roman" w:hAnsi="Times New Roman"/>
                <w:sz w:val="22"/>
                <w:szCs w:val="22"/>
              </w:rPr>
              <w:t>e la e</w:t>
            </w:r>
            <w:r w:rsidR="00AC4024">
              <w:rPr>
                <w:rFonts w:ascii="Times New Roman" w:hAnsi="Times New Roman"/>
                <w:sz w:val="22"/>
                <w:szCs w:val="22"/>
              </w:rPr>
              <w:t xml:space="preserve">mpresa </w:t>
            </w:r>
            <w:r w:rsidR="00AC4024">
              <w:rPr>
                <w:rFonts w:ascii="Times New Roman" w:hAnsi="Times New Roman"/>
                <w:b/>
                <w:sz w:val="22"/>
                <w:szCs w:val="22"/>
              </w:rPr>
              <w:t>CONSTRUCTORA MECO</w:t>
            </w:r>
            <w:r w:rsidR="00AC4024" w:rsidRPr="00302DE2">
              <w:rPr>
                <w:rFonts w:ascii="Times New Roman" w:hAnsi="Times New Roman"/>
                <w:b/>
                <w:sz w:val="22"/>
                <w:szCs w:val="22"/>
              </w:rPr>
              <w:t>, S.A.</w:t>
            </w:r>
          </w:p>
        </w:tc>
      </w:tr>
      <w:tr w:rsidR="00302DE2" w:rsidTr="00030EF1">
        <w:trPr>
          <w:trHeight w:val="324"/>
        </w:trPr>
        <w:tc>
          <w:tcPr>
            <w:tcW w:w="1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Norma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35-2000</w:t>
            </w:r>
          </w:p>
        </w:tc>
        <w:tc>
          <w:tcPr>
            <w:tcW w:w="6525" w:type="dxa"/>
            <w:gridSpan w:val="4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02DE2" w:rsidTr="00030EF1">
        <w:trPr>
          <w:trHeight w:val="26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Parámetro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Número de muestras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de análisis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Costo Total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pH *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B/. 40,00  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Temperatura *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302DE2" w:rsidTr="00030EF1">
        <w:trPr>
          <w:trHeight w:val="217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Sólidos Suspendidos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(mc)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</w:tr>
      <w:tr w:rsidR="00302DE2" w:rsidTr="00030EF1">
        <w:trPr>
          <w:trHeight w:val="112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Sólidos Totales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80,00</w:t>
            </w:r>
          </w:p>
        </w:tc>
      </w:tr>
      <w:tr w:rsidR="00302DE2" w:rsidTr="00030EF1">
        <w:trPr>
          <w:trHeight w:val="199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Turbiedad*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B/. 40,00                </w:t>
            </w:r>
          </w:p>
        </w:tc>
      </w:tr>
      <w:tr w:rsidR="00302DE2" w:rsidTr="00030EF1">
        <w:trPr>
          <w:trHeight w:val="155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Demanda Bioquímica de Oxígeno 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Demanda Química de Oxígeno </w:t>
            </w:r>
            <w:r w:rsidRPr="00D430A1">
              <w:rPr>
                <w:rFonts w:ascii="Times New Roman" w:hAnsi="Times New Roman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302DE2" w:rsidTr="00030EF1">
        <w:trPr>
          <w:trHeight w:val="155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 xml:space="preserve">Conductividad Eléctrica*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10,00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>B/. 40,00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proofErr w:type="spellStart"/>
            <w:r w:rsidRPr="00D430A1">
              <w:rPr>
                <w:rFonts w:ascii="Times New Roman" w:hAnsi="Times New Roman"/>
                <w:sz w:val="22"/>
                <w:szCs w:val="22"/>
              </w:rPr>
              <w:t>Coliformes</w:t>
            </w:r>
            <w:proofErr w:type="spellEnd"/>
            <w:r w:rsidRPr="00D430A1">
              <w:rPr>
                <w:rFonts w:ascii="Times New Roman" w:hAnsi="Times New Roman"/>
                <w:sz w:val="22"/>
                <w:szCs w:val="22"/>
              </w:rPr>
              <w:t xml:space="preserve"> Totales 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030EF1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030EF1">
              <w:rPr>
                <w:rFonts w:ascii="Times New Roman" w:hAnsi="Times New Roman"/>
                <w:sz w:val="22"/>
                <w:szCs w:val="22"/>
              </w:rPr>
              <w:t xml:space="preserve">  B/. 180,00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302DE2" w:rsidP="00F0165E">
            <w:pPr>
              <w:rPr>
                <w:rFonts w:ascii="Times New Roman" w:hAnsi="Times New Roman"/>
              </w:rPr>
            </w:pPr>
            <w:r w:rsidRPr="00D430A1">
              <w:rPr>
                <w:rFonts w:ascii="Times New Roman" w:hAnsi="Times New Roman"/>
                <w:sz w:val="22"/>
                <w:szCs w:val="22"/>
              </w:rPr>
              <w:t>Aceites y grasas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50,00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302DE2" w:rsidP="00F0165E">
            <w:pPr>
              <w:jc w:val="center"/>
              <w:rPr>
                <w:rFonts w:ascii="Times New Roman" w:hAnsi="Times New Roman"/>
              </w:rPr>
            </w:pPr>
            <w:r w:rsidRPr="004C3F0D">
              <w:rPr>
                <w:rFonts w:ascii="Times New Roman" w:hAnsi="Times New Roman"/>
                <w:sz w:val="22"/>
                <w:szCs w:val="22"/>
              </w:rPr>
              <w:t xml:space="preserve">  B/. 200,00</w:t>
            </w:r>
          </w:p>
        </w:tc>
      </w:tr>
      <w:tr w:rsidR="00302DE2" w:rsidTr="00030EF1">
        <w:trPr>
          <w:trHeight w:val="77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Pr="00D430A1" w:rsidRDefault="00AC4024" w:rsidP="00F016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Hidrocarburos Totales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AC4024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</w:t>
            </w:r>
            <w:r w:rsidR="00302DE2">
              <w:rPr>
                <w:rFonts w:ascii="Times New Roman" w:hAnsi="Times New Roman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="00302DE2"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AC4024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20</w:t>
            </w:r>
            <w:r w:rsidR="00302DE2" w:rsidRPr="004C3F0D"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302DE2" w:rsidTr="00030EF1">
        <w:trPr>
          <w:trHeight w:val="175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Detergente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B/. 45,00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Pr="004C3F0D" w:rsidRDefault="00302DE2" w:rsidP="00F0165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C3F0D">
              <w:rPr>
                <w:rFonts w:ascii="Times New Roman" w:hAnsi="Times New Roman"/>
                <w:sz w:val="22"/>
                <w:szCs w:val="22"/>
              </w:rPr>
              <w:t>B/. 180,00</w:t>
            </w:r>
          </w:p>
        </w:tc>
      </w:tr>
      <w:tr w:rsidR="00302DE2" w:rsidTr="00030EF1">
        <w:trPr>
          <w:trHeight w:val="207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SUB TOTAL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               B/. </w:t>
            </w:r>
            <w:r w:rsidR="00AC4024">
              <w:rPr>
                <w:rFonts w:ascii="Times New Roman" w:hAnsi="Times New Roman"/>
                <w:b/>
                <w:sz w:val="22"/>
                <w:szCs w:val="22"/>
              </w:rPr>
              <w:t>1.400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,00</w:t>
            </w:r>
          </w:p>
        </w:tc>
      </w:tr>
      <w:tr w:rsidR="00302DE2" w:rsidTr="00030EF1">
        <w:trPr>
          <w:trHeight w:val="70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  <w:color w:val="FFCC00"/>
              </w:rPr>
            </w:pP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CRT</w:t>
            </w:r>
          </w:p>
        </w:tc>
        <w:tc>
          <w:tcPr>
            <w:tcW w:w="1602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</w:p>
        </w:tc>
        <w:tc>
          <w:tcPr>
            <w:tcW w:w="2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  <w:color w:val="FFCC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B/. </w:t>
            </w:r>
            <w:r w:rsidR="00AC4024">
              <w:rPr>
                <w:rFonts w:ascii="Times New Roman" w:hAnsi="Times New Roman"/>
                <w:sz w:val="22"/>
                <w:szCs w:val="22"/>
              </w:rPr>
              <w:t>6.45</w:t>
            </w:r>
          </w:p>
        </w:tc>
      </w:tr>
      <w:tr w:rsidR="00302DE2" w:rsidTr="00030EF1">
        <w:trPr>
          <w:trHeight w:val="208"/>
        </w:trPr>
        <w:tc>
          <w:tcPr>
            <w:tcW w:w="35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Kilometraje</w:t>
            </w:r>
          </w:p>
        </w:tc>
        <w:tc>
          <w:tcPr>
            <w:tcW w:w="137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Km </w:t>
            </w:r>
          </w:p>
        </w:tc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Pr="00704259" w:rsidRDefault="00AC4024" w:rsidP="00F0165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Panamá Oeste</w:t>
            </w:r>
          </w:p>
        </w:tc>
        <w:tc>
          <w:tcPr>
            <w:tcW w:w="289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AC4024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  <w:r w:rsidR="00302DE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Rendimiento de Combustible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gal/km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0,025</w:t>
            </w:r>
          </w:p>
        </w:tc>
      </w:tr>
      <w:tr w:rsidR="00302DE2" w:rsidTr="00030EF1">
        <w:trPr>
          <w:trHeight w:val="76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Precio del combustible</w:t>
            </w:r>
          </w:p>
        </w:tc>
        <w:tc>
          <w:tcPr>
            <w:tcW w:w="137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balboas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2,58</w:t>
            </w:r>
          </w:p>
        </w:tc>
      </w:tr>
      <w:tr w:rsidR="00302DE2" w:rsidTr="00030EF1">
        <w:trPr>
          <w:trHeight w:val="233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Nm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*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Cp</w:t>
            </w:r>
            <w:proofErr w:type="spellEnd"/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B/. </w:t>
            </w:r>
            <w:r w:rsidR="00D3464A">
              <w:rPr>
                <w:rFonts w:ascii="Times New Roman" w:hAnsi="Times New Roman"/>
                <w:sz w:val="22"/>
                <w:szCs w:val="22"/>
              </w:rPr>
              <w:t>1.400</w:t>
            </w:r>
            <w:r>
              <w:rPr>
                <w:rFonts w:ascii="Times New Roman" w:hAnsi="Times New Roman"/>
                <w:sz w:val="22"/>
                <w:szCs w:val="22"/>
              </w:rPr>
              <w:t>,00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* Parámetros en campo </w:t>
            </w:r>
          </w:p>
        </w:tc>
      </w:tr>
      <w:tr w:rsidR="00302DE2" w:rsidTr="00030EF1">
        <w:trPr>
          <w:trHeight w:val="82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CRT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B/. </w:t>
            </w:r>
            <w:r w:rsidR="00AC4024">
              <w:rPr>
                <w:rFonts w:ascii="Times New Roman" w:hAnsi="Times New Roman"/>
                <w:sz w:val="22"/>
                <w:szCs w:val="22"/>
              </w:rPr>
              <w:t xml:space="preserve">     6.45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(mc) muestras compuestas</w:t>
            </w:r>
          </w:p>
        </w:tc>
      </w:tr>
      <w:tr w:rsidR="00302DE2" w:rsidTr="00030EF1">
        <w:trPr>
          <w:trHeight w:val="57"/>
        </w:trPr>
        <w:tc>
          <w:tcPr>
            <w:tcW w:w="3525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bottom"/>
          </w:tcPr>
          <w:p w:rsidR="00302DE2" w:rsidRDefault="00302DE2" w:rsidP="00F0165E">
            <w:pPr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2972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75211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 B/. </w:t>
            </w:r>
            <w:r w:rsidR="00E632DB">
              <w:rPr>
                <w:rFonts w:ascii="Times New Roman" w:hAnsi="Times New Roman"/>
                <w:b/>
                <w:bCs/>
                <w:sz w:val="22"/>
                <w:szCs w:val="22"/>
              </w:rPr>
              <w:t>1.40</w:t>
            </w:r>
            <w:r w:rsidR="00D3464A">
              <w:rPr>
                <w:rFonts w:ascii="Times New Roman" w:hAnsi="Times New Roman"/>
                <w:b/>
                <w:bCs/>
                <w:sz w:val="22"/>
                <w:szCs w:val="22"/>
              </w:rPr>
              <w:t>6,45</w:t>
            </w:r>
          </w:p>
        </w:tc>
        <w:tc>
          <w:tcPr>
            <w:tcW w:w="289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302DE2" w:rsidRDefault="00302DE2" w:rsidP="00F0165E">
            <w:pPr>
              <w:rPr>
                <w:rFonts w:ascii="Times New Roman" w:hAnsi="Times New Roman"/>
              </w:rPr>
            </w:pPr>
          </w:p>
        </w:tc>
      </w:tr>
    </w:tbl>
    <w:p w:rsidR="00302DE2" w:rsidRPr="00943779" w:rsidRDefault="00302DE2" w:rsidP="00302DE2">
      <w:pPr>
        <w:ind w:left="2832" w:hanging="2832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18"/>
          <w:szCs w:val="18"/>
        </w:rPr>
        <w:t>Base Legal: Resolución AG 1026-2008</w:t>
      </w:r>
    </w:p>
    <w:p w:rsidR="00302DE2" w:rsidRDefault="00302DE2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752110" w:rsidRDefault="00752110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752110" w:rsidRDefault="00752110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</w:p>
    <w:p w:rsidR="00302DE2" w:rsidRDefault="00302DE2" w:rsidP="00302DE2">
      <w:pPr>
        <w:ind w:right="36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_____________________</w:t>
      </w:r>
    </w:p>
    <w:p w:rsidR="00302DE2" w:rsidRDefault="00302DE2" w:rsidP="00302DE2">
      <w:pPr>
        <w:ind w:right="362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ANA RAQUEL TUÑON</w:t>
      </w:r>
    </w:p>
    <w:p w:rsidR="00302DE2" w:rsidRDefault="00302DE2" w:rsidP="00302DE2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Jefa del Laboratorio de Calidad Ambiental</w:t>
      </w: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52110" w:rsidRDefault="00752110" w:rsidP="00302DE2">
      <w:pPr>
        <w:jc w:val="both"/>
        <w:rPr>
          <w:rFonts w:ascii="Times New Roman" w:hAnsi="Times New Roman"/>
          <w:sz w:val="22"/>
          <w:szCs w:val="22"/>
        </w:rPr>
      </w:pPr>
    </w:p>
    <w:p w:rsidR="00735C54" w:rsidRPr="00916C7F" w:rsidRDefault="00735C54" w:rsidP="00733E74">
      <w:pPr>
        <w:jc w:val="both"/>
        <w:rPr>
          <w:lang w:val="en-US"/>
        </w:rPr>
      </w:pPr>
    </w:p>
    <w:sectPr w:rsidR="00735C54" w:rsidRPr="00916C7F" w:rsidSect="00E632DB">
      <w:headerReference w:type="default" r:id="rId10"/>
      <w:pgSz w:w="12240" w:h="15840"/>
      <w:pgMar w:top="1985" w:right="1327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171" w:rsidRDefault="00735171" w:rsidP="001E0518">
      <w:r>
        <w:separator/>
      </w:r>
    </w:p>
  </w:endnote>
  <w:endnote w:type="continuationSeparator" w:id="0">
    <w:p w:rsidR="00735171" w:rsidRDefault="00735171" w:rsidP="001E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171" w:rsidRDefault="00735171" w:rsidP="001E0518">
      <w:r>
        <w:separator/>
      </w:r>
    </w:p>
  </w:footnote>
  <w:footnote w:type="continuationSeparator" w:id="0">
    <w:p w:rsidR="00735171" w:rsidRDefault="00735171" w:rsidP="001E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2F7" w:rsidRDefault="006142F7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page">
            <wp:posOffset>54429</wp:posOffset>
          </wp:positionH>
          <wp:positionV relativeFrom="page">
            <wp:posOffset>-21771</wp:posOffset>
          </wp:positionV>
          <wp:extent cx="7706995" cy="10066900"/>
          <wp:effectExtent l="0" t="0" r="825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7602" cy="10067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FC"/>
    <w:multiLevelType w:val="hybridMultilevel"/>
    <w:tmpl w:val="1E167A0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0F52"/>
    <w:multiLevelType w:val="multilevel"/>
    <w:tmpl w:val="CFBE5A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4F27ED1"/>
    <w:multiLevelType w:val="hybridMultilevel"/>
    <w:tmpl w:val="D614360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54"/>
    <w:rsid w:val="00030EF1"/>
    <w:rsid w:val="000A3610"/>
    <w:rsid w:val="000B3BF3"/>
    <w:rsid w:val="00121362"/>
    <w:rsid w:val="00125AC5"/>
    <w:rsid w:val="00131CD6"/>
    <w:rsid w:val="001C1F85"/>
    <w:rsid w:val="001E0518"/>
    <w:rsid w:val="002E2B03"/>
    <w:rsid w:val="00302DE2"/>
    <w:rsid w:val="003B6896"/>
    <w:rsid w:val="003D5D93"/>
    <w:rsid w:val="00410CB4"/>
    <w:rsid w:val="00490E95"/>
    <w:rsid w:val="004C3F0D"/>
    <w:rsid w:val="00501202"/>
    <w:rsid w:val="005C7821"/>
    <w:rsid w:val="005F4748"/>
    <w:rsid w:val="006142F7"/>
    <w:rsid w:val="00661089"/>
    <w:rsid w:val="007015D0"/>
    <w:rsid w:val="00726AFD"/>
    <w:rsid w:val="00732AE8"/>
    <w:rsid w:val="00733E74"/>
    <w:rsid w:val="00735171"/>
    <w:rsid w:val="00735C54"/>
    <w:rsid w:val="00752110"/>
    <w:rsid w:val="007C51A8"/>
    <w:rsid w:val="008D1B7F"/>
    <w:rsid w:val="0090441A"/>
    <w:rsid w:val="00916C7F"/>
    <w:rsid w:val="0095792C"/>
    <w:rsid w:val="00985E05"/>
    <w:rsid w:val="009C3331"/>
    <w:rsid w:val="009E1344"/>
    <w:rsid w:val="00A02BDA"/>
    <w:rsid w:val="00A50F2D"/>
    <w:rsid w:val="00AC4024"/>
    <w:rsid w:val="00AE0C63"/>
    <w:rsid w:val="00AE420D"/>
    <w:rsid w:val="00B30E20"/>
    <w:rsid w:val="00BC7CE5"/>
    <w:rsid w:val="00C77835"/>
    <w:rsid w:val="00C84975"/>
    <w:rsid w:val="00D3464A"/>
    <w:rsid w:val="00DA2484"/>
    <w:rsid w:val="00DB6483"/>
    <w:rsid w:val="00DD4B4E"/>
    <w:rsid w:val="00E632DB"/>
    <w:rsid w:val="00E661F4"/>
    <w:rsid w:val="00ED188B"/>
    <w:rsid w:val="00EE6994"/>
    <w:rsid w:val="00F51D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DF03DC"/>
  <w15:docId w15:val="{B27A53F2-5D86-42A2-B22B-B743AFB6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35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E05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0518"/>
    <w:rPr>
      <w:lang w:val="es-ES_tradnl"/>
    </w:rPr>
  </w:style>
  <w:style w:type="paragraph" w:styleId="Piedepgina">
    <w:name w:val="footer"/>
    <w:basedOn w:val="Normal"/>
    <w:link w:val="PiedepginaCar"/>
    <w:unhideWhenUsed/>
    <w:rsid w:val="001E05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qFormat/>
    <w:rsid w:val="001E051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985E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5E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5E05"/>
    <w:rPr>
      <w:rFonts w:ascii="Segoe UI" w:hAnsi="Segoe UI" w:cs="Segoe UI"/>
      <w:sz w:val="18"/>
      <w:szCs w:val="18"/>
      <w:lang w:val="es-ES_tradnl"/>
    </w:rPr>
  </w:style>
  <w:style w:type="character" w:customStyle="1" w:styleId="EnlacedeInternet">
    <w:name w:val="Enlace de Internet"/>
    <w:basedOn w:val="Fuentedeprrafopredeter"/>
    <w:uiPriority w:val="99"/>
    <w:unhideWhenUsed/>
    <w:rsid w:val="007015D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015D0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non@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ambiente.gob.p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FA0A93-F4ED-4E6F-B7BA-AC8EE60B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NACIONAL DEL AMBIENTE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Julia Pineda</cp:lastModifiedBy>
  <cp:revision>6</cp:revision>
  <cp:lastPrinted>2019-11-18T13:52:00Z</cp:lastPrinted>
  <dcterms:created xsi:type="dcterms:W3CDTF">2019-11-06T17:31:00Z</dcterms:created>
  <dcterms:modified xsi:type="dcterms:W3CDTF">2019-11-18T13:54:00Z</dcterms:modified>
</cp:coreProperties>
</file>