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REPÚBLICA DE PANAMÁ</w:t>
      </w:r>
    </w:p>
    <w:p>
      <w:pPr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sz w:val="22"/>
          <w:szCs w:val="22"/>
          <w:highlight w:val="yellow"/>
          <w:lang w:val="es-PA"/>
        </w:rPr>
      </w:pPr>
      <w:r>
        <w:rPr>
          <w:rFonts w:hint="default" w:ascii="Times New Roman" w:hAnsi="Times New Roman"/>
          <w:i w:val="0"/>
          <w:sz w:val="22"/>
          <w:szCs w:val="22"/>
          <w:lang w:val="es-PA"/>
        </w:rPr>
        <w:t xml:space="preserve"> DRPO-SEIA-RES- PROV- 066</w:t>
      </w:r>
      <w:r>
        <w:rPr>
          <w:rFonts w:ascii="Times New Roman" w:hAnsi="Times New Roman"/>
          <w:i w:val="0"/>
          <w:sz w:val="22"/>
          <w:szCs w:val="22"/>
        </w:rPr>
        <w:t>-</w:t>
      </w:r>
      <w:r>
        <w:rPr>
          <w:rFonts w:hint="default" w:ascii="Times New Roman" w:hAnsi="Times New Roman"/>
          <w:i w:val="0"/>
          <w:sz w:val="22"/>
          <w:szCs w:val="22"/>
          <w:lang w:val="es-PA"/>
        </w:rPr>
        <w:t>2019</w:t>
      </w:r>
    </w:p>
    <w:p>
      <w:pPr>
        <w:spacing w:line="240" w:lineRule="exact"/>
        <w:jc w:val="center"/>
        <w:rPr>
          <w:sz w:val="22"/>
          <w:szCs w:val="22"/>
          <w:highlight w:val="yellow"/>
        </w:rPr>
      </w:pP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Formato EIA-FA-008</w:t>
      </w:r>
    </w:p>
    <w:p>
      <w:pPr>
        <w:jc w:val="both"/>
        <w:rPr>
          <w:sz w:val="22"/>
          <w:szCs w:val="22"/>
          <w:highlight w:val="yellow"/>
        </w:rPr>
      </w:pPr>
    </w:p>
    <w:p>
      <w:pPr>
        <w:jc w:val="both"/>
        <w:rPr>
          <w:sz w:val="22"/>
          <w:szCs w:val="22"/>
        </w:rPr>
      </w:pPr>
      <w:r>
        <w:rPr>
          <w:color w:val="auto"/>
          <w:sz w:val="22"/>
          <w:szCs w:val="22"/>
          <w:highlight w:val="none"/>
        </w:rPr>
        <w:t>EL  SUSCRITO</w:t>
      </w:r>
      <w:r>
        <w:rPr>
          <w:sz w:val="22"/>
          <w:szCs w:val="22"/>
        </w:rPr>
        <w:t xml:space="preserve"> DIRECTOR </w:t>
      </w:r>
      <w:r>
        <w:rPr>
          <w:rFonts w:hint="default"/>
          <w:sz w:val="22"/>
          <w:szCs w:val="22"/>
          <w:lang w:val="es-PA"/>
        </w:rPr>
        <w:t xml:space="preserve">REGIONAL DE PANAMÁ OESTE, </w:t>
      </w:r>
      <w:r>
        <w:rPr>
          <w:sz w:val="22"/>
          <w:szCs w:val="22"/>
        </w:rPr>
        <w:t xml:space="preserve">DEL MINISTERIO DE AMBIENTE, EN USO DE SUS FACULTADES LEGALES, Y </w:t>
      </w:r>
    </w:p>
    <w:p>
      <w:pPr>
        <w:spacing w:line="240" w:lineRule="exact"/>
        <w:jc w:val="both"/>
        <w:rPr>
          <w:sz w:val="22"/>
          <w:szCs w:val="22"/>
        </w:rPr>
      </w:pPr>
    </w:p>
    <w:p>
      <w:pPr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C O N S I D E R A N D O:</w:t>
      </w:r>
    </w:p>
    <w:p>
      <w:pPr>
        <w:spacing w:line="240" w:lineRule="exact"/>
        <w:rPr>
          <w:sz w:val="22"/>
          <w:szCs w:val="22"/>
          <w:highlight w:val="yellow"/>
        </w:rPr>
      </w:pPr>
    </w:p>
    <w:p>
      <w:pPr>
        <w:jc w:val="both"/>
        <w:rPr>
          <w:b/>
          <w:sz w:val="22"/>
          <w:szCs w:val="22"/>
          <w:highlight w:val="none"/>
          <w:lang w:val="es-ES" w:eastAsia="es-ES"/>
        </w:rPr>
      </w:pPr>
      <w:r>
        <w:rPr>
          <w:sz w:val="22"/>
          <w:szCs w:val="22"/>
          <w:lang w:val="es-ES" w:eastAsia="es-ES"/>
        </w:rPr>
        <w:t>Que</w:t>
      </w:r>
      <w:r>
        <w:rPr>
          <w:color w:val="000000"/>
          <w:sz w:val="22"/>
          <w:szCs w:val="22"/>
          <w:lang w:val="es-ES" w:eastAsia="es-ES"/>
        </w:rPr>
        <w:t xml:space="preserve"> </w:t>
      </w:r>
      <w:r>
        <w:rPr>
          <w:sz w:val="22"/>
          <w:szCs w:val="22"/>
          <w:highlight w:val="none"/>
        </w:rPr>
        <w:t>el señor(a)</w:t>
      </w:r>
      <w:r>
        <w:rPr>
          <w:rFonts w:hint="default"/>
          <w:sz w:val="22"/>
          <w:szCs w:val="22"/>
          <w:highlight w:val="none"/>
          <w:lang w:val="es-PA"/>
        </w:rPr>
        <w:t xml:space="preserve"> KATIA H. BARRIA DE CHUN</w:t>
      </w:r>
      <w:r>
        <w:rPr>
          <w:sz w:val="22"/>
          <w:szCs w:val="22"/>
          <w:highlight w:val="none"/>
        </w:rPr>
        <w:t xml:space="preserve">, </w:t>
      </w:r>
      <w:r>
        <w:rPr>
          <w:sz w:val="22"/>
          <w:szCs w:val="22"/>
          <w:highlight w:val="none"/>
          <w:lang w:val="es-MX" w:eastAsia="es-ES"/>
        </w:rPr>
        <w:t>portador de la cédula de identidad personal</w:t>
      </w:r>
      <w:r>
        <w:rPr>
          <w:sz w:val="22"/>
          <w:szCs w:val="22"/>
          <w:highlight w:val="none"/>
        </w:rPr>
        <w:t xml:space="preserve"> </w:t>
      </w:r>
      <w:r>
        <w:rPr>
          <w:b/>
          <w:sz w:val="22"/>
          <w:szCs w:val="22"/>
          <w:highlight w:val="none"/>
        </w:rPr>
        <w:t>N°</w:t>
      </w:r>
      <w:r>
        <w:rPr>
          <w:b/>
          <w:sz w:val="22"/>
          <w:szCs w:val="22"/>
        </w:rPr>
        <w:t xml:space="preserve"> </w:t>
      </w:r>
      <w:r>
        <w:rPr>
          <w:rFonts w:hint="default"/>
          <w:b/>
          <w:sz w:val="22"/>
          <w:szCs w:val="22"/>
          <w:lang w:val="es-PA"/>
        </w:rPr>
        <w:t>9-736-63</w:t>
      </w:r>
      <w:r>
        <w:rPr>
          <w:sz w:val="22"/>
          <w:szCs w:val="22"/>
          <w:lang w:val="es-ES" w:eastAsia="es-ES"/>
        </w:rPr>
        <w:t>, propone realizar el proyecto denominado</w:t>
      </w:r>
      <w:r>
        <w:rPr>
          <w:b/>
          <w:sz w:val="22"/>
          <w:szCs w:val="22"/>
          <w:lang w:val="es-MX" w:eastAsia="es-ES"/>
        </w:rPr>
        <w:t xml:space="preserve"> “</w:t>
      </w:r>
      <w:r>
        <w:rPr>
          <w:rFonts w:hint="default"/>
          <w:b/>
          <w:sz w:val="22"/>
          <w:szCs w:val="22"/>
          <w:lang w:val="es-PA" w:eastAsia="es-ES"/>
        </w:rPr>
        <w:t>CONSTRUCCIÓN DE GALERA PARA POLLO DE ENGORDE (ETAPA II</w:t>
      </w:r>
      <w:r>
        <w:rPr>
          <w:rFonts w:hint="default"/>
          <w:b/>
          <w:sz w:val="22"/>
          <w:szCs w:val="22"/>
          <w:highlight w:val="none"/>
          <w:lang w:val="es-PA" w:eastAsia="es-ES"/>
        </w:rPr>
        <w:t>)</w:t>
      </w:r>
      <w:r>
        <w:rPr>
          <w:b/>
          <w:sz w:val="22"/>
          <w:szCs w:val="22"/>
          <w:highlight w:val="none"/>
          <w:lang w:val="es-ES" w:eastAsia="es-ES"/>
        </w:rPr>
        <w:t>”.</w:t>
      </w:r>
    </w:p>
    <w:p>
      <w:pPr>
        <w:jc w:val="both"/>
        <w:rPr>
          <w:b/>
          <w:sz w:val="22"/>
          <w:szCs w:val="22"/>
          <w:lang w:val="es-ES" w:eastAsia="es-ES"/>
        </w:rPr>
      </w:pPr>
    </w:p>
    <w:p>
      <w:pPr>
        <w:jc w:val="both"/>
        <w:rPr>
          <w:sz w:val="22"/>
          <w:szCs w:val="22"/>
          <w:highlight w:val="none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Que en virtud de lo antedicho, el día </w:t>
      </w:r>
      <w:r>
        <w:rPr>
          <w:rFonts w:hint="default"/>
          <w:sz w:val="22"/>
          <w:szCs w:val="22"/>
          <w:lang w:val="es-PA" w:eastAsia="es-ES"/>
        </w:rPr>
        <w:t>06 de junio del 2019</w:t>
      </w:r>
      <w:r>
        <w:rPr>
          <w:sz w:val="22"/>
          <w:szCs w:val="22"/>
          <w:lang w:val="es-ES" w:eastAsia="es-ES"/>
        </w:rPr>
        <w:t xml:space="preserve">, </w:t>
      </w:r>
      <w:r>
        <w:rPr>
          <w:sz w:val="22"/>
          <w:szCs w:val="22"/>
          <w:lang w:val="es-MX" w:eastAsia="es-ES"/>
        </w:rPr>
        <w:t>el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s-ES" w:eastAsia="es-ES"/>
        </w:rPr>
        <w:t>señor</w:t>
      </w:r>
      <w:r>
        <w:rPr>
          <w:sz w:val="22"/>
          <w:szCs w:val="22"/>
          <w:highlight w:val="none"/>
          <w:lang w:val="es-ES" w:eastAsia="es-ES"/>
        </w:rPr>
        <w:t xml:space="preserve">(a) </w:t>
      </w:r>
      <w:r>
        <w:rPr>
          <w:rFonts w:hint="default"/>
          <w:sz w:val="22"/>
          <w:szCs w:val="22"/>
          <w:highlight w:val="none"/>
          <w:lang w:val="es-PA"/>
        </w:rPr>
        <w:t xml:space="preserve"> KATIA H. BARRIA DE CHUN</w:t>
      </w:r>
      <w:r>
        <w:rPr>
          <w:b/>
          <w:sz w:val="22"/>
          <w:szCs w:val="22"/>
          <w:highlight w:val="none"/>
          <w:lang w:val="es-ES" w:eastAsia="es-ES"/>
        </w:rPr>
        <w:t xml:space="preserve">, </w:t>
      </w:r>
      <w:r>
        <w:rPr>
          <w:sz w:val="22"/>
          <w:szCs w:val="22"/>
          <w:highlight w:val="none"/>
          <w:lang w:val="es-ES" w:eastAsia="es-ES"/>
        </w:rPr>
        <w:t>presento ante el Ministerio de Ambiente, el Estudio de Impacto Ambiental, Categoría</w:t>
      </w:r>
      <w:r>
        <w:rPr>
          <w:rFonts w:hint="default"/>
          <w:sz w:val="22"/>
          <w:szCs w:val="22"/>
          <w:highlight w:val="none"/>
          <w:lang w:val="es-PA" w:eastAsia="es-ES"/>
        </w:rPr>
        <w:t xml:space="preserve"> I</w:t>
      </w:r>
      <w:r>
        <w:rPr>
          <w:sz w:val="22"/>
          <w:szCs w:val="22"/>
          <w:highlight w:val="none"/>
          <w:lang w:val="es-ES" w:eastAsia="es-ES"/>
        </w:rPr>
        <w:t xml:space="preserve">, denominado </w:t>
      </w:r>
      <w:r>
        <w:rPr>
          <w:b/>
          <w:sz w:val="22"/>
          <w:szCs w:val="22"/>
          <w:highlight w:val="none"/>
          <w:lang w:val="es-MX" w:eastAsia="es-ES"/>
        </w:rPr>
        <w:t>“</w:t>
      </w:r>
      <w:r>
        <w:rPr>
          <w:rFonts w:hint="default"/>
          <w:b/>
          <w:sz w:val="22"/>
          <w:szCs w:val="22"/>
          <w:highlight w:val="none"/>
          <w:lang w:val="es-PA" w:eastAsia="es-ES"/>
        </w:rPr>
        <w:t>CONSTRUCCIÓN DE GALERA PARA POLLO DE ENGORDE (ETAPA II)</w:t>
      </w:r>
      <w:r>
        <w:rPr>
          <w:b/>
          <w:sz w:val="22"/>
          <w:szCs w:val="22"/>
          <w:highlight w:val="none"/>
          <w:lang w:val="es-ES" w:eastAsia="es-ES"/>
        </w:rPr>
        <w:t xml:space="preserve">”, </w:t>
      </w:r>
      <w:r>
        <w:rPr>
          <w:sz w:val="22"/>
          <w:szCs w:val="22"/>
          <w:highlight w:val="none"/>
          <w:lang w:val="es-ES" w:eastAsia="es-ES"/>
        </w:rPr>
        <w:t xml:space="preserve">ubicado en el </w:t>
      </w:r>
      <w:r>
        <w:rPr>
          <w:sz w:val="22"/>
          <w:szCs w:val="22"/>
          <w:highlight w:val="none"/>
        </w:rPr>
        <w:t xml:space="preserve">corregimiento </w:t>
      </w:r>
      <w:r>
        <w:rPr>
          <w:sz w:val="22"/>
          <w:szCs w:val="22"/>
          <w:highlight w:val="none"/>
          <w:lang w:val="es-MX" w:eastAsia="es-ES"/>
        </w:rPr>
        <w:t>de</w:t>
      </w:r>
      <w:r>
        <w:rPr>
          <w:rFonts w:hint="default"/>
          <w:sz w:val="22"/>
          <w:szCs w:val="22"/>
          <w:highlight w:val="none"/>
          <w:lang w:val="es-PA" w:eastAsia="es-ES"/>
        </w:rPr>
        <w:t xml:space="preserve"> Iturralde</w:t>
      </w:r>
      <w:r>
        <w:rPr>
          <w:sz w:val="22"/>
          <w:szCs w:val="22"/>
          <w:highlight w:val="none"/>
          <w:lang w:val="es-MX" w:eastAsia="es-ES"/>
        </w:rPr>
        <w:t>,</w:t>
      </w:r>
      <w:r>
        <w:rPr>
          <w:sz w:val="22"/>
          <w:szCs w:val="22"/>
          <w:highlight w:val="none"/>
        </w:rPr>
        <w:t xml:space="preserve"> distrito de </w:t>
      </w:r>
      <w:r>
        <w:rPr>
          <w:rFonts w:hint="default"/>
          <w:sz w:val="22"/>
          <w:szCs w:val="22"/>
          <w:highlight w:val="none"/>
          <w:lang w:val="es-PA"/>
        </w:rPr>
        <w:t>La Chorrera</w:t>
      </w:r>
      <w:r>
        <w:rPr>
          <w:sz w:val="22"/>
          <w:szCs w:val="22"/>
          <w:highlight w:val="none"/>
          <w:lang w:val="es-MX" w:eastAsia="es-ES"/>
        </w:rPr>
        <w:t xml:space="preserve">, </w:t>
      </w:r>
      <w:r>
        <w:rPr>
          <w:sz w:val="22"/>
          <w:szCs w:val="22"/>
          <w:highlight w:val="none"/>
        </w:rPr>
        <w:t xml:space="preserve">provincia </w:t>
      </w:r>
      <w:r>
        <w:rPr>
          <w:sz w:val="22"/>
          <w:szCs w:val="22"/>
          <w:highlight w:val="none"/>
          <w:lang w:val="es-MX" w:eastAsia="es-ES"/>
        </w:rPr>
        <w:t>d</w:t>
      </w:r>
      <w:r>
        <w:rPr>
          <w:sz w:val="22"/>
          <w:szCs w:val="22"/>
          <w:highlight w:val="none"/>
        </w:rPr>
        <w:t xml:space="preserve">e </w:t>
      </w:r>
      <w:r>
        <w:rPr>
          <w:rFonts w:hint="default"/>
          <w:sz w:val="22"/>
          <w:szCs w:val="22"/>
          <w:highlight w:val="none"/>
          <w:lang w:val="es-PA"/>
        </w:rPr>
        <w:t>Panamá Oeste</w:t>
      </w:r>
      <w:r>
        <w:rPr>
          <w:sz w:val="22"/>
          <w:szCs w:val="22"/>
          <w:highlight w:val="none"/>
          <w:lang w:val="es-MX" w:eastAsia="es-ES"/>
        </w:rPr>
        <w:t>,</w:t>
      </w:r>
      <w:r>
        <w:rPr>
          <w:sz w:val="22"/>
          <w:szCs w:val="22"/>
          <w:highlight w:val="none"/>
          <w:lang w:val="es-ES" w:eastAsia="es-ES"/>
        </w:rPr>
        <w:t xml:space="preserve"> elaborado bajo la responsabilidad de</w:t>
      </w:r>
      <w:r>
        <w:rPr>
          <w:rFonts w:hint="default"/>
          <w:sz w:val="22"/>
          <w:szCs w:val="22"/>
          <w:highlight w:val="none"/>
          <w:lang w:val="es-PA" w:eastAsia="es-ES"/>
        </w:rPr>
        <w:t xml:space="preserve"> CONSULTORIAS ESPECIALIZADAS G&amp;G, SA,</w:t>
      </w:r>
      <w:r>
        <w:rPr>
          <w:b/>
          <w:sz w:val="22"/>
          <w:szCs w:val="22"/>
          <w:highlight w:val="none"/>
          <w:lang w:val="es-ES" w:eastAsia="es-ES"/>
        </w:rPr>
        <w:t xml:space="preserve"> </w:t>
      </w:r>
      <w:r>
        <w:rPr>
          <w:rFonts w:hint="default"/>
          <w:b/>
          <w:sz w:val="22"/>
          <w:szCs w:val="22"/>
          <w:highlight w:val="none"/>
          <w:lang w:val="es-PA" w:eastAsia="es-ES"/>
        </w:rPr>
        <w:t>con juridica</w:t>
      </w:r>
      <w:r>
        <w:rPr>
          <w:sz w:val="22"/>
          <w:szCs w:val="22"/>
          <w:highlight w:val="none"/>
          <w:lang w:val="es-MX" w:eastAsia="es-ES"/>
        </w:rPr>
        <w:t xml:space="preserve">, </w:t>
      </w:r>
      <w:r>
        <w:rPr>
          <w:sz w:val="22"/>
          <w:szCs w:val="22"/>
          <w:highlight w:val="none"/>
          <w:lang w:val="es-ES" w:eastAsia="es-ES"/>
        </w:rPr>
        <w:t>debidamente inscrita</w:t>
      </w:r>
      <w:r>
        <w:rPr>
          <w:sz w:val="22"/>
          <w:szCs w:val="22"/>
          <w:highlight w:val="none"/>
          <w:lang w:val="es-MX" w:eastAsia="es-ES"/>
        </w:rPr>
        <w:t>s</w:t>
      </w:r>
      <w:r>
        <w:rPr>
          <w:sz w:val="22"/>
          <w:szCs w:val="22"/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/>
          <w:sz w:val="22"/>
          <w:szCs w:val="22"/>
          <w:highlight w:val="none"/>
          <w:lang w:val="es-PA" w:eastAsia="es-ES"/>
        </w:rPr>
        <w:t xml:space="preserve"> </w:t>
      </w:r>
      <w:r>
        <w:rPr>
          <w:sz w:val="22"/>
          <w:szCs w:val="22"/>
          <w:highlight w:val="none"/>
          <w:lang w:val="es-ES" w:eastAsia="es-ES"/>
        </w:rPr>
        <w:t xml:space="preserve">Resolución(es) </w:t>
      </w:r>
      <w:r>
        <w:rPr>
          <w:rFonts w:hint="default"/>
          <w:sz w:val="22"/>
          <w:szCs w:val="22"/>
          <w:highlight w:val="none"/>
          <w:lang w:val="es-PA" w:eastAsia="es-ES"/>
        </w:rPr>
        <w:t>IRC-052-07.</w:t>
      </w:r>
      <w:r>
        <w:rPr>
          <w:sz w:val="22"/>
          <w:szCs w:val="22"/>
          <w:highlight w:val="none"/>
          <w:lang w:val="es-MX" w:eastAsia="es-ES"/>
        </w:rPr>
        <w:t>.</w:t>
      </w:r>
    </w:p>
    <w:p>
      <w:pPr>
        <w:jc w:val="both"/>
        <w:rPr>
          <w:sz w:val="22"/>
          <w:szCs w:val="22"/>
          <w:highlight w:val="none"/>
        </w:rPr>
      </w:pPr>
    </w:p>
    <w:p>
      <w:pPr>
        <w:jc w:val="both"/>
        <w:rPr>
          <w:sz w:val="22"/>
          <w:szCs w:val="22"/>
          <w:highlight w:val="none"/>
          <w:lang w:val="es-ES" w:eastAsia="es-ES"/>
        </w:rPr>
      </w:pPr>
      <w:r>
        <w:rPr>
          <w:sz w:val="22"/>
          <w:szCs w:val="22"/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sz w:val="22"/>
          <w:szCs w:val="22"/>
          <w:highlight w:val="none"/>
        </w:rPr>
        <w:t>modificado por el artículo 7 del Decreto Ejecutivo No.155 de 5 de agosto de 2011</w:t>
      </w:r>
      <w:r>
        <w:rPr>
          <w:sz w:val="22"/>
          <w:szCs w:val="22"/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sz w:val="22"/>
          <w:szCs w:val="22"/>
          <w:highlight w:val="none"/>
          <w:lang w:val="es-ES" w:eastAsia="es-ES"/>
        </w:rPr>
      </w:pPr>
    </w:p>
    <w:p>
      <w:pPr>
        <w:jc w:val="both"/>
        <w:rPr>
          <w:sz w:val="22"/>
          <w:szCs w:val="22"/>
          <w:highlight w:val="none"/>
        </w:rPr>
      </w:pPr>
      <w:r>
        <w:rPr>
          <w:color w:val="000000"/>
          <w:sz w:val="22"/>
          <w:szCs w:val="22"/>
          <w:highlight w:val="none"/>
        </w:rPr>
        <w:t>Que luego de revisado el documento se evidenció que el mismo cumple con los contenidos</w:t>
      </w:r>
      <w:r>
        <w:rPr>
          <w:sz w:val="22"/>
          <w:szCs w:val="22"/>
          <w:highlight w:val="none"/>
        </w:rPr>
        <w:t xml:space="preserve"> mínimos</w:t>
      </w:r>
      <w:r>
        <w:rPr>
          <w:color w:val="000000"/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sz w:val="22"/>
          <w:szCs w:val="22"/>
          <w:highlight w:val="none"/>
        </w:rPr>
      </w:pP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Que el Informe de Revisión de los Contenidos Mínimos de la</w:t>
      </w:r>
      <w:r>
        <w:rPr>
          <w:rFonts w:hint="default"/>
          <w:sz w:val="22"/>
          <w:szCs w:val="22"/>
          <w:lang w:val="es-PA"/>
        </w:rPr>
        <w:t xml:space="preserve"> admisión </w:t>
      </w:r>
      <w:r>
        <w:rPr>
          <w:sz w:val="22"/>
          <w:szCs w:val="22"/>
        </w:rPr>
        <w:t>con fecha del</w:t>
      </w:r>
      <w:r>
        <w:rPr>
          <w:rFonts w:hint="default"/>
          <w:sz w:val="22"/>
          <w:szCs w:val="22"/>
          <w:lang w:val="es-PA"/>
        </w:rPr>
        <w:t xml:space="preserve"> 19</w:t>
      </w:r>
      <w:r>
        <w:rPr>
          <w:sz w:val="22"/>
          <w:szCs w:val="22"/>
        </w:rPr>
        <w:t xml:space="preserve"> de </w:t>
      </w:r>
      <w:r>
        <w:rPr>
          <w:rFonts w:hint="default"/>
          <w:sz w:val="22"/>
          <w:szCs w:val="22"/>
          <w:lang w:val="es-PA"/>
        </w:rPr>
        <w:t>junio</w:t>
      </w:r>
      <w:r>
        <w:rPr>
          <w:sz w:val="22"/>
          <w:szCs w:val="22"/>
          <w:lang w:val="es-MX" w:eastAsia="es-ES"/>
        </w:rPr>
        <w:t xml:space="preserve"> de</w:t>
      </w:r>
      <w:r>
        <w:rPr>
          <w:sz w:val="22"/>
          <w:szCs w:val="22"/>
        </w:rPr>
        <w:t xml:space="preserve">l </w:t>
      </w:r>
      <w:r>
        <w:rPr>
          <w:rFonts w:hint="default"/>
          <w:sz w:val="22"/>
          <w:szCs w:val="22"/>
          <w:lang w:val="es-PA"/>
        </w:rPr>
        <w:t>2019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recomienda admitir </w:t>
      </w:r>
      <w:r>
        <w:rPr>
          <w:sz w:val="22"/>
          <w:szCs w:val="22"/>
        </w:rPr>
        <w:t xml:space="preserve">la solicitud de evaluación del Estudio de Impacto Ambiental, Categoría </w:t>
      </w:r>
      <w:r>
        <w:rPr>
          <w:rFonts w:hint="default"/>
          <w:sz w:val="22"/>
          <w:szCs w:val="22"/>
          <w:lang w:val="es-PA"/>
        </w:rPr>
        <w:t>I</w:t>
      </w:r>
      <w:r>
        <w:rPr>
          <w:sz w:val="22"/>
          <w:szCs w:val="22"/>
        </w:rPr>
        <w:t>,</w:t>
      </w:r>
      <w:r>
        <w:rPr>
          <w:sz w:val="22"/>
          <w:szCs w:val="22"/>
          <w:lang w:val="es-MX" w:eastAsia="es-ES"/>
        </w:rPr>
        <w:t xml:space="preserve"> denominado</w:t>
      </w:r>
      <w:r>
        <w:rPr>
          <w:b/>
          <w:color w:val="000000"/>
          <w:sz w:val="22"/>
          <w:szCs w:val="22"/>
          <w:highlight w:val="none"/>
          <w:lang w:val="es-MX" w:eastAsia="es-ES"/>
        </w:rPr>
        <w:t xml:space="preserve"> “</w:t>
      </w:r>
      <w:r>
        <w:rPr>
          <w:rFonts w:hint="default"/>
          <w:b/>
          <w:sz w:val="22"/>
          <w:szCs w:val="22"/>
          <w:lang w:val="es-PA" w:eastAsia="es-ES"/>
        </w:rPr>
        <w:t>CONSTRUCCIÓN DE GALERA PARA POLLO DE ENGORDE (ETAPA II</w:t>
      </w:r>
      <w:r>
        <w:rPr>
          <w:rFonts w:hint="default"/>
          <w:b/>
          <w:sz w:val="22"/>
          <w:szCs w:val="22"/>
          <w:highlight w:val="none"/>
          <w:lang w:val="es-PA" w:eastAsia="es-ES"/>
        </w:rPr>
        <w:t>)</w:t>
      </w:r>
      <w:r>
        <w:rPr>
          <w:b/>
          <w:sz w:val="22"/>
          <w:szCs w:val="22"/>
          <w:highlight w:val="none"/>
          <w:lang w:val="es-ES" w:eastAsia="es-ES"/>
        </w:rPr>
        <w:t>”</w:t>
      </w:r>
      <w:r>
        <w:rPr>
          <w:b/>
          <w:color w:val="000000"/>
          <w:sz w:val="22"/>
          <w:szCs w:val="22"/>
          <w:lang w:val="es-ES" w:eastAsia="es-ES"/>
        </w:rPr>
        <w:t>,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por considerar que el mismo, cumple con los contenidos mínimos.</w:t>
      </w:r>
    </w:p>
    <w:p>
      <w:pPr>
        <w:spacing w:line="240" w:lineRule="exact"/>
        <w:jc w:val="both"/>
        <w:rPr>
          <w:sz w:val="22"/>
          <w:szCs w:val="22"/>
          <w:highlight w:val="yellow"/>
        </w:rPr>
      </w:pPr>
    </w:p>
    <w:p>
      <w:pPr>
        <w:spacing w:line="240" w:lineRule="exact"/>
        <w:jc w:val="both"/>
        <w:rPr>
          <w:sz w:val="22"/>
          <w:szCs w:val="22"/>
          <w:highlight w:val="yellow"/>
        </w:rPr>
      </w:pPr>
    </w:p>
    <w:p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lang w:val="es-ES" w:eastAsia="es-ES"/>
        </w:rPr>
        <w:t xml:space="preserve">QUE DADAS LAS CONSIDERACIONES ANTES EXPUESTAS, EL SUSCRITO DIRECTOR </w:t>
      </w: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s-PA"/>
        </w:rPr>
        <w:t xml:space="preserve">REGIONAL DE  PANAMÁ OESTE </w:t>
      </w:r>
      <w:r>
        <w:rPr>
          <w:sz w:val="22"/>
          <w:szCs w:val="22"/>
        </w:rPr>
        <w:t xml:space="preserve"> DEL MINISTERIO DE AMBIENTE</w:t>
      </w:r>
    </w:p>
    <w:p>
      <w:pPr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RESUELVE:</w:t>
      </w:r>
    </w:p>
    <w:p>
      <w:pPr>
        <w:spacing w:line="240" w:lineRule="exact"/>
        <w:jc w:val="center"/>
        <w:rPr>
          <w:sz w:val="22"/>
          <w:szCs w:val="22"/>
        </w:rPr>
      </w:pPr>
    </w:p>
    <w:p>
      <w:pPr>
        <w:jc w:val="both"/>
        <w:rPr>
          <w:b/>
          <w:sz w:val="22"/>
          <w:szCs w:val="22"/>
          <w:highlight w:val="none"/>
        </w:rPr>
      </w:pPr>
      <w:r>
        <w:rPr>
          <w:b/>
          <w:sz w:val="22"/>
          <w:szCs w:val="22"/>
        </w:rPr>
        <w:t>ARTÍCULO 1: ADMITI</w:t>
      </w:r>
      <w:r>
        <w:rPr>
          <w:b/>
          <w:sz w:val="22"/>
          <w:szCs w:val="22"/>
          <w:highlight w:val="none"/>
        </w:rPr>
        <w:t>R</w:t>
      </w:r>
      <w:r>
        <w:rPr>
          <w:sz w:val="22"/>
          <w:szCs w:val="22"/>
          <w:highlight w:val="none"/>
        </w:rPr>
        <w:t xml:space="preserve"> la solicitud de evaluación del Estudio de Impacto Ambiental, categoría </w:t>
      </w:r>
      <w:r>
        <w:rPr>
          <w:rFonts w:hint="default"/>
          <w:sz w:val="22"/>
          <w:szCs w:val="22"/>
          <w:highlight w:val="none"/>
          <w:lang w:val="es-PA"/>
        </w:rPr>
        <w:t>I</w:t>
      </w:r>
      <w:r>
        <w:rPr>
          <w:sz w:val="22"/>
          <w:szCs w:val="22"/>
          <w:highlight w:val="none"/>
        </w:rPr>
        <w:t>, del proyecto denominado “</w:t>
      </w:r>
      <w:r>
        <w:rPr>
          <w:rFonts w:hint="default"/>
          <w:b/>
          <w:sz w:val="22"/>
          <w:szCs w:val="22"/>
          <w:highlight w:val="none"/>
          <w:lang w:val="es-PA" w:eastAsia="es-ES"/>
        </w:rPr>
        <w:t>CONSTRUCCIÓN DE GALERA PARA POLLO DE ENGORDE (ETAPA II</w:t>
      </w:r>
      <w:r>
        <w:rPr>
          <w:rFonts w:hint="default"/>
          <w:b/>
          <w:sz w:val="22"/>
          <w:szCs w:val="22"/>
          <w:highlight w:val="none"/>
          <w:lang w:val="es-PA" w:eastAsia="es-ES"/>
        </w:rPr>
        <w:t>)</w:t>
      </w:r>
      <w:r>
        <w:rPr>
          <w:b/>
          <w:sz w:val="22"/>
          <w:szCs w:val="22"/>
          <w:highlight w:val="none"/>
          <w:lang w:val="es-ES" w:eastAsia="es-ES"/>
        </w:rPr>
        <w:t>”</w:t>
      </w:r>
      <w:r>
        <w:rPr>
          <w:sz w:val="22"/>
          <w:szCs w:val="22"/>
          <w:highlight w:val="none"/>
        </w:rPr>
        <w:t xml:space="preserve">, promovido por </w:t>
      </w:r>
      <w:r>
        <w:rPr>
          <w:rFonts w:hint="default"/>
          <w:sz w:val="22"/>
          <w:szCs w:val="22"/>
          <w:highlight w:val="none"/>
          <w:lang w:val="es-PA"/>
        </w:rPr>
        <w:t>KATIA H BARRIA DE CHUN</w:t>
      </w:r>
      <w:r>
        <w:rPr>
          <w:sz w:val="22"/>
          <w:szCs w:val="22"/>
          <w:highlight w:val="none"/>
        </w:rPr>
        <w:t>.</w:t>
      </w:r>
    </w:p>
    <w:p>
      <w:pPr>
        <w:jc w:val="both"/>
        <w:rPr>
          <w:color w:val="000000"/>
          <w:sz w:val="22"/>
          <w:szCs w:val="22"/>
          <w:highlight w:val="none"/>
          <w:lang w:eastAsia="es-ES"/>
        </w:rPr>
      </w:pPr>
      <w:r>
        <w:rPr>
          <w:b/>
          <w:sz w:val="22"/>
          <w:szCs w:val="22"/>
          <w:highlight w:val="none"/>
        </w:rPr>
        <w:t xml:space="preserve"> </w:t>
      </w:r>
      <w:r>
        <w:rPr>
          <w:color w:val="000000"/>
          <w:sz w:val="22"/>
          <w:szCs w:val="22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ARTÍCULO 2: ORDENAR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  <w:sz w:val="22"/>
          <w:szCs w:val="22"/>
        </w:rPr>
      </w:pPr>
    </w:p>
    <w:p>
      <w:pPr>
        <w:spacing w:line="240" w:lineRule="exact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FUNDAMENTO DE DERECHO:</w:t>
      </w:r>
      <w:r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sz w:val="22"/>
          <w:szCs w:val="22"/>
          <w:highlight w:val="none"/>
          <w:lang w:eastAsia="es-ES"/>
        </w:rPr>
      </w:pPr>
      <w:r>
        <w:rPr>
          <w:color w:val="000000"/>
          <w:sz w:val="22"/>
          <w:szCs w:val="22"/>
          <w:lang w:eastAsia="es-ES"/>
        </w:rPr>
        <w:t>Dada en la ciudad de Panamá, a los</w:t>
      </w:r>
      <w:r>
        <w:rPr>
          <w:rFonts w:hint="default"/>
          <w:color w:val="000000"/>
          <w:sz w:val="22"/>
          <w:szCs w:val="22"/>
          <w:lang w:val="es-PA" w:eastAsia="es-ES"/>
        </w:rPr>
        <w:t xml:space="preserve"> </w:t>
      </w:r>
      <w:r>
        <w:rPr>
          <w:color w:val="000000"/>
          <w:sz w:val="22"/>
          <w:szCs w:val="22"/>
          <w:highlight w:val="none"/>
          <w:lang w:eastAsia="es-ES"/>
        </w:rPr>
        <w:t>__________ (__) días, del mes de __________del año _____________ (_________).</w:t>
      </w:r>
    </w:p>
    <w:p>
      <w:pPr>
        <w:spacing w:line="240" w:lineRule="exact"/>
        <w:jc w:val="both"/>
        <w:rPr>
          <w:color w:val="000000"/>
          <w:sz w:val="22"/>
          <w:szCs w:val="22"/>
          <w:lang w:eastAsia="es-ES"/>
        </w:rPr>
      </w:pPr>
    </w:p>
    <w:p>
      <w:pPr>
        <w:spacing w:line="24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CUMPLASE,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322"/>
        </w:tabs>
        <w:jc w:val="center"/>
        <w:rPr>
          <w:b/>
          <w:sz w:val="22"/>
          <w:szCs w:val="22"/>
          <w:lang w:eastAsia="es-ES"/>
        </w:rPr>
      </w:pPr>
      <w:r>
        <w:rPr>
          <w:b/>
          <w:sz w:val="22"/>
          <w:szCs w:val="22"/>
          <w:lang w:eastAsia="es-ES"/>
        </w:rPr>
        <w:t>LICDO. WALTER FLORES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spacing w:after="200"/>
        <w:jc w:val="center"/>
        <w:rPr>
          <w:rFonts w:eastAsia="Calibri"/>
          <w:color w:val="000000"/>
          <w:spacing w:val="-3"/>
          <w:sz w:val="22"/>
          <w:szCs w:val="22"/>
          <w:lang w:eastAsia="en-US"/>
        </w:rPr>
      </w:pPr>
      <w:r>
        <w:rPr>
          <w:rFonts w:eastAsia="Calibri"/>
          <w:color w:val="000000"/>
          <w:spacing w:val="-3"/>
          <w:sz w:val="22"/>
          <w:szCs w:val="22"/>
          <w:lang w:eastAsia="en-US"/>
        </w:rPr>
        <w:t>Director Regional Ministerio de Ambiente – Panamá Oeste.</w:t>
      </w:r>
      <w:bookmarkStart w:id="0" w:name="_GoBack"/>
      <w:bookmarkEnd w:id="0"/>
    </w:p>
    <w:p>
      <w:pPr>
        <w:spacing w:line="240" w:lineRule="exact"/>
        <w:rPr>
          <w:color w:val="000000"/>
          <w:sz w:val="22"/>
          <w:szCs w:val="22"/>
        </w:rPr>
      </w:pPr>
    </w:p>
    <w:p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>
      <w:footerReference r:id="rId3" w:type="default"/>
      <w:pgSz w:w="12242" w:h="20163"/>
      <w:pgMar w:top="1276" w:right="1531" w:bottom="539" w:left="1531" w:header="70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01112790"/>
    <w:rsid w:val="032F79F4"/>
    <w:rsid w:val="12E4347A"/>
    <w:rsid w:val="2BF359CE"/>
    <w:rsid w:val="4D5265BF"/>
    <w:rsid w:val="56D470FF"/>
    <w:rsid w:val="6B6C3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uiPriority w:val="0"/>
    <w:rPr>
      <w:sz w:val="20"/>
    </w:rPr>
  </w:style>
  <w:style w:type="paragraph" w:styleId="5">
    <w:name w:val="Balloon Text"/>
    <w:basedOn w:val="1"/>
    <w:uiPriority w:val="0"/>
    <w:rPr>
      <w:rFonts w:ascii="Tahoma" w:hAnsi="Tahoma"/>
      <w:sz w:val="16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Office_11.2.0.8641_F1E327BC-269C-435d-A152-05C5408002CA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2019-06-19T16:16:37Z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