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7A"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Pr>
          <w:rFonts w:ascii="Times New Roman" w:eastAsia="Times New Roman" w:hAnsi="Times New Roman" w:cs="Times New Roman"/>
          <w:b/>
          <w:bCs/>
          <w:sz w:val="24"/>
          <w:szCs w:val="24"/>
          <w:lang w:eastAsia="es-PA"/>
        </w:rPr>
        <w:t>REPUBLICA DE PANAMÁ</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MINISTERIO DE AMBIENTE</w:t>
      </w:r>
    </w:p>
    <w:p w:rsidR="00F3287A" w:rsidRPr="00EB2D89" w:rsidRDefault="00F3287A" w:rsidP="00F3287A">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RESOLUCIÓN DRCH-NA-</w:t>
      </w:r>
      <w:r>
        <w:rPr>
          <w:rFonts w:ascii="Times New Roman" w:eastAsia="Times New Roman" w:hAnsi="Times New Roman" w:cs="Times New Roman"/>
          <w:b/>
          <w:bCs/>
          <w:sz w:val="24"/>
          <w:szCs w:val="24"/>
          <w:lang w:eastAsia="es-PA"/>
        </w:rPr>
        <w:t>0</w:t>
      </w:r>
      <w:r w:rsidRPr="00EB2D89">
        <w:rPr>
          <w:rFonts w:ascii="Times New Roman" w:eastAsia="Times New Roman" w:hAnsi="Times New Roman" w:cs="Times New Roman"/>
          <w:b/>
          <w:bCs/>
          <w:sz w:val="24"/>
          <w:szCs w:val="24"/>
          <w:lang w:eastAsia="es-PA"/>
        </w:rPr>
        <w:t>18-2019</w:t>
      </w: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LA SUSCRITA DIRECTORA REGIONAL DEL MINISTERIO  DE AMBIENTE (MIAMBIENTE), EN USO DE SUS FACULTADES LEGALES, Y</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EB2D89">
        <w:rPr>
          <w:rFonts w:ascii="Times New Roman" w:eastAsia="Times New Roman" w:hAnsi="Times New Roman" w:cs="Times New Roman"/>
          <w:b/>
          <w:sz w:val="24"/>
          <w:szCs w:val="24"/>
          <w:lang w:eastAsia="es-PA"/>
        </w:rPr>
        <w:t>C O N S I D E R A N D O:</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r w:rsidRPr="00EB2D89">
        <w:rPr>
          <w:rFonts w:ascii="Times New Roman" w:eastAsia="Times New Roman" w:hAnsi="Times New Roman" w:cs="Times New Roman"/>
          <w:sz w:val="24"/>
          <w:szCs w:val="24"/>
          <w:lang w:val="es-ES" w:eastAsia="es-ES"/>
        </w:rPr>
        <w:t>Que el</w:t>
      </w:r>
      <w:r w:rsidRPr="00EB2D89">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bCs/>
          <w:color w:val="000000"/>
          <w:sz w:val="24"/>
          <w:szCs w:val="24"/>
          <w:lang w:eastAsia="es-PA"/>
        </w:rPr>
        <w:t>promotor</w:t>
      </w:r>
      <w:r w:rsidRPr="00EB2D89">
        <w:rPr>
          <w:rFonts w:ascii="Times New Roman" w:eastAsia="Times New Roman" w:hAnsi="Times New Roman" w:cs="Times New Roman"/>
          <w:b/>
          <w:bCs/>
          <w:color w:val="000000"/>
          <w:sz w:val="24"/>
          <w:szCs w:val="24"/>
          <w:lang w:eastAsia="es-PA"/>
        </w:rPr>
        <w:t xml:space="preserve">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por medio de su representante legal el señor</w:t>
      </w:r>
      <w:r w:rsidRPr="00EB2D89">
        <w:rPr>
          <w:rFonts w:ascii="Times New Roman" w:eastAsia="Times New Roman" w:hAnsi="Times New Roman" w:cs="Times New Roman"/>
          <w:b/>
          <w:bCs/>
          <w:sz w:val="24"/>
          <w:szCs w:val="24"/>
          <w:lang w:eastAsia="es-PA"/>
        </w:rPr>
        <w:t xml:space="preserve"> BOSCO ISAAC MENDOZA CEDEÑO</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sz w:val="24"/>
          <w:szCs w:val="24"/>
          <w:lang w:val="es-MX" w:eastAsia="es-MX"/>
        </w:rPr>
        <w:t>portador de la cédula de identidad personal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b/>
          <w:bCs/>
          <w:sz w:val="24"/>
          <w:szCs w:val="24"/>
          <w:lang w:eastAsia="es-PA"/>
        </w:rPr>
        <w:t xml:space="preserve">N° </w:t>
      </w:r>
      <w:r w:rsidRPr="00EB2D89">
        <w:rPr>
          <w:rFonts w:ascii="Times New Roman" w:eastAsia="Times New Roman" w:hAnsi="Times New Roman" w:cs="Times New Roman"/>
          <w:b/>
          <w:bCs/>
          <w:sz w:val="24"/>
          <w:szCs w:val="24"/>
          <w:lang w:val="es-MX" w:eastAsia="es-MX"/>
        </w:rPr>
        <w:t>6-700-1551</w:t>
      </w:r>
      <w:r w:rsidRPr="00EB2D89">
        <w:rPr>
          <w:rFonts w:ascii="Times New Roman" w:eastAsia="Times New Roman" w:hAnsi="Times New Roman" w:cs="Times New Roman"/>
          <w:sz w:val="24"/>
          <w:szCs w:val="24"/>
          <w:lang w:val="es-ES" w:eastAsia="es-ES"/>
        </w:rPr>
        <w:t>, propone realizar el proyecto denominado</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b/>
          <w:bCs/>
          <w:sz w:val="24"/>
          <w:szCs w:val="24"/>
          <w:lang w:eastAsia="es-PA"/>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r w:rsidRPr="00EB2D89">
        <w:rPr>
          <w:rFonts w:ascii="Times New Roman" w:eastAsia="Times New Roman" w:hAnsi="Times New Roman" w:cs="Times New Roman"/>
          <w:sz w:val="24"/>
          <w:szCs w:val="24"/>
          <w:lang w:val="es-ES" w:eastAsia="es-ES"/>
        </w:rPr>
        <w:t xml:space="preserve">Que en virtud de lo antedicho, el día  12 de junio de 2019 </w:t>
      </w:r>
      <w:r w:rsidRPr="00EB2D89">
        <w:rPr>
          <w:rFonts w:ascii="Times New Roman" w:eastAsia="Times New Roman" w:hAnsi="Times New Roman" w:cs="Times New Roman"/>
          <w:sz w:val="24"/>
          <w:szCs w:val="24"/>
          <w:lang w:val="es-MX" w:eastAsia="es-MX"/>
        </w:rPr>
        <w:t>el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sz w:val="24"/>
          <w:szCs w:val="24"/>
          <w:lang w:val="es-ES" w:eastAsia="es-ES"/>
        </w:rPr>
        <w:t xml:space="preserve">señor </w:t>
      </w:r>
      <w:r w:rsidRPr="00EB2D89">
        <w:rPr>
          <w:rFonts w:ascii="Times New Roman" w:eastAsia="Times New Roman" w:hAnsi="Times New Roman" w:cs="Times New Roman"/>
          <w:b/>
          <w:bCs/>
          <w:sz w:val="24"/>
          <w:szCs w:val="24"/>
          <w:lang w:val="es-MX" w:eastAsia="es-MX"/>
        </w:rPr>
        <w:t>BOSCO ISAAC MENDOZA CEDEÑO</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presento ante el Ministerio de Ambiente, el Estudio de Impacto Ambiental, Categoría I, denominado </w:t>
      </w:r>
      <w:r w:rsidRPr="00EB2D89">
        <w:rPr>
          <w:rFonts w:ascii="Times New Roman" w:eastAsia="Times New Roman" w:hAnsi="Times New Roman" w:cs="Times New Roman"/>
          <w:b/>
          <w:bCs/>
          <w:sz w:val="24"/>
          <w:szCs w:val="24"/>
          <w:lang w:val="es-ES" w:eastAsia="es-ES"/>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ubicado en el </w:t>
      </w:r>
      <w:r w:rsidRPr="00EB2D89">
        <w:rPr>
          <w:rFonts w:ascii="Times New Roman" w:eastAsia="Times New Roman" w:hAnsi="Times New Roman" w:cs="Times New Roman"/>
          <w:sz w:val="24"/>
          <w:szCs w:val="24"/>
          <w:lang w:eastAsia="es-PA"/>
        </w:rPr>
        <w:t xml:space="preserve">corregimiento </w:t>
      </w:r>
      <w:r w:rsidRPr="00EB2D89">
        <w:rPr>
          <w:rFonts w:ascii="Times New Roman" w:eastAsia="Times New Roman" w:hAnsi="Times New Roman" w:cs="Times New Roman"/>
          <w:sz w:val="24"/>
          <w:szCs w:val="24"/>
          <w:lang w:val="es-MX" w:eastAsia="es-MX"/>
        </w:rPr>
        <w:t xml:space="preserve">de </w:t>
      </w:r>
      <w:r w:rsidRPr="00EB2D89">
        <w:rPr>
          <w:rFonts w:ascii="Times New Roman" w:eastAsia="Times New Roman" w:hAnsi="Times New Roman" w:cs="Times New Roman"/>
          <w:b/>
          <w:sz w:val="24"/>
          <w:szCs w:val="24"/>
          <w:lang w:val="es-ES" w:eastAsia="es-MX"/>
        </w:rPr>
        <w:t>Justo Fidel Palacios</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eastAsia="es-PA"/>
        </w:rPr>
        <w:t xml:space="preserve"> distrito de </w:t>
      </w:r>
      <w:proofErr w:type="spellStart"/>
      <w:r w:rsidRPr="00EB2D89">
        <w:rPr>
          <w:rFonts w:ascii="Times New Roman" w:eastAsia="Times New Roman" w:hAnsi="Times New Roman" w:cs="Times New Roman"/>
          <w:b/>
          <w:sz w:val="24"/>
          <w:szCs w:val="24"/>
          <w:lang w:val="es-ES" w:eastAsia="es-PA"/>
        </w:rPr>
        <w:t>Tolé</w:t>
      </w:r>
      <w:proofErr w:type="spellEnd"/>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eastAsia="es-PA"/>
        </w:rPr>
        <w:t xml:space="preserve">provincia </w:t>
      </w:r>
      <w:r w:rsidRPr="00EB2D89">
        <w:rPr>
          <w:rFonts w:ascii="Times New Roman" w:eastAsia="Times New Roman" w:hAnsi="Times New Roman" w:cs="Times New Roman"/>
          <w:sz w:val="24"/>
          <w:szCs w:val="24"/>
          <w:lang w:val="es-MX" w:eastAsia="es-MX"/>
        </w:rPr>
        <w:t>d</w:t>
      </w:r>
      <w:r w:rsidRPr="00EB2D89">
        <w:rPr>
          <w:rFonts w:ascii="Times New Roman" w:eastAsia="Times New Roman" w:hAnsi="Times New Roman" w:cs="Times New Roman"/>
          <w:sz w:val="24"/>
          <w:szCs w:val="24"/>
          <w:lang w:eastAsia="es-PA"/>
        </w:rPr>
        <w:t xml:space="preserve">e </w:t>
      </w:r>
      <w:r w:rsidRPr="00EB2D89">
        <w:rPr>
          <w:rFonts w:ascii="Times New Roman" w:eastAsia="Times New Roman" w:hAnsi="Times New Roman" w:cs="Times New Roman"/>
          <w:b/>
          <w:sz w:val="24"/>
          <w:szCs w:val="24"/>
          <w:lang w:val="es-ES" w:eastAsia="es-MX"/>
        </w:rPr>
        <w:t>Chiriquí</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val="es-ES" w:eastAsia="es-ES"/>
        </w:rPr>
        <w:t xml:space="preserve"> elaborado bajo la responsabilidad de</w:t>
      </w:r>
      <w:r w:rsidRPr="00EB2D89">
        <w:rPr>
          <w:rFonts w:ascii="Times New Roman" w:eastAsia="Times New Roman" w:hAnsi="Times New Roman" w:cs="Times New Roman"/>
          <w:b/>
          <w:bCs/>
          <w:sz w:val="24"/>
          <w:szCs w:val="24"/>
          <w:lang w:val="es-ES" w:eastAsia="es-PA"/>
        </w:rPr>
        <w:t xml:space="preserve"> </w:t>
      </w:r>
      <w:r w:rsidRPr="00EB2D89">
        <w:rPr>
          <w:rFonts w:ascii="Times New Roman" w:eastAsia="Times New Roman" w:hAnsi="Times New Roman" w:cs="Times New Roman"/>
          <w:b/>
          <w:bCs/>
          <w:sz w:val="24"/>
          <w:szCs w:val="24"/>
          <w:lang w:val="es-MX" w:eastAsia="es-MX"/>
        </w:rPr>
        <w:t xml:space="preserve">LUIS LIN MOU SUE  y IVÁN CHÁVEZ  </w:t>
      </w:r>
      <w:r w:rsidRPr="00EB2D89">
        <w:rPr>
          <w:rFonts w:ascii="Times New Roman" w:eastAsia="Times New Roman" w:hAnsi="Times New Roman" w:cs="Times New Roman"/>
          <w:sz w:val="24"/>
          <w:szCs w:val="24"/>
          <w:lang w:val="es-MX" w:eastAsia="es-MX"/>
        </w:rPr>
        <w:t xml:space="preserve">persona(s) naturales, </w:t>
      </w:r>
      <w:r w:rsidRPr="00EB2D89">
        <w:rPr>
          <w:rFonts w:ascii="Times New Roman" w:eastAsia="Times New Roman" w:hAnsi="Times New Roman" w:cs="Times New Roman"/>
          <w:sz w:val="24"/>
          <w:szCs w:val="24"/>
          <w:lang w:val="es-ES" w:eastAsia="es-ES"/>
        </w:rPr>
        <w:t>debidamente inscrita</w:t>
      </w:r>
      <w:r w:rsidRPr="00EB2D89">
        <w:rPr>
          <w:rFonts w:ascii="Times New Roman" w:eastAsia="Times New Roman" w:hAnsi="Times New Roman" w:cs="Times New Roman"/>
          <w:sz w:val="24"/>
          <w:szCs w:val="24"/>
          <w:lang w:val="es-MX" w:eastAsia="es-MX"/>
        </w:rPr>
        <w:t>s</w:t>
      </w:r>
      <w:r w:rsidRPr="00EB2D89">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Pr="00EB2D89">
        <w:rPr>
          <w:rFonts w:ascii="Times New Roman" w:eastAsia="Times New Roman" w:hAnsi="Times New Roman" w:cs="Times New Roman"/>
          <w:b/>
          <w:bCs/>
          <w:sz w:val="24"/>
          <w:szCs w:val="24"/>
          <w:lang w:val="es-ES" w:eastAsia="es-PA"/>
        </w:rPr>
        <w:t>IAR-094-00 e  IRC-061-2008</w:t>
      </w:r>
      <w:r w:rsidRPr="00EB2D89">
        <w:rPr>
          <w:rFonts w:ascii="Times New Roman" w:eastAsia="Times New Roman" w:hAnsi="Times New Roman" w:cs="Times New Roman"/>
          <w:b/>
          <w:bCs/>
          <w:sz w:val="24"/>
          <w:szCs w:val="24"/>
          <w:lang w:eastAsia="es-PA"/>
        </w:rPr>
        <w:t>, (</w:t>
      </w:r>
      <w:r w:rsidRPr="00EB2D89">
        <w:rPr>
          <w:rFonts w:ascii="Times New Roman" w:eastAsia="Times New Roman" w:hAnsi="Times New Roman" w:cs="Times New Roman"/>
          <w:sz w:val="24"/>
          <w:szCs w:val="24"/>
          <w:lang w:eastAsia="es-PA"/>
        </w:rPr>
        <w:t>respectivamente)</w:t>
      </w:r>
      <w:r w:rsidRPr="00EB2D89">
        <w:rPr>
          <w:rFonts w:ascii="Times New Roman" w:eastAsia="Times New Roman" w:hAnsi="Times New Roman" w:cs="Times New Roman"/>
          <w:sz w:val="24"/>
          <w:szCs w:val="24"/>
          <w:lang w:val="es-MX" w:eastAsia="es-MX"/>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lastRenderedPageBreak/>
        <w:t xml:space="preserve">Que luego de revisado el Estudio de Impacto Ambiental, Categoría </w:t>
      </w:r>
      <w:r w:rsidRPr="00EB2D89">
        <w:rPr>
          <w:rFonts w:ascii="Times New Roman" w:eastAsia="Times New Roman" w:hAnsi="Times New Roman" w:cs="Times New Roman"/>
          <w:b/>
          <w:color w:val="000000"/>
          <w:sz w:val="24"/>
          <w:szCs w:val="24"/>
          <w:lang w:eastAsia="es-PA"/>
        </w:rPr>
        <w:t xml:space="preserve">I </w:t>
      </w:r>
      <w:r w:rsidRPr="00EB2D89">
        <w:rPr>
          <w:rFonts w:ascii="Times New Roman" w:eastAsia="Times New Roman" w:hAnsi="Times New Roman" w:cs="Times New Roman"/>
          <w:color w:val="000000"/>
          <w:sz w:val="24"/>
          <w:szCs w:val="24"/>
          <w:lang w:eastAsia="es-PA"/>
        </w:rPr>
        <w:t>del proyecto denominado,</w:t>
      </w:r>
      <w:r w:rsidRPr="00EB2D89">
        <w:rPr>
          <w:rFonts w:ascii="Times New Roman" w:eastAsia="Times New Roman" w:hAnsi="Times New Roman" w:cs="Times New Roman"/>
          <w:color w:val="000000"/>
          <w:sz w:val="24"/>
          <w:szCs w:val="24"/>
          <w:lang w:val="es-MX" w:eastAsia="es-MX"/>
        </w:rPr>
        <w:t xml:space="preserve"> </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color w:val="000000"/>
          <w:sz w:val="24"/>
          <w:szCs w:val="24"/>
          <w:lang w:eastAsia="es-PA"/>
        </w:rPr>
        <w:t xml:space="preserve"> se detectó que el mismo </w:t>
      </w:r>
      <w:r>
        <w:rPr>
          <w:rFonts w:ascii="Times New Roman" w:eastAsia="Times New Roman" w:hAnsi="Times New Roman" w:cs="Times New Roman"/>
          <w:color w:val="000000"/>
          <w:sz w:val="24"/>
          <w:szCs w:val="24"/>
          <w:lang w:eastAsia="es-PA"/>
        </w:rPr>
        <w:t>no cumple con</w:t>
      </w:r>
      <w:r w:rsidRPr="00EB2D89">
        <w:rPr>
          <w:rFonts w:ascii="Times New Roman" w:eastAsia="Times New Roman" w:hAnsi="Times New Roman" w:cs="Times New Roman"/>
          <w:color w:val="000000"/>
          <w:sz w:val="24"/>
          <w:szCs w:val="24"/>
          <w:lang w:eastAsia="es-PA"/>
        </w:rPr>
        <w:t xml:space="preserve"> lo establecido en el  artículo 26 del Decreto Ejecutivo No. 123 de 2009 debido a que:</w:t>
      </w: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F3287A" w:rsidRPr="00EB2D89" w:rsidRDefault="00F3287A" w:rsidP="00F3287A">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EB2D89">
        <w:rPr>
          <w:rFonts w:ascii="Times New Roman" w:eastAsia="Times New Roman" w:hAnsi="Times New Roman" w:cs="Times New Roman"/>
          <w:color w:val="000000"/>
          <w:sz w:val="24"/>
          <w:szCs w:val="24"/>
          <w:lang w:val="es-ES" w:eastAsia="es-ES"/>
        </w:rPr>
        <w:t xml:space="preserve">unto 4.2 paz y salvo emitido por el ANAM, y copia de recibo de pago, por los tramites de la evaluación, el mismo no es presentado en la documentación. </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bCs/>
          <w:color w:val="000000"/>
          <w:sz w:val="24"/>
          <w:szCs w:val="24"/>
          <w:highlight w:val="yellow"/>
          <w:lang w:val="es-ES" w:eastAsia="es-ES"/>
        </w:rPr>
      </w:pPr>
    </w:p>
    <w:p w:rsidR="00F3287A" w:rsidRDefault="00F3287A" w:rsidP="00F3287A">
      <w:pPr>
        <w:pStyle w:val="Textocomentario"/>
        <w:numPr>
          <w:ilvl w:val="0"/>
          <w:numId w:val="1"/>
        </w:numPr>
      </w:pPr>
      <w:r>
        <w:rPr>
          <w:rFonts w:ascii="Times New Roman" w:eastAsia="Times New Roman" w:hAnsi="Times New Roman" w:cs="Times New Roman"/>
          <w:bCs/>
          <w:color w:val="000000"/>
          <w:sz w:val="24"/>
          <w:szCs w:val="24"/>
          <w:lang w:val="es-ES" w:eastAsia="es-ES"/>
        </w:rPr>
        <w:t>P</w:t>
      </w:r>
      <w:r w:rsidRPr="00EB2D89">
        <w:rPr>
          <w:rFonts w:ascii="Times New Roman" w:eastAsia="Times New Roman" w:hAnsi="Times New Roman" w:cs="Times New Roman"/>
          <w:bCs/>
          <w:color w:val="000000"/>
          <w:sz w:val="24"/>
          <w:szCs w:val="24"/>
          <w:lang w:val="es-ES" w:eastAsia="es-ES"/>
        </w:rPr>
        <w:t xml:space="preserve">unto 5.2 Ubicación geográfica incluyendo </w:t>
      </w:r>
      <w:r w:rsidRPr="00E52B76">
        <w:rPr>
          <w:rFonts w:ascii="Times New Roman" w:eastAsia="Times New Roman" w:hAnsi="Times New Roman" w:cs="Times New Roman"/>
          <w:bCs/>
          <w:color w:val="000000"/>
          <w:sz w:val="24"/>
          <w:szCs w:val="24"/>
          <w:lang w:val="es-ES" w:eastAsia="es-ES"/>
        </w:rPr>
        <w:t>mapa en escala 1:50, 000 y coordenadas UTM o geográficas del polígono del proyecto,</w:t>
      </w:r>
      <w:r w:rsidRPr="00E52B76">
        <w:rPr>
          <w:rFonts w:ascii="Times New Roman" w:hAnsi="Times New Roman" w:cs="Times New Roman"/>
          <w:sz w:val="24"/>
          <w:szCs w:val="24"/>
        </w:rPr>
        <w:t xml:space="preserve"> el cual no cumple con la escala, no tiene el Norte, las grillas ni el Datum.ni el título.</w:t>
      </w:r>
      <w:r>
        <w:t xml:space="preserve"> </w:t>
      </w:r>
    </w:p>
    <w:p w:rsidR="00F3287A" w:rsidRDefault="00F3287A" w:rsidP="00F3287A">
      <w:pPr>
        <w:pStyle w:val="Prrafodelista"/>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 xml:space="preserve">Que el Informe de Revisión de los Contenidos Mínimos de la Sección de Evaluación de Impacto Ambiental de la Dirección Regional de Chiriquí con fecha del 18 de junio de 2019, </w:t>
      </w:r>
      <w:r w:rsidRPr="00EB2D89">
        <w:rPr>
          <w:rFonts w:ascii="Times New Roman" w:eastAsia="Times New Roman" w:hAnsi="Times New Roman" w:cs="Times New Roman"/>
          <w:color w:val="000000"/>
          <w:sz w:val="24"/>
          <w:szCs w:val="24"/>
          <w:lang w:eastAsia="es-ES"/>
        </w:rPr>
        <w:t xml:space="preserve">recomienda no admitir </w:t>
      </w:r>
      <w:r w:rsidRPr="00EB2D89">
        <w:rPr>
          <w:rFonts w:ascii="Times New Roman" w:eastAsia="Times New Roman" w:hAnsi="Times New Roman" w:cs="Times New Roman"/>
          <w:sz w:val="24"/>
          <w:szCs w:val="24"/>
          <w:lang w:eastAsia="es-ES"/>
        </w:rPr>
        <w:t xml:space="preserve">la solicitud de evaluación del Estudio de Impacto Ambiental, Categoría I, del proyecto </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b/>
          <w:spacing w:val="-3"/>
          <w:sz w:val="24"/>
          <w:szCs w:val="24"/>
          <w:lang w:eastAsia="es-ES"/>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sz w:val="24"/>
          <w:szCs w:val="24"/>
          <w:lang w:eastAsia="es-ES"/>
        </w:rPr>
        <w:t>.</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RESUELVE:</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ARTÍCULO 1: NO ADMITIR</w:t>
      </w:r>
      <w:r w:rsidRPr="00EB2D89">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Pr="00EB2D89">
        <w:rPr>
          <w:rFonts w:ascii="Times New Roman" w:eastAsia="Times New Roman" w:hAnsi="Times New Roman" w:cs="Times New Roman"/>
          <w:b/>
          <w:bCs/>
          <w:sz w:val="24"/>
          <w:szCs w:val="24"/>
          <w:lang w:val="es-MX" w:eastAsia="es-MX"/>
        </w:rPr>
        <w:t xml:space="preserve">SUMINISTRO, TRANSPORTE Y ENTREGA DE MATERIALES Y EQUIPOS PARA DISEÑOS E INSTALACIONES DE LINEA ELECTRICA, TRANSFORMADORES, TAPIAS, ACOMETIDA ELÉCTRICA, INSTALACIONES INTERNAS Y LUMINARIAS PÚBLICAS, PARA LA COMUNIDAD LA COROCITA, PROV. DE CHIRIQUÍ” </w:t>
      </w:r>
      <w:r w:rsidRPr="00EB2D89">
        <w:rPr>
          <w:rFonts w:ascii="Times New Roman" w:eastAsia="Times New Roman" w:hAnsi="Times New Roman" w:cs="Times New Roman"/>
          <w:sz w:val="24"/>
          <w:szCs w:val="24"/>
          <w:lang w:eastAsia="es-PA"/>
        </w:rPr>
        <w:t xml:space="preserve">promovido por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color w:val="000000"/>
          <w:sz w:val="24"/>
          <w:szCs w:val="24"/>
          <w:lang w:eastAsia="es-PA"/>
        </w:rPr>
        <w:t>para la ejecución del proyecto y devolver el estudio.</w:t>
      </w: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b/>
          <w:bCs/>
          <w:color w:val="000000"/>
          <w:sz w:val="24"/>
          <w:szCs w:val="24"/>
          <w:lang w:val="es-MX" w:eastAsia="es-MX"/>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 xml:space="preserve"> </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color w:val="000000"/>
          <w:sz w:val="24"/>
          <w:szCs w:val="24"/>
          <w:lang w:eastAsia="es-PA"/>
        </w:rPr>
        <w:t>ARTÍCULO 2: NOTIFICAR</w:t>
      </w:r>
      <w:r w:rsidRPr="00EB2D89">
        <w:rPr>
          <w:rFonts w:ascii="Times New Roman" w:eastAsia="Times New Roman" w:hAnsi="Times New Roman" w:cs="Times New Roman"/>
          <w:color w:val="000000"/>
          <w:sz w:val="24"/>
          <w:szCs w:val="24"/>
          <w:lang w:eastAsia="es-PA"/>
        </w:rPr>
        <w:t xml:space="preserve"> al Promotor del proyecto de la presente resolución.</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FF"/>
          <w:sz w:val="24"/>
          <w:szCs w:val="24"/>
          <w:lang w:eastAsia="es-PA"/>
        </w:rPr>
      </w:pPr>
    </w:p>
    <w:p w:rsidR="00F3287A" w:rsidRDefault="00F3287A" w:rsidP="00F3287A">
      <w:pP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b/>
          <w:bCs/>
          <w:color w:val="000000"/>
          <w:sz w:val="24"/>
          <w:szCs w:val="24"/>
          <w:lang w:eastAsia="es-PA"/>
        </w:rPr>
        <w:t>FUNDAMENTO DE DERECHO:</w:t>
      </w:r>
      <w:r w:rsidRPr="00EB2D89">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05 de agosto de</w:t>
      </w:r>
      <w:r>
        <w:rPr>
          <w:rFonts w:ascii="Times New Roman" w:eastAsia="Times New Roman" w:hAnsi="Times New Roman" w:cs="Times New Roman"/>
          <w:color w:val="000000"/>
          <w:sz w:val="24"/>
          <w:szCs w:val="24"/>
          <w:lang w:eastAsia="es-PA"/>
        </w:rPr>
        <w:t xml:space="preserve"> 2011, y el Decreto Ejecutivo No. 36 del </w:t>
      </w:r>
      <w:bookmarkStart w:id="0" w:name="_GoBack"/>
      <w:bookmarkEnd w:id="0"/>
      <w:r>
        <w:rPr>
          <w:rFonts w:ascii="Times New Roman" w:eastAsia="Times New Roman" w:hAnsi="Times New Roman" w:cs="Times New Roman"/>
          <w:color w:val="000000"/>
          <w:sz w:val="24"/>
          <w:szCs w:val="24"/>
          <w:lang w:eastAsia="es-PA"/>
        </w:rPr>
        <w:t xml:space="preserve">3 junio de 2019 y </w:t>
      </w:r>
      <w:r w:rsidRPr="002A0A11">
        <w:rPr>
          <w:rFonts w:ascii="Times New Roman" w:eastAsia="Times New Roman" w:hAnsi="Times New Roman" w:cs="Times New Roman"/>
          <w:color w:val="000000"/>
          <w:sz w:val="24"/>
          <w:lang w:eastAsia="es-ES"/>
        </w:rPr>
        <w:t>demás normas complementarias y concordantes</w:t>
      </w:r>
      <w:r>
        <w:rPr>
          <w:rFonts w:ascii="Times New Roman" w:eastAsia="Times New Roman" w:hAnsi="Times New Roman" w:cs="Times New Roman"/>
          <w:color w:val="000000"/>
          <w:sz w:val="24"/>
          <w:lang w:eastAsia="es-ES"/>
        </w:rPr>
        <w:t>.</w:t>
      </w:r>
    </w:p>
    <w:p w:rsidR="00F3287A" w:rsidRDefault="00F3287A" w:rsidP="00F3287A">
      <w:pPr>
        <w:rPr>
          <w:rFonts w:ascii="Times New Roman" w:eastAsia="Times New Roman" w:hAnsi="Times New Roman" w:cs="Times New Roman"/>
          <w:color w:val="000000"/>
          <w:sz w:val="24"/>
          <w:lang w:eastAsia="es-ES"/>
        </w:rPr>
      </w:pPr>
    </w:p>
    <w:p w:rsidR="00F3287A" w:rsidRPr="00EB2D89" w:rsidRDefault="00F3287A" w:rsidP="00F3287A">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EB2D89">
        <w:rPr>
          <w:rFonts w:ascii="Times New Roman" w:eastAsia="Times New Roman" w:hAnsi="Times New Roman" w:cs="Times New Roman"/>
          <w:color w:val="000000"/>
          <w:sz w:val="24"/>
          <w:szCs w:val="24"/>
          <w:lang w:val="es-ES" w:eastAsia="es-ES"/>
        </w:rPr>
        <w:t>Dada en la ciudad de Panamá, a los dieciocho  (_</w:t>
      </w:r>
      <w:r w:rsidRPr="00EB2D89">
        <w:rPr>
          <w:rFonts w:ascii="Times New Roman" w:eastAsia="Times New Roman" w:hAnsi="Times New Roman" w:cs="Times New Roman"/>
          <w:color w:val="000000"/>
          <w:sz w:val="24"/>
          <w:szCs w:val="24"/>
          <w:u w:val="single"/>
          <w:lang w:val="es-ES" w:eastAsia="es-ES"/>
        </w:rPr>
        <w:t>18_)</w:t>
      </w:r>
      <w:r w:rsidRPr="00EB2D89">
        <w:rPr>
          <w:rFonts w:ascii="Times New Roman" w:eastAsia="Times New Roman" w:hAnsi="Times New Roman" w:cs="Times New Roman"/>
          <w:color w:val="000000"/>
          <w:sz w:val="24"/>
          <w:szCs w:val="24"/>
          <w:lang w:val="es-ES" w:eastAsia="es-ES"/>
        </w:rPr>
        <w:t xml:space="preserve"> días, del mes de</w:t>
      </w:r>
      <w:r w:rsidRPr="00EB2D89">
        <w:rPr>
          <w:rFonts w:ascii="Times New Roman" w:eastAsia="Times New Roman" w:hAnsi="Times New Roman" w:cs="Times New Roman"/>
          <w:color w:val="000000"/>
          <w:sz w:val="24"/>
          <w:szCs w:val="24"/>
          <w:u w:val="single"/>
          <w:lang w:val="es-ES" w:eastAsia="es-ES"/>
        </w:rPr>
        <w:t xml:space="preserve"> junio </w:t>
      </w:r>
      <w:r w:rsidRPr="00EB2D89">
        <w:rPr>
          <w:rFonts w:ascii="Times New Roman" w:eastAsia="Times New Roman" w:hAnsi="Times New Roman" w:cs="Times New Roman"/>
          <w:color w:val="000000"/>
          <w:sz w:val="24"/>
          <w:szCs w:val="24"/>
          <w:lang w:val="es-ES" w:eastAsia="es-ES"/>
        </w:rPr>
        <w:t xml:space="preserve">del año  </w:t>
      </w:r>
      <w:r w:rsidRPr="00EB2D89">
        <w:rPr>
          <w:rFonts w:ascii="Times New Roman" w:eastAsia="Times New Roman" w:hAnsi="Times New Roman" w:cs="Times New Roman"/>
          <w:color w:val="000000"/>
          <w:sz w:val="24"/>
          <w:szCs w:val="24"/>
          <w:u w:val="single"/>
          <w:lang w:val="es-ES" w:eastAsia="es-ES"/>
        </w:rPr>
        <w:t>dos mil diecinueve  (2019).</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CUMPLASE,</w:t>
      </w:r>
    </w:p>
    <w:p w:rsidR="00F3287A" w:rsidRDefault="00F3287A" w:rsidP="00F3287A"/>
    <w:p w:rsidR="00F3287A" w:rsidRDefault="00F3287A" w:rsidP="00F3287A"/>
    <w:p w:rsidR="00F3287A" w:rsidRDefault="00F3287A" w:rsidP="00F3287A"/>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Pr="00EB2D89" w:rsidRDefault="00F3287A" w:rsidP="00F3287A">
      <w:pPr>
        <w:autoSpaceDN w:val="0"/>
        <w:spacing w:after="0" w:line="360" w:lineRule="auto"/>
        <w:jc w:val="center"/>
        <w:rPr>
          <w:rFonts w:ascii="Times New Roman" w:eastAsia="Times New Roman" w:hAnsi="Times New Roman" w:cs="Times New Roman"/>
          <w:b/>
          <w:color w:val="000000"/>
          <w:sz w:val="24"/>
          <w:lang w:eastAsia="es-ES"/>
        </w:rPr>
      </w:pPr>
      <w:r w:rsidRPr="00EB2D89">
        <w:rPr>
          <w:rFonts w:ascii="Times New Roman" w:eastAsia="Times New Roman" w:hAnsi="Times New Roman" w:cs="Times New Roman"/>
          <w:b/>
          <w:color w:val="000000"/>
          <w:sz w:val="24"/>
          <w:lang w:eastAsia="es-ES"/>
        </w:rPr>
        <w:t>MGTR</w:t>
      </w:r>
      <w:r>
        <w:rPr>
          <w:rFonts w:ascii="Times New Roman" w:eastAsia="Times New Roman" w:hAnsi="Times New Roman" w:cs="Times New Roman"/>
          <w:b/>
          <w:color w:val="000000"/>
          <w:sz w:val="24"/>
          <w:lang w:eastAsia="es-ES"/>
        </w:rPr>
        <w:t>A</w:t>
      </w:r>
      <w:r w:rsidRPr="00EB2D89">
        <w:rPr>
          <w:rFonts w:ascii="Times New Roman" w:eastAsia="Times New Roman" w:hAnsi="Times New Roman" w:cs="Times New Roman"/>
          <w:b/>
          <w:color w:val="000000"/>
          <w:sz w:val="24"/>
          <w:lang w:eastAsia="es-ES"/>
        </w:rPr>
        <w:t>. YILKA AGUIRRE</w:t>
      </w:r>
    </w:p>
    <w:p w:rsidR="00F3287A" w:rsidRPr="00EB2D89" w:rsidRDefault="00F3287A" w:rsidP="00F3287A">
      <w:pPr>
        <w:autoSpaceDN w:val="0"/>
        <w:spacing w:after="0" w:line="360" w:lineRule="auto"/>
        <w:jc w:val="cente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color w:val="000000"/>
          <w:sz w:val="24"/>
          <w:lang w:eastAsia="es-ES"/>
        </w:rPr>
        <w:t>Directora Regional de Chiriquí</w:t>
      </w:r>
    </w:p>
    <w:p w:rsidR="00F3287A" w:rsidRPr="00EB2D89" w:rsidRDefault="00F3287A" w:rsidP="00F3287A">
      <w:pPr>
        <w:autoSpaceDN w:val="0"/>
        <w:spacing w:after="0" w:line="360" w:lineRule="auto"/>
        <w:jc w:val="center"/>
        <w:rPr>
          <w:rFonts w:ascii="Calibri" w:eastAsia="Times New Roman" w:hAnsi="Calibri" w:cs="Times New Roman"/>
          <w:sz w:val="24"/>
          <w:lang w:val="es-ES"/>
        </w:rPr>
      </w:pPr>
      <w:r w:rsidRPr="00EB2D89">
        <w:rPr>
          <w:rFonts w:ascii="Times New Roman" w:eastAsia="Times New Roman" w:hAnsi="Times New Roman" w:cs="Times New Roman"/>
          <w:color w:val="000000"/>
          <w:sz w:val="24"/>
          <w:lang w:eastAsia="es-ES"/>
        </w:rPr>
        <w:t>Ministerio de Ambiente</w:t>
      </w:r>
    </w:p>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Default="00F3287A" w:rsidP="00F3287A"/>
    <w:p w:rsidR="00F3287A" w:rsidRDefault="00F3287A" w:rsidP="00F3287A">
      <w:pPr>
        <w:pStyle w:val="Textocomentario"/>
      </w:pPr>
    </w:p>
    <w:p w:rsidR="00F3287A" w:rsidRDefault="00F3287A" w:rsidP="00F3287A"/>
    <w:sectPr w:rsidR="00F328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759C6"/>
    <w:multiLevelType w:val="hybridMultilevel"/>
    <w:tmpl w:val="7A5C7E2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7A"/>
    <w:rsid w:val="00F3287A"/>
    <w:rsid w:val="00F47E7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674</Words>
  <Characters>3709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cp:revision>
  <dcterms:created xsi:type="dcterms:W3CDTF">2019-06-21T13:40:00Z</dcterms:created>
  <dcterms:modified xsi:type="dcterms:W3CDTF">2019-06-21T13:50:00Z</dcterms:modified>
</cp:coreProperties>
</file>