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MINISTERIO DE AMBIENTE</w:t>
      </w:r>
    </w:p>
    <w:p>
      <w:pPr>
        <w:pStyle w:val="2"/>
        <w:keepNext/>
        <w:spacing w:line="240" w:lineRule="auto"/>
        <w:jc w:val="center"/>
        <w:rPr>
          <w:rFonts w:hint="default"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 w:val="0"/>
          <w:color w:val="auto"/>
          <w:sz w:val="24"/>
          <w:szCs w:val="24"/>
        </w:rPr>
        <w:t>PROVEIDO DRHE-4</w:t>
      </w:r>
      <w:r>
        <w:rPr>
          <w:rFonts w:hint="default" w:ascii="Times New Roman" w:hAnsi="Times New Roman" w:cs="Times New Roman"/>
          <w:i w:val="0"/>
          <w:color w:val="auto"/>
          <w:sz w:val="24"/>
          <w:szCs w:val="24"/>
          <w:lang w:val="es-PA"/>
        </w:rPr>
        <w:t>4</w:t>
      </w:r>
      <w:r>
        <w:rPr>
          <w:rFonts w:hint="default" w:ascii="Times New Roman" w:hAnsi="Times New Roman" w:cs="Times New Roman"/>
          <w:i w:val="0"/>
          <w:color w:val="auto"/>
          <w:sz w:val="24"/>
          <w:szCs w:val="24"/>
        </w:rPr>
        <w:t>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EL SUSCRITO DIRECTOR REGIONAL ENCARGADO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Que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el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MINISTERIO DE OBRAS PÚBLICAS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por medio de su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Secretario General, el señor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GUILLERMO SUÁREZ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, con cédula de identidad personal No.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 xml:space="preserve"> 8-239-1259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, en r</w:t>
      </w:r>
      <w:r>
        <w:rPr>
          <w:rFonts w:hint="default" w:ascii="Times New Roman" w:hAnsi="Times New Roman" w:cs="Times New Roman"/>
          <w:sz w:val="24"/>
          <w:szCs w:val="24"/>
        </w:rPr>
        <w:t>eprese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ntación del Ministro de Obras Públicas, Representante Legal, </w:t>
      </w:r>
      <w:r>
        <w:rPr>
          <w:rFonts w:hint="default" w:ascii="Times New Roman" w:hAnsi="Times New Roman" w:cs="Times New Roman"/>
          <w:sz w:val="24"/>
          <w:szCs w:val="24"/>
        </w:rPr>
        <w:t>señor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RAMÓN AROSEMENA CRESPO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portador de la cédula de identidad personal</w:t>
      </w:r>
      <w:r>
        <w:rPr>
          <w:rFonts w:hint="default" w:ascii="Times New Roman" w:hAnsi="Times New Roman" w:cs="Times New Roman"/>
          <w:sz w:val="24"/>
          <w:szCs w:val="24"/>
        </w:rPr>
        <w:t xml:space="preserve"> No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6-50-2208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propone realizar el proyecto denominad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REHABILITACIÓN DE CAMINOS RURALES, EN EL DISTRITO DE PESÉ. “CORREGIMIENTO DE EL BARRERO: CAMINO POBLADO BAYANO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"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MX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Que en virtud de lo antedicho, el día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28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J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unio de 2019, el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señor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GUILLERMO SUÁREZ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, presentó ante el Ministerio de Ambiente, el Estudio de Impacto Ambiental, Categoría I, denominado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REHABILITACIÓN DE CAMINOS RURALES, EN EL DISTRITO DE PESÉ. “CORREGIMIENTO DE EL BARRERO: CAMINO POBLADO BAYANO"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, ubicado en el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corregimiento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El Barrero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distrito de Pesé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provincia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 Herrera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OTILIA SÁNCHEZ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LUIS QUIJADA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JOSÉ BRAVO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personas naturales, debidamente inscritas en el Registro de Consultores Idóneos que lleva el Ministerio de Ambiente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(MIAMBIENTE)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mediante las Resoluciones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AR-035-00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IAR-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51-98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IRC-070-08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respectivamente.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4"/>
          <w:szCs w:val="24"/>
        </w:rPr>
        <w:t>modificado por el artículo 7 del Decreto Ejecutivo No.155 de 5 de agosto de 2011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4"/>
          <w:szCs w:val="24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Que el Informe de Revisión de los Contenidos Mínimos del Departamento de Evaluación de Impacto Ambiental con fecha del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de Ju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l</w:t>
      </w:r>
      <w:r>
        <w:rPr>
          <w:rFonts w:hint="default" w:ascii="Times New Roman" w:hAnsi="Times New Roman" w:cs="Times New Roman"/>
          <w:sz w:val="24"/>
          <w:szCs w:val="24"/>
        </w:rPr>
        <w:t>io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de</w:t>
      </w:r>
      <w:r>
        <w:rPr>
          <w:rFonts w:hint="default" w:ascii="Times New Roman" w:hAnsi="Times New Roman" w:cs="Times New Roman"/>
          <w:sz w:val="24"/>
          <w:szCs w:val="24"/>
        </w:rPr>
        <w:t xml:space="preserve">l 2019,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recomienda admitir </w:t>
      </w:r>
      <w:r>
        <w:rPr>
          <w:rFonts w:hint="default" w:ascii="Times New Roman" w:hAnsi="Times New Roman" w:cs="Times New Roman"/>
          <w:sz w:val="24"/>
          <w:szCs w:val="24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denominado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REHABILITACIÓN DE CAMINOS RURALES, EN EL DISTRITO DE PESÉ. “CORREGIMIENTO DE EL BARRERO: CAMINO POBLADO BAYANO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por considerar que el mismo, cumple con los contenidos mínimos.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QUE DADAS LAS CONSIDERACIONES ANTES EXPUESTAS, EL SUSCRITO DIRECTOR </w:t>
      </w:r>
      <w:r>
        <w:rPr>
          <w:rFonts w:hint="default" w:ascii="Times New Roman" w:hAnsi="Times New Roman" w:cs="Times New Roman"/>
          <w:sz w:val="24"/>
          <w:szCs w:val="24"/>
        </w:rPr>
        <w:t>ENCARGADO 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ARTÍCULO 1: ADMITIR</w:t>
      </w:r>
      <w:r>
        <w:rPr>
          <w:rFonts w:hint="default" w:ascii="Times New Roman" w:hAnsi="Times New Roman" w:cs="Times New Roman"/>
          <w:sz w:val="24"/>
          <w:szCs w:val="24"/>
        </w:rPr>
        <w:t xml:space="preserve"> la solicitud de evaluación del Estudio de Impacto Ambiental, categoría I, del proyecto denominado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REHABILITACIÓN DE CAMINOS RURALES, EN EL DISTRITO DE PESÉ. “CORREGIMIENTO DE EL BARRERO: CAMINO POBLADO BAYANO</w:t>
      </w:r>
      <w:r>
        <w:rPr>
          <w:rFonts w:hint="default" w:ascii="Times New Roman" w:hAnsi="Times New Roman" w:cs="Times New Roman"/>
          <w:b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>, promovido por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s-PA"/>
        </w:rPr>
        <w:t>el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 MINISTERIO DE OBRAS PÚBLICAS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ARTÍCULO 2: ORDENAR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FUNDAMENTO DE DERECHO: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Ley No.41 de 1998; Artículo 98 de la Ley No.38 de 2000; Decreto Ejecutivo Nº 123 de 2009, modificad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</w:rPr>
        <w:t>o por el Decreto Ejecutivo No.155 de 05 de agosto de 2011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  <w:t xml:space="preserve">Dada en la ciudad de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>Chitré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  <w:t xml:space="preserve">, a los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>Dos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  <w:t xml:space="preserve"> (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>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  <w:t>) días, del mes de Ju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>l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  <w:t>io del año dos mil diescinueve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(2019).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CUMPLASE,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5"/>
        <w:tblpPr w:leftFromText="141" w:rightFromText="141" w:vertAnchor="page" w:horzAnchor="page" w:tblpX="3023" w:tblpY="4123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4"/>
                <w:szCs w:val="24"/>
                <w:u w:val="single"/>
              </w:rPr>
              <w:t>_________________     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color w:val="000000"/>
                <w:sz w:val="24"/>
                <w:szCs w:val="24"/>
              </w:rPr>
              <w:t>ALCIBIADES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DIRECTOR REGIONAL ENCARGADO</w:t>
            </w:r>
          </w:p>
        </w:tc>
      </w:tr>
    </w:tbl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3A1D"/>
    <w:rsid w:val="0FC91217"/>
    <w:rsid w:val="54280FE5"/>
    <w:rsid w:val="5FCB0486"/>
    <w:rsid w:val="6E575AAF"/>
    <w:rsid w:val="6FC1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2019-06-18T13:33:00Z</dcterms:created>
  <dc:creator>lpena</dc:creator>
  <cp:lastModifiedBy>lpena</cp:lastModifiedBy>
  <dcterms:modified xsi:type="dcterms:W3CDTF">2019-07-02T20:07:54Z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