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0F" w:rsidRDefault="00D739C8">
      <w:pPr>
        <w:jc w:val="center"/>
        <w:rPr>
          <w:b/>
          <w:sz w:val="24"/>
        </w:rPr>
      </w:pPr>
      <w:r>
        <w:rPr>
          <w:b/>
          <w:sz w:val="24"/>
        </w:rPr>
        <w:t>Formato EIA-FA-005</w:t>
      </w:r>
    </w:p>
    <w:p w:rsidR="0063030F" w:rsidRDefault="00D739C8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III</w:t>
      </w:r>
    </w:p>
    <w:p w:rsidR="0063030F" w:rsidRDefault="0063030F">
      <w:pPr>
        <w:jc w:val="center"/>
        <w:rPr>
          <w:b/>
          <w:sz w:val="24"/>
        </w:rPr>
      </w:pPr>
    </w:p>
    <w:p w:rsidR="0063030F" w:rsidRDefault="00D739C8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63030F" w:rsidRDefault="0063030F">
      <w:pPr>
        <w:jc w:val="center"/>
        <w:rPr>
          <w:b/>
          <w:sz w:val="24"/>
        </w:rPr>
      </w:pPr>
    </w:p>
    <w:p w:rsidR="0063030F" w:rsidRDefault="00D739C8" w:rsidP="004608BA">
      <w:pPr>
        <w:spacing w:before="120" w:after="120"/>
        <w:ind w:left="1276" w:hanging="1276"/>
        <w:jc w:val="both"/>
        <w:rPr>
          <w:b/>
        </w:rPr>
      </w:pPr>
      <w:r>
        <w:t>PROYECTO:</w:t>
      </w:r>
      <w:r w:rsidR="007809A6" w:rsidRPr="007809A6">
        <w:t xml:space="preserve"> </w:t>
      </w:r>
      <w:r w:rsidR="007809A6" w:rsidRPr="007809A6">
        <w:rPr>
          <w:b/>
          <w:u w:val="single"/>
        </w:rPr>
        <w:t>ESTUDIO DE IMPACTO AMBIENTAL CATEGORIA III AMPLIACIÓN A SEIS (6) CARRILES – CORREDOR DE LAS PLAYAS (TRAMO 2: SANTA CRUZ – SAN CARLOS), PROVINCIA DE PANAMÁ OESTE.</w:t>
      </w:r>
    </w:p>
    <w:p w:rsidR="0063030F" w:rsidRDefault="00D739C8">
      <w:pPr>
        <w:spacing w:before="120" w:after="120"/>
        <w:jc w:val="both"/>
      </w:pPr>
      <w:r>
        <w:t>PROMOTOR</w:t>
      </w:r>
      <w:r>
        <w:rPr>
          <w:b/>
        </w:rPr>
        <w:t xml:space="preserve">: </w:t>
      </w:r>
      <w:r w:rsidR="007809A6" w:rsidRPr="007809A6">
        <w:rPr>
          <w:b/>
          <w:u w:val="single"/>
        </w:rPr>
        <w:t>MINISTERIO DE OBRAS PUBLICAS.</w:t>
      </w:r>
    </w:p>
    <w:p w:rsidR="0063030F" w:rsidRDefault="00D739C8">
      <w:pPr>
        <w:spacing w:before="120" w:after="120"/>
        <w:jc w:val="both"/>
      </w:pPr>
      <w:r>
        <w:t xml:space="preserve">N° DE EXPEDIENTE: </w:t>
      </w:r>
      <w:r w:rsidR="007809A6" w:rsidRPr="007809A6">
        <w:rPr>
          <w:b/>
          <w:u w:val="single"/>
        </w:rPr>
        <w:t>DEIA-III-F-56-2019.</w:t>
      </w:r>
    </w:p>
    <w:p w:rsidR="0063030F" w:rsidRDefault="00D739C8">
      <w:pPr>
        <w:spacing w:before="120" w:after="120"/>
        <w:jc w:val="both"/>
      </w:pPr>
      <w:r>
        <w:t xml:space="preserve">FECHA DE </w:t>
      </w:r>
      <w:r w:rsidR="00477DFC">
        <w:t>ENTRADA</w:t>
      </w:r>
      <w:r>
        <w:t>:</w:t>
      </w:r>
      <w:r w:rsidR="00477DFC">
        <w:rPr>
          <w:b/>
          <w:u w:val="single"/>
        </w:rPr>
        <w:t>17</w:t>
      </w:r>
      <w:bookmarkStart w:id="0" w:name="_GoBack"/>
      <w:bookmarkEnd w:id="0"/>
      <w:r w:rsidR="004608BA" w:rsidRPr="004608BA">
        <w:rPr>
          <w:b/>
          <w:u w:val="single"/>
        </w:rPr>
        <w:t>/06/19.</w:t>
      </w:r>
      <w:r>
        <w:tab/>
      </w:r>
    </w:p>
    <w:p w:rsidR="0063030F" w:rsidRDefault="00D739C8" w:rsidP="004608BA">
      <w:pPr>
        <w:spacing w:before="120" w:after="120"/>
        <w:ind w:left="1276" w:hanging="1276"/>
        <w:jc w:val="both"/>
      </w:pPr>
      <w:r>
        <w:t>REALIZADO POR (CONSULTORES):</w:t>
      </w:r>
      <w:r w:rsidR="004608BA" w:rsidRPr="004608BA">
        <w:t xml:space="preserve"> </w:t>
      </w:r>
      <w:r w:rsidR="004608BA" w:rsidRPr="004608BA">
        <w:rPr>
          <w:b/>
          <w:u w:val="single"/>
        </w:rPr>
        <w:t>URS HOLDINGS, INC. IAR-001-98, KATHIA BARAHONA IRC- 042-2007, MARÍA AMELIA LANDAU IRC-076-2001, KATYA GORRICHÁTEGUI IRC- 018-11, EDUARDO MONTENEGRO IRC- 016-07, ANA SANJUR IRC- 012-09, JUAN ORTEGA IRC-057-2009, NADIA VÁSQUEZ IRC-001-2009, JORGE F. MOSQUERA IRC-018-07 y JORGE GARCÍA IRC-084-2001.</w:t>
      </w:r>
    </w:p>
    <w:p w:rsidR="0063030F" w:rsidRDefault="00D739C8">
      <w:pPr>
        <w:spacing w:before="120" w:after="120"/>
        <w:jc w:val="both"/>
      </w:pPr>
      <w:r>
        <w:t>REVISADO POR (MINISTERIO DE AMBIENTE</w:t>
      </w:r>
      <w:r w:rsidR="00D3704B">
        <w:t>):</w:t>
      </w:r>
      <w:r w:rsidR="00D3704B">
        <w:rPr>
          <w:b/>
          <w:u w:val="single"/>
        </w:rPr>
        <w:t xml:space="preserve"> JORGE</w:t>
      </w:r>
      <w:r w:rsidR="004608BA">
        <w:rPr>
          <w:b/>
          <w:u w:val="single"/>
        </w:rPr>
        <w:t xml:space="preserve"> SANCHEZ.</w:t>
      </w:r>
    </w:p>
    <w:tbl>
      <w:tblPr>
        <w:tblStyle w:val="Tablaconcuadrcula"/>
        <w:tblpPr w:leftFromText="141" w:rightFromText="141" w:vertAnchor="text" w:horzAnchor="margin" w:tblpXSpec="center" w:tblpY="394"/>
        <w:tblW w:w="9180" w:type="dxa"/>
        <w:tblLook w:val="04A0" w:firstRow="1" w:lastRow="0" w:firstColumn="1" w:lastColumn="0" w:noHBand="0" w:noVBand="1"/>
      </w:tblPr>
      <w:tblGrid>
        <w:gridCol w:w="766"/>
        <w:gridCol w:w="4205"/>
        <w:gridCol w:w="424"/>
        <w:gridCol w:w="565"/>
        <w:gridCol w:w="3220"/>
      </w:tblGrid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center"/>
            </w:pPr>
            <w: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center"/>
            </w:pPr>
            <w:r>
              <w:t>OBSERVACIÓN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r>
              <w:t>1.0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r>
              <w:t>ÍNDICE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 w:rsidP="009F7154">
            <w:r>
              <w:t xml:space="preserve">Archivo </w:t>
            </w:r>
            <w:r w:rsidR="002B2591">
              <w:t>4895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RESUMEN EJECUTIVO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Datos generales del promotor, que incluya: a) Persona a contactar; b) Números de teléfonos; c) Correo electrónico;</w:t>
            </w:r>
          </w:p>
          <w:p w:rsidR="0063030F" w:rsidRDefault="00D739C8">
            <w:pPr>
              <w:jc w:val="both"/>
            </w:pPr>
            <w:r>
              <w:t xml:space="preserve"> e) Página web; f) Nombre y registro del consultor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Pr="003952E7" w:rsidRDefault="003952E7">
            <w:pPr>
              <w:jc w:val="both"/>
              <w:rPr>
                <w:b/>
              </w:rPr>
            </w:pPr>
            <w:r w:rsidRPr="003952E7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Una breve descripción del proyecto, obra o actividad; área a desarrollar, presupuesto aproximado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Una síntesis de características del área de influencia del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La información más relevante sobre los problemas ambientales críticos generados por 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los impactos positivos y negativos generados por 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las medidas de mitigación, seguimiento, vigilancia y control previstas para cada tipo de impacto ambiental identificado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del plan de participación pública realizado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Pr="002B2591" w:rsidRDefault="002B2591">
            <w:pPr>
              <w:jc w:val="both"/>
              <w:rPr>
                <w:b/>
              </w:rPr>
            </w:pPr>
            <w:r w:rsidRPr="002B2591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Las fuentes de información utilizadas (bibliografía)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 xml:space="preserve">Archivo </w:t>
            </w:r>
            <w:r w:rsidR="002B2591">
              <w:t>4896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INTRODUCCIÓN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D2F02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Indicar el alcance, objetivos y metodología del estudio presentado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D2F02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rPr>
                <w:b/>
              </w:rPr>
              <w:t>Categorización</w:t>
            </w:r>
            <w:r>
              <w:t xml:space="preserve">: Justificar la categoría del </w:t>
            </w:r>
            <w:proofErr w:type="spellStart"/>
            <w:r>
              <w:t>EsIA</w:t>
            </w:r>
            <w:proofErr w:type="spellEnd"/>
            <w:r>
              <w:t xml:space="preserve"> en función de los criterios de protección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Pr="00E53715" w:rsidRDefault="009B7F0E">
            <w:pPr>
              <w:jc w:val="both"/>
              <w:rPr>
                <w:lang w:val="es-PA"/>
              </w:rPr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INFORMACIÓN GENERAL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 w:rsidRPr="009F7154">
              <w:t>Dentro de la documentación aportada se hace referencia a 159 fincas, de los cuales se adjuntan 94 Certificado de Registro de Propiedad emitido por Registro Público y de estos 58 cuentan con anuencias para la presentación del Estudio de Impacto Ambiental</w:t>
            </w:r>
            <w:r>
              <w:t>.</w:t>
            </w:r>
          </w:p>
          <w:p w:rsidR="009F7154" w:rsidRDefault="009F7154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Paz y salvo emitido por la ANAM y copia del recibo de pago, por los trámites de evaluación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 w:rsidP="00E53715">
            <w:pPr>
              <w:jc w:val="both"/>
            </w:pPr>
            <w:r>
              <w:t xml:space="preserve">Pág. 84 y 86.  </w:t>
            </w:r>
            <w:r w:rsidR="009F7154">
              <w:t xml:space="preserve">Archivo </w:t>
            </w:r>
            <w:r>
              <w:t>4898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DESCRIPCIÓN DEL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Objetivo del proyecto, obra o actividad y su justificación</w:t>
            </w:r>
          </w:p>
          <w:p w:rsidR="002E37C1" w:rsidRDefault="002E37C1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Ubicación geográfica incluyendo mapa en escala 1:50, 000 y coordenadas UTM o geográficas del polígono del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E37C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Legislación y normas técnicas e instrumentos de gestión ambiental aplicables y su relación con 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E37C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las fases del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Planificación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Construcción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Operación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Abandono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Cronograma y tiempo de ejecución de cada fase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Infraestructura a desarrollar y equipo a utilizar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Necesidades de insumos durante la construcción/ejecución y operación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Necesidades de servicios básicos (agua, energía, aguas servidas, vías de acceso, transporte público, otros)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Mano de obra (durante la construcción y operación) empleos directos e indirectos generados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Manejo y disposición de desechos en todas las fases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Líquidos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Gaseosos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Peligrosos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Concordancia con el plan de uso de suelo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Monto global de la inversión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 xml:space="preserve">Archivo </w:t>
            </w:r>
            <w:r w:rsidR="00D55561">
              <w:t>4899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DESCRIPCIÓN DEL AMBIENTE FÍSICO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Formaciones geológicas regionales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Unidades geológicas locales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Caracterización geotécnica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Geomorfología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Caracterización del suelo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La descripción de uso de suelo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Deslinde de la propiedad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Capacidad de uso de aptitud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Topografía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Mapa Topográfico o plano, según área a desarrollar a escala 1:50, 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Clima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Hidrología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Calidad de aguas superficiales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6.6.1.a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Caudales (máximo, mínimo y promedio anual)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6.6.1.b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Corrientes, mareas y oleajes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Aguas subterráneas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6.6.2.a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del acuífero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Calidad de aire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Ruido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97D2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Olores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Antecedentes sobre la vulnerabilidad frente a amenazas naturales en el área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 los sitios propensos a inundaciones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 los sitios propensos a erosión y deslizamiento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 xml:space="preserve">Archivo </w:t>
            </w:r>
            <w:r w:rsidR="00500E34">
              <w:t>4903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DESCRIPCIÓN DEL AMBIENTE BIOLÓGICO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Característica de la Flora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Caracterización vegetal, inventario forestal (aplicar técnicas forestales reconocidas por ANAM)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Inventario de especies exóticas, amenazadas, endémicas y en peligro de extinción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Mapa de cobertura vegetal y uso de suelo en una escala de 1:20,000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lastRenderedPageBreak/>
              <w:t>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4B" w:rsidRDefault="00D739C8">
            <w:pPr>
              <w:jc w:val="both"/>
            </w:pPr>
            <w:r>
              <w:t>Característica de la fauna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Inventario de especies,  amenazadas, vulnerables, endémicas o en peligro de extinción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1366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Ecosistemas frágiles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1366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Representatividad de los ecosistemas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1366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rPr>
                <w:b/>
              </w:rPr>
              <w:t>DESCRIPCIÓN DEL AMBIENTE SOCIOECONÓMICO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A133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Uso actual de la tierra en sitios colindantes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A133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Característica de la población (nivel cultural y educativo)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Índices demográficos, sociales y económicos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Índice de mortalidad y morbilidad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Índice de ocupación laboral y otros similares que aporten información relevante sobre la calidad de vida de las comunidades afectadas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Equipamiento, servicios, obras de infraestructuras y actividades económicas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 xml:space="preserve">Percepción local sobre el proyecto, obra o actividad (a través del plan de participación ciudadana).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Sitios históricos, arqueológicos y culturales declarados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del paisaje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IDENTIFICACIÓN DE IMPACTOS AMBIENTALES Y SOCIALES ESPECÍFICOS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74778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Análisis de la situación ambiental previa (línea base) en comparación  con las transformaciones del ambiente esperadas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FDB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FDB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FDB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Análisis de los impactos sociales y económicos a la comunidad producidos por el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4151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PLAN DE MANEJO AMBIENTAL (PMA)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4151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las medidas de mitigación específicas</w:t>
            </w:r>
            <w:r w:rsidR="007C70D2">
              <w:t xml:space="preserve"> </w:t>
            </w:r>
            <w:r w:rsidR="007C70D2" w:rsidRPr="007C70D2">
              <w:t>frente a cada impacto ambiental.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Ente responsable de la ejecución de las medidas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Monitoreo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Cronograma de ejecución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participación ciudadana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prevención de riesgos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rescate y reubicación de fauna y flora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educación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contingencia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recuperación ambiental y de abandono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5716E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Costos de la gestión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5716E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Valoración monetaria del impacto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Valoración monetaria de la externalidades sociales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Cálculos del VAN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LISTA DE PROFESIONALES QUE PARTICIPARON EN LA ELABORACIÓN DEL ESTUDIO DE IMPACTO AMBIENTAL, FIRMA  (S) Y  RESPONSABILIDADES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Firmas debidamente notariadas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Número de registro de consultor (es)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CONCLUSIONES Y RECOMENDACIONES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BIBLIOGRAFÍA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7069AC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ANEXOS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SEGÚN TIPO DE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center"/>
            </w:pPr>
            <w:r>
              <w:t>OBSERVACIÓN</w:t>
            </w: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HIDROELECTRICOS</w:t>
            </w:r>
          </w:p>
          <w:p w:rsidR="0063030F" w:rsidRDefault="00D739C8">
            <w:pPr>
              <w:jc w:val="both"/>
              <w:rPr>
                <w:b/>
              </w:rPr>
            </w:pPr>
            <w:r>
              <w:t>Certificación de conducencia remitida por la ASEP (copia autenticada).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EN ÁREAS PROTEGIDAS</w:t>
            </w:r>
          </w:p>
          <w:p w:rsidR="0063030F" w:rsidRDefault="00D739C8">
            <w:pPr>
              <w:jc w:val="both"/>
            </w:pPr>
            <w:r>
              <w:t>Viabilidad por parte de Áreas protegidas (copia simple).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FORESTALES</w:t>
            </w:r>
          </w:p>
          <w:p w:rsidR="0063030F" w:rsidRDefault="00D739C8">
            <w:pPr>
              <w:jc w:val="both"/>
            </w:pPr>
            <w:r>
              <w:t>Documento con el Plan de reforestación.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EN ÁREA DEL CORREDOR BIOLÓGICO</w:t>
            </w:r>
          </w:p>
          <w:p w:rsidR="0063030F" w:rsidRDefault="00D739C8">
            <w:pPr>
              <w:jc w:val="both"/>
            </w:pPr>
            <w:r>
              <w:t>Análisis de compatibilidad.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</w:tbl>
    <w:p w:rsidR="0063030F" w:rsidRDefault="0063030F"/>
    <w:p w:rsidR="0063030F" w:rsidRDefault="0063030F"/>
    <w:p w:rsidR="0063030F" w:rsidRDefault="0063030F"/>
    <w:sectPr w:rsidR="0063030F">
      <w:headerReference w:type="default" r:id="rId7"/>
      <w:footerReference w:type="default" r:id="rId8"/>
      <w:pgSz w:w="12240" w:h="20160" w:code="5"/>
      <w:pgMar w:top="1157" w:right="170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C1" w:rsidRDefault="00AC46C1">
      <w:r>
        <w:separator/>
      </w:r>
    </w:p>
  </w:endnote>
  <w:endnote w:type="continuationSeparator" w:id="0">
    <w:p w:rsidR="00AC46C1" w:rsidRDefault="00AC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0F" w:rsidRDefault="00D739C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7DFC">
      <w:rPr>
        <w:noProof/>
      </w:rPr>
      <w:t>1</w:t>
    </w:r>
    <w:r>
      <w:fldChar w:fldCharType="end"/>
    </w:r>
  </w:p>
  <w:p w:rsidR="0063030F" w:rsidRDefault="00630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C1" w:rsidRDefault="00AC46C1">
      <w:r>
        <w:separator/>
      </w:r>
    </w:p>
  </w:footnote>
  <w:footnote w:type="continuationSeparator" w:id="0">
    <w:p w:rsidR="00AC46C1" w:rsidRDefault="00AC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5"/>
      <w:gridCol w:w="7173"/>
    </w:tblGrid>
    <w:tr w:rsidR="0063030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3030F" w:rsidRDefault="00D739C8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3030F" w:rsidRDefault="00D739C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7809A6" w:rsidRPr="007809A6" w:rsidRDefault="007809A6" w:rsidP="007809A6">
          <w:pPr>
            <w:pStyle w:val="Ttulo4"/>
            <w:outlineLvl w:val="3"/>
            <w:rPr>
              <w:color w:val="000000"/>
            </w:rPr>
          </w:pPr>
          <w:r w:rsidRPr="007809A6">
            <w:rPr>
              <w:color w:val="000000"/>
            </w:rPr>
            <w:t>DIRECCIÓN DE EVALUACIÓN DE IMPACTO AMBIENTAL</w:t>
          </w:r>
        </w:p>
        <w:p w:rsidR="007809A6" w:rsidRPr="007809A6" w:rsidRDefault="007809A6" w:rsidP="007809A6">
          <w:pPr>
            <w:pStyle w:val="Ttulo4"/>
            <w:outlineLvl w:val="3"/>
            <w:rPr>
              <w:b w:val="0"/>
              <w:color w:val="000000"/>
            </w:rPr>
          </w:pPr>
          <w:r w:rsidRPr="007809A6">
            <w:rPr>
              <w:b w:val="0"/>
              <w:color w:val="000000"/>
            </w:rPr>
            <w:t>Departamento de Evaluación de Estudios de Impacto Ambiental</w:t>
          </w:r>
        </w:p>
        <w:p w:rsidR="0063030F" w:rsidRDefault="0063030F">
          <w:pPr>
            <w:rPr>
              <w:color w:val="000000"/>
              <w:sz w:val="22"/>
            </w:rPr>
          </w:pPr>
        </w:p>
        <w:p w:rsidR="0063030F" w:rsidRDefault="00D739C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3030F" w:rsidRDefault="0063030F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9BFC931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180A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180A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80A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180A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180A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80A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180A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 w15:restartNumberingAfterBreak="0">
    <w:nsid w:val="61DF0524"/>
    <w:multiLevelType w:val="hybridMultilevel"/>
    <w:tmpl w:val="E10AC880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1CE018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0F"/>
    <w:rsid w:val="00241517"/>
    <w:rsid w:val="002B2591"/>
    <w:rsid w:val="002E37C1"/>
    <w:rsid w:val="00313664"/>
    <w:rsid w:val="00391BA6"/>
    <w:rsid w:val="003952E7"/>
    <w:rsid w:val="004608BA"/>
    <w:rsid w:val="0047058A"/>
    <w:rsid w:val="00477DFC"/>
    <w:rsid w:val="00497D27"/>
    <w:rsid w:val="00500E34"/>
    <w:rsid w:val="0055716E"/>
    <w:rsid w:val="005B23C6"/>
    <w:rsid w:val="0060489C"/>
    <w:rsid w:val="0063030F"/>
    <w:rsid w:val="006C2983"/>
    <w:rsid w:val="007069AC"/>
    <w:rsid w:val="00747788"/>
    <w:rsid w:val="007809A6"/>
    <w:rsid w:val="007C70D2"/>
    <w:rsid w:val="00893478"/>
    <w:rsid w:val="008E047A"/>
    <w:rsid w:val="009B7F0E"/>
    <w:rsid w:val="009F7154"/>
    <w:rsid w:val="009F7FDB"/>
    <w:rsid w:val="00A13383"/>
    <w:rsid w:val="00AC46C1"/>
    <w:rsid w:val="00B15DE7"/>
    <w:rsid w:val="00BA2851"/>
    <w:rsid w:val="00BA68CA"/>
    <w:rsid w:val="00BC0ADA"/>
    <w:rsid w:val="00C3362D"/>
    <w:rsid w:val="00D3704B"/>
    <w:rsid w:val="00D55561"/>
    <w:rsid w:val="00D739C8"/>
    <w:rsid w:val="00D82A87"/>
    <w:rsid w:val="00D86A9A"/>
    <w:rsid w:val="00DD2F02"/>
    <w:rsid w:val="00E53715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5E39"/>
  <w15:docId w15:val="{16B2EC4C-BB6E-4B1A-A45F-1260DB17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1268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Jorge David Sanchez</cp:lastModifiedBy>
  <cp:revision>8</cp:revision>
  <dcterms:created xsi:type="dcterms:W3CDTF">2019-06-26T23:06:00Z</dcterms:created>
  <dcterms:modified xsi:type="dcterms:W3CDTF">2019-07-09T13:58:00Z</dcterms:modified>
</cp:coreProperties>
</file>