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7D" w:rsidRDefault="00F656D8">
      <w:pPr>
        <w:jc w:val="center"/>
        <w:rPr>
          <w:b/>
          <w:sz w:val="24"/>
        </w:rPr>
      </w:pPr>
      <w:r>
        <w:rPr>
          <w:b/>
          <w:sz w:val="24"/>
        </w:rPr>
        <w:t>Formato EIA-FA-004</w:t>
      </w:r>
    </w:p>
    <w:p w:rsidR="00F51E7D" w:rsidRDefault="00F656D8" w:rsidP="00DF7CEE">
      <w:pPr>
        <w:jc w:val="center"/>
        <w:rPr>
          <w:b/>
          <w:sz w:val="24"/>
        </w:rPr>
      </w:pPr>
      <w:r>
        <w:rPr>
          <w:b/>
          <w:sz w:val="24"/>
        </w:rPr>
        <w:t>CONTENIDOS MÍNIMOS DE LOS ESTUDIOS DE IMPACTO AMBIENTAL CATEGORIA II</w:t>
      </w:r>
    </w:p>
    <w:p w:rsidR="00F51E7D" w:rsidRDefault="00F656D8" w:rsidP="00DF7CEE">
      <w:pPr>
        <w:jc w:val="center"/>
        <w:rPr>
          <w:b/>
          <w:sz w:val="24"/>
        </w:rPr>
      </w:pPr>
      <w:r>
        <w:rPr>
          <w:b/>
          <w:sz w:val="24"/>
        </w:rPr>
        <w:t>Artículo 26. DECRETO EJECUTIVO 123 DE  14 DE AGOSTO DE 2009.</w:t>
      </w:r>
    </w:p>
    <w:p w:rsidR="00DF7CEE" w:rsidRDefault="00DF7CEE" w:rsidP="00DF7CEE">
      <w:pPr>
        <w:jc w:val="center"/>
        <w:rPr>
          <w:b/>
          <w:sz w:val="24"/>
        </w:rPr>
      </w:pPr>
    </w:p>
    <w:p w:rsidR="00F656D8" w:rsidRPr="00F656D8" w:rsidRDefault="00F656D8">
      <w:pPr>
        <w:spacing w:before="120" w:after="120"/>
        <w:jc w:val="both"/>
      </w:pPr>
      <w:r w:rsidRPr="00DF7CEE">
        <w:rPr>
          <w:b/>
        </w:rPr>
        <w:t>PROYECTO:</w:t>
      </w:r>
      <w:r w:rsidRPr="00F656D8">
        <w:t xml:space="preserve"> DISEÑO Y CONSTRUCCIÓN PARA LA REHABILITACIÓN DEL CAMINO CPA- CALABACITO Y RAMAL EL CASTILLO PROVINCIA DE VERAGUAS</w:t>
      </w:r>
      <w:r>
        <w:t>.</w:t>
      </w:r>
    </w:p>
    <w:p w:rsidR="00F51E7D" w:rsidRPr="00F656D8" w:rsidRDefault="00F656D8">
      <w:pPr>
        <w:spacing w:before="120" w:after="120"/>
        <w:jc w:val="both"/>
      </w:pPr>
      <w:r w:rsidRPr="00DF7CEE">
        <w:rPr>
          <w:b/>
        </w:rPr>
        <w:t>PROMOTOR:</w:t>
      </w:r>
      <w:r>
        <w:rPr>
          <w:b/>
        </w:rPr>
        <w:t xml:space="preserve"> </w:t>
      </w:r>
      <w:r w:rsidRPr="00F656D8">
        <w:t>MINISTERIO DE OBRAS PÚBLICAS.</w:t>
      </w:r>
      <w:r>
        <w:rPr>
          <w:b/>
        </w:rPr>
        <w:t xml:space="preserve"> </w:t>
      </w:r>
    </w:p>
    <w:p w:rsidR="00F656D8" w:rsidRDefault="00F656D8">
      <w:pPr>
        <w:spacing w:before="120" w:after="120"/>
        <w:jc w:val="both"/>
      </w:pPr>
      <w:r w:rsidRPr="00DF7CEE">
        <w:rPr>
          <w:b/>
        </w:rPr>
        <w:t>N° DE EXPEDIENTE:</w:t>
      </w:r>
      <w:r>
        <w:t xml:space="preserve"> </w:t>
      </w:r>
      <w:r w:rsidRPr="00F656D8">
        <w:t>DEIA-II-F-61-2019</w:t>
      </w:r>
      <w:r>
        <w:t>.</w:t>
      </w:r>
    </w:p>
    <w:p w:rsidR="00F51E7D" w:rsidRDefault="00F656D8">
      <w:pPr>
        <w:spacing w:before="120" w:after="120"/>
        <w:jc w:val="both"/>
      </w:pPr>
      <w:r w:rsidRPr="00DF7CEE">
        <w:rPr>
          <w:b/>
        </w:rPr>
        <w:t>FECHA DE ENTRADA:</w:t>
      </w:r>
      <w:r>
        <w:rPr>
          <w:b/>
        </w:rPr>
        <w:t xml:space="preserve"> </w:t>
      </w:r>
      <w:r w:rsidRPr="00F656D8">
        <w:t xml:space="preserve">26 DE JUNIO DE 2019. </w:t>
      </w:r>
      <w:r>
        <w:tab/>
      </w:r>
    </w:p>
    <w:p w:rsidR="00F51E7D" w:rsidRDefault="00F656D8" w:rsidP="00F656D8">
      <w:pPr>
        <w:spacing w:before="120" w:after="120"/>
        <w:jc w:val="both"/>
      </w:pPr>
      <w:r w:rsidRPr="00DF7CEE">
        <w:rPr>
          <w:b/>
        </w:rPr>
        <w:t>REALIZADO POR (CONSULTORES):</w:t>
      </w:r>
      <w:r w:rsidR="00DF7CEE">
        <w:t xml:space="preserve"> YENIVEÉ D. PUGA IRC-096-2009, </w:t>
      </w:r>
      <w:bookmarkStart w:id="0" w:name="_GoBack"/>
      <w:bookmarkEnd w:id="0"/>
      <w:r>
        <w:t>ERICK VERNAZA IRC-027-2001</w:t>
      </w:r>
    </w:p>
    <w:p w:rsidR="00F51E7D" w:rsidRDefault="00F656D8">
      <w:pPr>
        <w:spacing w:before="120" w:after="120"/>
        <w:jc w:val="both"/>
      </w:pPr>
      <w:r w:rsidRPr="00DF7CEE">
        <w:rPr>
          <w:b/>
        </w:rPr>
        <w:t>REVISADO POR (MINISTERIO DE AMBIENTE):</w:t>
      </w:r>
      <w:r>
        <w:t xml:space="preserve"> </w:t>
      </w:r>
      <w:r w:rsidRPr="00F656D8">
        <w:rPr>
          <w:u w:val="single"/>
        </w:rPr>
        <w:t>ERIKA CASTILLO.</w:t>
      </w:r>
      <w:r>
        <w:rPr>
          <w:b/>
          <w:u w:val="single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39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481"/>
        <w:gridCol w:w="898"/>
        <w:gridCol w:w="709"/>
        <w:gridCol w:w="2126"/>
      </w:tblGrid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TEMA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 w:rsidP="001604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F51E7D" w:rsidTr="00DF7CEE">
        <w:trPr>
          <w:trHeight w:val="2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rPr>
                <w:sz w:val="22"/>
              </w:rPr>
            </w:pPr>
            <w:r>
              <w:rPr>
                <w:sz w:val="22"/>
              </w:rPr>
              <w:t>ÍNDICE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4B5" w:rsidRDefault="00203031" w:rsidP="00203031">
            <w:pPr>
              <w:jc w:val="center"/>
            </w:pPr>
            <w:r>
              <w:t>X</w:t>
            </w:r>
          </w:p>
          <w:p w:rsidR="00F51E7D" w:rsidRPr="001604B5" w:rsidRDefault="00F51E7D" w:rsidP="001604B5">
            <w:pPr>
              <w:ind w:left="36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center"/>
              <w:rPr>
                <w:sz w:val="22"/>
              </w:rPr>
            </w:pPr>
          </w:p>
        </w:tc>
      </w:tr>
      <w:tr w:rsidR="00F51E7D" w:rsidTr="006B6463">
        <w:trPr>
          <w:trHeight w:val="3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RESUMEN EJECUTIVO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31" w:rsidRDefault="00203031" w:rsidP="00203031">
            <w:pPr>
              <w:jc w:val="center"/>
            </w:pPr>
            <w:r>
              <w:t>X</w:t>
            </w:r>
          </w:p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Datos generales del promotor, que incluya: a) Persona a contactar; b) Números de teléfonos; c) Correo electrónico;</w:t>
            </w:r>
          </w:p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e) Página web; f) Nombre y registro del consultor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31" w:rsidRDefault="00203031" w:rsidP="00203031">
            <w:pPr>
              <w:jc w:val="center"/>
              <w:rPr>
                <w:sz w:val="22"/>
              </w:rPr>
            </w:pPr>
          </w:p>
          <w:p w:rsidR="00F51E7D" w:rsidRDefault="00203031" w:rsidP="002030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breve descripción del proyecto, obra o actividad; área a desarrollar, presupuesto aproximado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203031" w:rsidP="002030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síntesis de características del área de influencia del proyecto, obra o actividad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203031" w:rsidP="002030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La información más relevante sobre los problemas ambientales críticos generados por el proyecto, obra o actividad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31" w:rsidRDefault="00203031" w:rsidP="00203031">
            <w:pPr>
              <w:jc w:val="center"/>
              <w:rPr>
                <w:sz w:val="22"/>
              </w:rPr>
            </w:pPr>
          </w:p>
          <w:p w:rsidR="00F51E7D" w:rsidRDefault="00203031" w:rsidP="002030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los impactos positivos y negativos generados por el proyecto, obra o actividad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203031" w:rsidP="002030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31" w:rsidRDefault="00203031" w:rsidP="00203031">
            <w:pPr>
              <w:jc w:val="center"/>
              <w:rPr>
                <w:sz w:val="22"/>
              </w:rPr>
            </w:pPr>
          </w:p>
          <w:p w:rsidR="00F51E7D" w:rsidRDefault="00203031" w:rsidP="002030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plan de participación pública realizado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203031" w:rsidP="002030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Las fuentes de información utilizadas (bibliografía)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9421D1" w:rsidP="009421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rPr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INTRODUCCIÓN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9421D1" w:rsidP="009421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Indicar el alcance, objetivos y metodología del estudio presentado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9421D1" w:rsidP="009421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Categorización</w:t>
            </w:r>
            <w:r>
              <w:rPr>
                <w:sz w:val="22"/>
              </w:rPr>
              <w:t xml:space="preserve">: Justificar la categoría del </w:t>
            </w:r>
            <w:proofErr w:type="spellStart"/>
            <w:r>
              <w:rPr>
                <w:sz w:val="22"/>
              </w:rPr>
              <w:t>EsIA</w:t>
            </w:r>
            <w:proofErr w:type="spellEnd"/>
            <w:r>
              <w:rPr>
                <w:sz w:val="22"/>
              </w:rPr>
              <w:t xml:space="preserve"> en función de los criterios de protección ambiental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9421D1" w:rsidP="009421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rPr>
          <w:trHeight w:val="3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INFORMACIÓN GENERAL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9421D1" w:rsidP="009421D1">
            <w:pPr>
              <w:jc w:val="center"/>
              <w:rPr>
                <w:sz w:val="22"/>
              </w:rPr>
            </w:pPr>
            <w:r w:rsidRPr="009421D1"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D1" w:rsidRDefault="009421D1" w:rsidP="009421D1">
            <w:pPr>
              <w:jc w:val="center"/>
              <w:rPr>
                <w:sz w:val="22"/>
              </w:rPr>
            </w:pPr>
          </w:p>
          <w:p w:rsidR="00F51E7D" w:rsidRDefault="009421D1" w:rsidP="009421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:rsidR="009421D1" w:rsidRDefault="009421D1" w:rsidP="009421D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Paz y salvo emitido por la ANAM y copia del recibo de pago, por los trámites de evaluación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9421D1" w:rsidP="009421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PROYECTO, OBRA O ACTIVIDAD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9421D1" w:rsidP="009421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Objetivo del proyecto, obra o actividad y su justificación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9421D1" w:rsidP="009421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Ubicación geográfica incluyendo mapa en escala 1:50, 000 y coordenadas UTM o geográficas del polígono</w:t>
            </w:r>
            <w:r>
              <w:rPr>
                <w:sz w:val="22"/>
                <w:lang w:val="es-MX"/>
              </w:rPr>
              <w:t xml:space="preserve"> </w:t>
            </w:r>
            <w:r>
              <w:rPr>
                <w:sz w:val="22"/>
              </w:rPr>
              <w:t>del proyecto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16FE0" w:rsidP="00316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16FE0" w:rsidP="00316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fases del proyecto, obra o actividad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16FE0" w:rsidP="00316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5.4.1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Planificación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6B6463" w:rsidP="006B64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Construcción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6B6463" w:rsidP="006B64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Operación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6B6463" w:rsidP="006B64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Abandono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6B6463" w:rsidP="006B64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5.4.5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y tiempo de ejecución de cada fase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6B6463" w:rsidP="006B64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Infraestructura a desarrollar y equipo a utilizar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6B6463" w:rsidP="006B64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insumos durante la construcción/ejecución y operación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6B6463" w:rsidP="006B64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6B6463" w:rsidP="006B64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Mano de obra (durante la construcción y operación) empleos directos e indirectos generados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6B6463" w:rsidP="006B64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Manejo y disposición de desechos en todas las fases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Sólidos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Líquidos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Gaseosos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Peligrosos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Concordancia con el plan de uso de suelo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Monto global de la inversión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FÍSICO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Formaciones geológicas regionales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6.1.2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Unidades geológicas locales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del suelo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La descripción de uso de suelo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Deslinde de la propiedad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Capacidad de uso y aptitud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Topografía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33515F" w:rsidP="003351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6.4.1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Topográfico o plano, según área a desarrollar a escala 1:50, 000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Clima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Hidrología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aguas superficiales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6.6.1.a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Caudales (máximo, mínimo y promedio anual)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6.6.1.b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Corrientes, mareas y oleajes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Aguas subterráneas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aire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Ruido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Olores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Antecedentes sobre la vulnerabilidad frente a amenazas naturales en el área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inundaciones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6.10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erosión y deslizamiento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BIOLÓGICO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Flora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vegetal, inventario forestal (aplicar técnicas forestales reconocidas por ANAM)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 exóticas, amenazadas, endémicas y en peligro de extinción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de cobertura vegetal y uso de suelo en una escala de 1:20,000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fauna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especies,  amenazadas, vulnerables, endémicas o en peligro de extinción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Ecosistemas frágiles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7.3.1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Representatividad de los ecosistemas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DESCRIPCIÓN DEL AMBIENTE SOCIOECONÓMICO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Uso actual de la tierra en sitios colindantes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población (nivel cultural y educativo)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415F97" w:rsidP="00415F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8.2.1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Índices demográficos, sociales y económicos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Equipamiento, servicios, obras de infraestructuras y actividades económicas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Sitios históricos, arqueológicos y culturales declarados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paisaje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IDENTIFICACIÓN DE IMPACTOS AMBIENTALES Y SOCIALES ESPECÍFICOS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los impactos sociales y económicos a la comunidad producidos por el proyecto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PLAN DE MANEJO AMBIENTAL (PMA)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 específicas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Ente responsable de la ejecución de las medidas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Monitoreo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de ejecución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participación ciudadana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740A23" w:rsidP="00740A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prevención de riesgos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081A9F" w:rsidP="00081A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rescate y reubicación de fauna y flora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081A9F" w:rsidP="00081A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educación ambiental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contingencia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recuperación ambiental y de abandono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Costos de la gestión ambiental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AJUSTE ECONÓMICO POR EXTERNALIDADES SOCIALES Y AMBIENTALES Y ANÁLISIS DE COSTO-BENEFICIO FINAL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Valoración monetaria del impacto ambiental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DF7CEE">
        <w:trPr>
          <w:trHeight w:val="3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Firmas debidamente notariadas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Número de registro de consultor (es)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CONCLUSIONES Y RECOMENDACIONES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BIBLIOGRAFÍA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6B64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ANEXOS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DF7CEE" w:rsidP="00DF7C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203031"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SEGÚN TIPO DE PROYECTO, OBRA O ACTIVIDAD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F51E7D" w:rsidTr="00203031"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HIDROELECTRICOS</w:t>
            </w:r>
          </w:p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>Certificación de conducencia remitida por la ASEP (copia autenticada).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203031"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ÁREAS PROTEGIDAS</w:t>
            </w:r>
          </w:p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Viabilidad por parte de Áreas protegidas (copia simple).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203031"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FORESTALES</w:t>
            </w:r>
          </w:p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Documento con el Plan de reforestación.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  <w:tr w:rsidR="00F51E7D" w:rsidTr="00203031">
        <w:tc>
          <w:tcPr>
            <w:tcW w:w="6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656D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 DEL CORREDOR BIOLÓGICO</w:t>
            </w:r>
          </w:p>
          <w:p w:rsidR="00F51E7D" w:rsidRDefault="00F656D8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compatibilidad.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7D" w:rsidRDefault="00F51E7D">
            <w:pPr>
              <w:jc w:val="both"/>
              <w:rPr>
                <w:sz w:val="22"/>
              </w:rPr>
            </w:pPr>
          </w:p>
        </w:tc>
      </w:tr>
    </w:tbl>
    <w:p w:rsidR="00F51E7D" w:rsidRDefault="00F51E7D"/>
    <w:p w:rsidR="00F51E7D" w:rsidRDefault="00F51E7D" w:rsidP="00DF7CEE">
      <w:pPr>
        <w:pStyle w:val="Prrafodelista"/>
        <w:ind w:left="501"/>
      </w:pPr>
    </w:p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p w:rsidR="00F51E7D" w:rsidRDefault="00F51E7D"/>
    <w:sectPr w:rsidR="00F51E7D">
      <w:headerReference w:type="default" r:id="rId8"/>
      <w:footerReference w:type="default" r:id="rId9"/>
      <w:pgSz w:w="12240" w:h="20160" w:code="5"/>
      <w:pgMar w:top="1276" w:right="1701" w:bottom="1134" w:left="1134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BE" w:rsidRDefault="00E411BE">
      <w:r>
        <w:separator/>
      </w:r>
    </w:p>
  </w:endnote>
  <w:endnote w:type="continuationSeparator" w:id="0">
    <w:p w:rsidR="00E411BE" w:rsidRDefault="00E4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6D8" w:rsidRDefault="00F656D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7F27">
      <w:rPr>
        <w:noProof/>
      </w:rPr>
      <w:t>1</w:t>
    </w:r>
    <w:r>
      <w:fldChar w:fldCharType="end"/>
    </w:r>
  </w:p>
  <w:p w:rsidR="00F656D8" w:rsidRDefault="00F656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BE" w:rsidRDefault="00E411BE">
      <w:r>
        <w:separator/>
      </w:r>
    </w:p>
  </w:footnote>
  <w:footnote w:type="continuationSeparator" w:id="0">
    <w:p w:rsidR="00E411BE" w:rsidRDefault="00E41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278"/>
    </w:tblGrid>
    <w:tr w:rsidR="00F656D8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F656D8" w:rsidRDefault="00F656D8">
          <w:r>
            <w:rPr>
              <w:noProof/>
              <w:lang w:val="es-PA" w:eastAsia="es-PA"/>
            </w:rPr>
            <w:drawing>
              <wp:inline distT="0" distB="0" distL="0" distR="0" wp14:anchorId="612B1A1F" wp14:editId="4D9600E9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F656D8" w:rsidRDefault="00F656D8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F656D8" w:rsidRDefault="00F656D8">
          <w:pPr>
            <w:jc w:val="right"/>
            <w:rPr>
              <w:color w:val="000000"/>
              <w:sz w:val="22"/>
              <w:lang w:val="pt-BR"/>
            </w:rPr>
          </w:pPr>
        </w:p>
        <w:p w:rsidR="00F656D8" w:rsidRDefault="00F656D8" w:rsidP="00F656D8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 xml:space="preserve">DIRECCIÓN DE EVALUACIÓN DE IMPACTO AMBIENTAL </w:t>
          </w:r>
        </w:p>
        <w:p w:rsidR="00F656D8" w:rsidRPr="00F656D8" w:rsidRDefault="00F656D8" w:rsidP="00F656D8">
          <w:pPr>
            <w:pStyle w:val="Encabezado"/>
            <w:jc w:val="center"/>
            <w:rPr>
              <w:b/>
              <w:lang w:val="es-MX"/>
            </w:rPr>
          </w:pPr>
        </w:p>
        <w:p w:rsidR="00F656D8" w:rsidRDefault="00F656D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656D8" w:rsidRDefault="00F656D8">
    <w:pPr>
      <w:pStyle w:val="Encabezado"/>
      <w:pBdr>
        <w:bottom w:val="single" w:sz="12" w:space="1" w:color="auto"/>
      </w:pBdr>
      <w:rPr>
        <w:lang w:val="es-P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2722"/>
    <w:multiLevelType w:val="hybridMultilevel"/>
    <w:tmpl w:val="05328B60"/>
    <w:lvl w:ilvl="0" w:tplc="49C80B24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sz w:val="28"/>
      </w:rPr>
    </w:lvl>
    <w:lvl w:ilvl="1" w:tplc="180A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">
    <w:nsid w:val="180102AA"/>
    <w:multiLevelType w:val="hybridMultilevel"/>
    <w:tmpl w:val="2F7C2450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180A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180A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180A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180A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180A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180A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180A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2">
    <w:nsid w:val="45865658"/>
    <w:multiLevelType w:val="hybridMultilevel"/>
    <w:tmpl w:val="474CB9A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F0524"/>
    <w:multiLevelType w:val="hybridMultilevel"/>
    <w:tmpl w:val="F06CE5D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4">
    <w:nsid w:val="700B1CED"/>
    <w:multiLevelType w:val="hybridMultilevel"/>
    <w:tmpl w:val="610ECDB4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7D"/>
    <w:rsid w:val="00081A9F"/>
    <w:rsid w:val="001604B5"/>
    <w:rsid w:val="00203031"/>
    <w:rsid w:val="00316FE0"/>
    <w:rsid w:val="0033515F"/>
    <w:rsid w:val="00415F97"/>
    <w:rsid w:val="006B6463"/>
    <w:rsid w:val="00740A23"/>
    <w:rsid w:val="009421D1"/>
    <w:rsid w:val="00DF7CEE"/>
    <w:rsid w:val="00E411BE"/>
    <w:rsid w:val="00F51E7D"/>
    <w:rsid w:val="00F656D8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60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6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Valdes Rios</dc:creator>
  <cp:lastModifiedBy>Erika Castillo Atencio</cp:lastModifiedBy>
  <cp:revision>2</cp:revision>
  <dcterms:created xsi:type="dcterms:W3CDTF">2019-07-10T17:11:00Z</dcterms:created>
  <dcterms:modified xsi:type="dcterms:W3CDTF">2019-07-10T17:11:00Z</dcterms:modified>
</cp:coreProperties>
</file>