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31" w:rsidRPr="00DC36FB" w:rsidRDefault="008F6631" w:rsidP="008F6631">
      <w:pPr>
        <w:spacing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>CONTENIDOS MÍNIMOS DE LOS ESTUDIOS DE IMPACTO AMBIENTAL CATEGORIA I</w:t>
      </w:r>
    </w:p>
    <w:p w:rsidR="008F6631" w:rsidRPr="00DC36FB" w:rsidRDefault="008F6631" w:rsidP="008F6631">
      <w:pPr>
        <w:tabs>
          <w:tab w:val="left" w:pos="3159"/>
          <w:tab w:val="center" w:pos="5400"/>
        </w:tabs>
        <w:spacing w:line="240" w:lineRule="auto"/>
        <w:rPr>
          <w:rFonts w:ascii="Times New Roman" w:hAnsi="Times New Roman" w:cs="Times New Roman"/>
          <w:b/>
          <w:szCs w:val="20"/>
        </w:rPr>
      </w:pPr>
      <w:r w:rsidRPr="00DC36FB">
        <w:rPr>
          <w:rFonts w:ascii="Times New Roman" w:hAnsi="Times New Roman" w:cs="Times New Roman"/>
          <w:b/>
          <w:szCs w:val="20"/>
        </w:rPr>
        <w:tab/>
      </w:r>
      <w:r w:rsidRPr="00DC36FB">
        <w:rPr>
          <w:rFonts w:ascii="Times New Roman" w:hAnsi="Times New Roman" w:cs="Times New Roman"/>
          <w:b/>
          <w:szCs w:val="20"/>
        </w:rPr>
        <w:tab/>
        <w:t>DECRETO EJECUTIVO 123 DE 2009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Cs w:val="20"/>
        </w:rPr>
      </w:pPr>
    </w:p>
    <w:p w:rsidR="008F6631" w:rsidRPr="00A649E2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C36FB">
        <w:rPr>
          <w:rFonts w:ascii="Times New Roman" w:hAnsi="Times New Roman" w:cs="Times New Roman"/>
          <w:sz w:val="24"/>
        </w:rPr>
        <w:t xml:space="preserve"> PROYECTO:</w:t>
      </w:r>
      <w:r w:rsidR="003F04CA">
        <w:rPr>
          <w:rFonts w:ascii="Times New Roman" w:hAnsi="Times New Roman" w:cs="Times New Roman"/>
          <w:sz w:val="24"/>
        </w:rPr>
        <w:t xml:space="preserve"> </w:t>
      </w:r>
      <w:r w:rsidR="00B4101A" w:rsidRPr="00B4101A">
        <w:rPr>
          <w:rFonts w:ascii="Times New Roman" w:hAnsi="Times New Roman" w:cs="Times New Roman"/>
          <w:sz w:val="24"/>
          <w:u w:val="single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</w:r>
    </w:p>
    <w:p w:rsidR="008F6631" w:rsidRPr="00DC36FB" w:rsidRDefault="008F6631" w:rsidP="008F6631">
      <w:pPr>
        <w:tabs>
          <w:tab w:val="left" w:pos="1815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 PROMOTOR</w:t>
      </w:r>
      <w:r w:rsidR="00B25C20" w:rsidRPr="00DC36FB">
        <w:rPr>
          <w:rFonts w:ascii="Times New Roman" w:hAnsi="Times New Roman" w:cs="Times New Roman"/>
          <w:b/>
          <w:sz w:val="24"/>
        </w:rPr>
        <w:t xml:space="preserve">: </w:t>
      </w:r>
      <w:r w:rsidR="00B4101A" w:rsidRPr="00B4101A">
        <w:rPr>
          <w:rFonts w:ascii="Times New Roman" w:hAnsi="Times New Roman" w:cs="Times New Roman"/>
          <w:sz w:val="24"/>
          <w:u w:val="single"/>
        </w:rPr>
        <w:t>ELECTRICA DEL OESTE S.A.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N° DE EXPEDIENTE: </w:t>
      </w:r>
      <w:r w:rsidR="00B4101A">
        <w:rPr>
          <w:rFonts w:ascii="Times New Roman" w:hAnsi="Times New Roman" w:cs="Times New Roman"/>
          <w:sz w:val="24"/>
          <w:u w:val="single"/>
        </w:rPr>
        <w:t>DRCH-I-E-30</w:t>
      </w:r>
      <w:r w:rsidR="001F3BB0" w:rsidRPr="00A649E2">
        <w:rPr>
          <w:rFonts w:ascii="Times New Roman" w:hAnsi="Times New Roman" w:cs="Times New Roman"/>
          <w:sz w:val="24"/>
          <w:u w:val="single"/>
        </w:rPr>
        <w:t>-2019</w:t>
      </w:r>
    </w:p>
    <w:p w:rsidR="008F6631" w:rsidRPr="00DC36FB" w:rsidRDefault="008F6631" w:rsidP="008F6631">
      <w:pPr>
        <w:tabs>
          <w:tab w:val="left" w:pos="6168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CATEGORÍA: </w:t>
      </w:r>
      <w:r w:rsidRPr="00A649E2">
        <w:rPr>
          <w:rFonts w:ascii="Times New Roman" w:hAnsi="Times New Roman" w:cs="Times New Roman"/>
          <w:sz w:val="24"/>
          <w:u w:val="single"/>
        </w:rPr>
        <w:t>I</w:t>
      </w:r>
      <w:r w:rsidRPr="00DC36FB">
        <w:rPr>
          <w:rFonts w:ascii="Times New Roman" w:hAnsi="Times New Roman" w:cs="Times New Roman"/>
          <w:sz w:val="24"/>
        </w:rPr>
        <w:tab/>
      </w:r>
    </w:p>
    <w:p w:rsidR="00647B69" w:rsidRPr="00DC36FB" w:rsidRDefault="00990777" w:rsidP="00647B69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>F</w:t>
      </w:r>
      <w:r w:rsidR="003F04CA">
        <w:rPr>
          <w:rFonts w:ascii="Times New Roman" w:hAnsi="Times New Roman" w:cs="Times New Roman"/>
          <w:sz w:val="24"/>
        </w:rPr>
        <w:t xml:space="preserve">ECHA DE ENTRADA: </w:t>
      </w:r>
      <w:r w:rsidR="00B4101A">
        <w:rPr>
          <w:rFonts w:ascii="Times New Roman" w:hAnsi="Times New Roman" w:cs="Times New Roman"/>
          <w:sz w:val="24"/>
        </w:rPr>
        <w:t>0</w:t>
      </w:r>
      <w:r w:rsidR="00B4101A">
        <w:rPr>
          <w:rFonts w:ascii="Times New Roman" w:hAnsi="Times New Roman" w:cs="Times New Roman"/>
          <w:sz w:val="24"/>
          <w:u w:val="single"/>
        </w:rPr>
        <w:t>9</w:t>
      </w:r>
      <w:r w:rsidR="0095440E">
        <w:rPr>
          <w:rFonts w:ascii="Times New Roman" w:hAnsi="Times New Roman" w:cs="Times New Roman"/>
          <w:sz w:val="24"/>
          <w:u w:val="single"/>
        </w:rPr>
        <w:t xml:space="preserve"> </w:t>
      </w:r>
      <w:r w:rsidR="001F3BB0" w:rsidRPr="00A649E2">
        <w:rPr>
          <w:rFonts w:ascii="Times New Roman" w:hAnsi="Times New Roman" w:cs="Times New Roman"/>
          <w:sz w:val="24"/>
          <w:u w:val="single"/>
        </w:rPr>
        <w:t xml:space="preserve"> </w:t>
      </w:r>
      <w:r w:rsidR="00B4101A">
        <w:rPr>
          <w:rFonts w:ascii="Times New Roman" w:hAnsi="Times New Roman" w:cs="Times New Roman"/>
          <w:sz w:val="24"/>
          <w:u w:val="single"/>
        </w:rPr>
        <w:t>DE JUL</w:t>
      </w:r>
      <w:r w:rsidR="00A27F51" w:rsidRPr="00A649E2">
        <w:rPr>
          <w:rFonts w:ascii="Times New Roman" w:hAnsi="Times New Roman" w:cs="Times New Roman"/>
          <w:sz w:val="24"/>
          <w:u w:val="single"/>
        </w:rPr>
        <w:t>IO DE 2019</w:t>
      </w:r>
    </w:p>
    <w:p w:rsidR="008F6631" w:rsidRPr="00DC36FB" w:rsidRDefault="008F6631" w:rsidP="001F3BB0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REALIZADO POR (CONSULTOR): </w:t>
      </w:r>
      <w:r w:rsidR="00B4101A">
        <w:rPr>
          <w:rFonts w:ascii="Times New Roman" w:hAnsi="Times New Roman" w:cs="Times New Roman"/>
          <w:sz w:val="24"/>
          <w:u w:val="single"/>
        </w:rPr>
        <w:t xml:space="preserve">FRANKLIN GUERRA/ GIOVANKA DE LEÓN </w:t>
      </w:r>
    </w:p>
    <w:p w:rsidR="008F6631" w:rsidRPr="00DC36FB" w:rsidRDefault="008F6631" w:rsidP="008F6631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C36FB">
        <w:rPr>
          <w:rFonts w:ascii="Times New Roman" w:hAnsi="Times New Roman" w:cs="Times New Roman"/>
          <w:sz w:val="24"/>
        </w:rPr>
        <w:t xml:space="preserve">REVISADO POR: </w:t>
      </w:r>
      <w:r w:rsidR="00B25C20" w:rsidRPr="00A649E2">
        <w:rPr>
          <w:rFonts w:ascii="Times New Roman" w:hAnsi="Times New Roman" w:cs="Times New Roman"/>
          <w:sz w:val="24"/>
          <w:u w:val="single"/>
        </w:rPr>
        <w:t>LESLY RAMÍREZ</w:t>
      </w:r>
      <w:r w:rsidR="00B25C20" w:rsidRPr="00DC36FB"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TEMA</w:t>
            </w:r>
          </w:p>
        </w:tc>
        <w:tc>
          <w:tcPr>
            <w:tcW w:w="426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OBSERVACIÓN</w:t>
            </w: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ÍNDICE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INTRODUCCIÓN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Indicar el alcance, objetivos y metodología del estudio presentado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Categorización</w:t>
            </w:r>
            <w:r w:rsidRPr="00DC36FB">
              <w:rPr>
                <w:rFonts w:ascii="Times New Roman" w:hAnsi="Times New Roman" w:cs="Times New Roman"/>
                <w:szCs w:val="20"/>
              </w:rPr>
              <w:t xml:space="preserve">: Justificar la categoría del </w:t>
            </w:r>
            <w:proofErr w:type="spellStart"/>
            <w:r w:rsidRPr="00DC36FB">
              <w:rPr>
                <w:rFonts w:ascii="Times New Roman" w:hAnsi="Times New Roman" w:cs="Times New Roman"/>
                <w:szCs w:val="20"/>
              </w:rPr>
              <w:t>EsIA</w:t>
            </w:r>
            <w:proofErr w:type="spellEnd"/>
            <w:r w:rsidRPr="00DC36FB">
              <w:rPr>
                <w:rFonts w:ascii="Times New Roman" w:hAnsi="Times New Roman" w:cs="Times New Roman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8F6631" w:rsidRPr="00DC36FB" w:rsidRDefault="003B1E6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5A5F9F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  <w:p w:rsidR="005A5F9F" w:rsidRPr="00DC36FB" w:rsidRDefault="005A5F9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8F6631" w:rsidRPr="00DC36FB" w:rsidRDefault="0064174E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8F6631" w:rsidRPr="00DC36FB" w:rsidRDefault="00A27F5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fases del proyecto, obra o actividad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Construcción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5.4.4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Abandono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8F6631" w:rsidRPr="00DC36FB" w:rsidRDefault="00660A06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 xml:space="preserve">Necesidades de servicios básicos (agua, energía, aguas servidas, vías de acceso, transporte </w:t>
            </w: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público, otros)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5.6.2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Sólidos</w:t>
            </w:r>
          </w:p>
        </w:tc>
        <w:tc>
          <w:tcPr>
            <w:tcW w:w="426" w:type="dxa"/>
          </w:tcPr>
          <w:p w:rsidR="008F6631" w:rsidRPr="00DC36FB" w:rsidRDefault="00594175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Líquidos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5.7.3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Gaseosos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5.9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6.3.2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Topografía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Hidrología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6.6.1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Ruido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6.7.2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Olores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bookmarkStart w:id="0" w:name="_GoBack"/>
            <w:bookmarkEnd w:id="0"/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7.1.1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7.2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8.5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8F6631" w:rsidRPr="00DC36FB" w:rsidRDefault="008F5E90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9.4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10.0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Monitoreo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10.7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10.11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8F6631" w:rsidRPr="00DC36FB" w:rsidRDefault="0085775F" w:rsidP="000F6313">
            <w:pPr>
              <w:rPr>
                <w:sz w:val="24"/>
              </w:rPr>
            </w:pPr>
            <w:r>
              <w:rPr>
                <w:sz w:val="24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12.1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12.2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lastRenderedPageBreak/>
              <w:t>14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BIBLIOGRAFÍA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F6631" w:rsidRPr="00DC36FB" w:rsidTr="000F6313">
        <w:tc>
          <w:tcPr>
            <w:tcW w:w="718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C36FB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493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DC36FB">
              <w:rPr>
                <w:rFonts w:ascii="Times New Roman" w:hAnsi="Times New Roman" w:cs="Times New Roman"/>
                <w:b/>
                <w:szCs w:val="20"/>
              </w:rPr>
              <w:t>ANEXOS</w:t>
            </w:r>
          </w:p>
        </w:tc>
        <w:tc>
          <w:tcPr>
            <w:tcW w:w="426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*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12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SEGÚN TIPO DE PROYECTO, OBRA O ACTIVIDAD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SI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OBSERVACIÓN</w:t>
            </w: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HIDROELECTRICOS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Certificación de conducencia remitida por la ASEP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ÁREAS PROTEGIDAS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Viabilidad por parte de Áreas protegidas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FORESTALES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Plan de reforestación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F6631" w:rsidRPr="00DC36FB" w:rsidTr="000F6313">
        <w:tc>
          <w:tcPr>
            <w:tcW w:w="563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C36FB">
              <w:rPr>
                <w:rFonts w:ascii="Times New Roman" w:hAnsi="Times New Roman" w:cs="Times New Roman"/>
                <w:b/>
                <w:sz w:val="24"/>
              </w:rPr>
              <w:t>PROYECTOS EN ÁREA DEL CORREDOR BIOLÓGICO</w:t>
            </w:r>
          </w:p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C36FB">
              <w:rPr>
                <w:rFonts w:ascii="Times New Roman" w:hAnsi="Times New Roman" w:cs="Times New Roman"/>
                <w:sz w:val="24"/>
              </w:rPr>
              <w:t>Análisis de compatibilidad</w:t>
            </w:r>
          </w:p>
        </w:tc>
        <w:tc>
          <w:tcPr>
            <w:tcW w:w="567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8F6631" w:rsidRPr="00DC36FB" w:rsidRDefault="000D57FF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  <w:tc>
          <w:tcPr>
            <w:tcW w:w="4245" w:type="dxa"/>
          </w:tcPr>
          <w:p w:rsidR="008F6631" w:rsidRPr="00DC36FB" w:rsidRDefault="008F6631" w:rsidP="000F631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F6631" w:rsidRPr="00DC36FB" w:rsidRDefault="008F6631" w:rsidP="008F6631">
      <w:pPr>
        <w:spacing w:line="240" w:lineRule="auto"/>
        <w:rPr>
          <w:rFonts w:ascii="Times New Roman" w:hAnsi="Times New Roman" w:cs="Times New Roman"/>
          <w:szCs w:val="20"/>
        </w:rPr>
      </w:pPr>
    </w:p>
    <w:p w:rsidR="008F6631" w:rsidRPr="00DC36FB" w:rsidRDefault="008F6631" w:rsidP="008F6631">
      <w:pPr>
        <w:rPr>
          <w:sz w:val="24"/>
        </w:rPr>
      </w:pPr>
    </w:p>
    <w:p w:rsidR="008F6631" w:rsidRPr="00DC36FB" w:rsidRDefault="008F6631" w:rsidP="008F6631">
      <w:pPr>
        <w:rPr>
          <w:sz w:val="24"/>
        </w:rPr>
      </w:pPr>
    </w:p>
    <w:p w:rsidR="00323627" w:rsidRPr="00DC36FB" w:rsidRDefault="00323627">
      <w:pPr>
        <w:rPr>
          <w:sz w:val="24"/>
        </w:rPr>
      </w:pPr>
    </w:p>
    <w:sectPr w:rsidR="00323627" w:rsidRPr="00DC36FB" w:rsidSect="005C6651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7F" w:rsidRDefault="007E0E7F">
      <w:pPr>
        <w:spacing w:after="0" w:line="240" w:lineRule="auto"/>
      </w:pPr>
      <w:r>
        <w:separator/>
      </w:r>
    </w:p>
  </w:endnote>
  <w:endnote w:type="continuationSeparator" w:id="0">
    <w:p w:rsidR="007E0E7F" w:rsidRDefault="007E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7F" w:rsidRDefault="007E0E7F">
      <w:pPr>
        <w:spacing w:after="0" w:line="240" w:lineRule="auto"/>
      </w:pPr>
      <w:r>
        <w:separator/>
      </w:r>
    </w:p>
  </w:footnote>
  <w:footnote w:type="continuationSeparator" w:id="0">
    <w:p w:rsidR="007E0E7F" w:rsidRDefault="007E0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C6B" w:rsidRDefault="00BF13A6" w:rsidP="00B16C6B">
    <w:pPr>
      <w:pStyle w:val="Encabezado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9264" behindDoc="1" locked="0" layoutInCell="1" allowOverlap="1" wp14:anchorId="1DC8B4ED" wp14:editId="37D19F19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             </w:t>
    </w:r>
    <w:r w:rsidRPr="00F05814">
      <w:rPr>
        <w:rFonts w:ascii="Times New Roman" w:hAnsi="Times New Roman" w:cs="Times New Roman"/>
      </w:rPr>
      <w:t xml:space="preserve">MINISTERIO DE AMBIENTE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DIRECCIÓN DE EVALUACIÓN Y ORDENAMIENTO AMBIENTAL </w:t>
    </w:r>
  </w:p>
  <w:p w:rsidR="00B16C6B" w:rsidRDefault="00BF13A6" w:rsidP="00B16C6B">
    <w:pPr>
      <w:pStyle w:val="Encabezado"/>
      <w:jc w:val="center"/>
      <w:rPr>
        <w:rFonts w:ascii="Times New Roman" w:hAnsi="Times New Roman" w:cs="Times New Roman"/>
      </w:rPr>
    </w:pPr>
    <w:r w:rsidRPr="00505E7F">
      <w:rPr>
        <w:rFonts w:ascii="Times New Roman" w:hAnsi="Times New Roman" w:cs="Times New Roman"/>
      </w:rPr>
      <w:t>DEPARTAMENTO DE EVALUACIÓN DE IMPACTO AMBIENTAL</w:t>
    </w:r>
  </w:p>
  <w:p w:rsidR="008A41A9" w:rsidRDefault="007E0E7F" w:rsidP="00B16C6B">
    <w:pPr>
      <w:pStyle w:val="Encabezado"/>
      <w:jc w:val="center"/>
      <w:rPr>
        <w:rFonts w:ascii="Times New Roman" w:hAnsi="Times New Roman" w:cs="Times New Roman"/>
      </w:rPr>
    </w:pPr>
  </w:p>
  <w:p w:rsidR="00B16C6B" w:rsidRPr="00F05814" w:rsidRDefault="00BF13A6" w:rsidP="00B16C6B">
    <w:pPr>
      <w:pStyle w:val="Encabezad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FORMULARIO EIA 1602</w:t>
    </w:r>
  </w:p>
  <w:p w:rsidR="00B16C6B" w:rsidRDefault="007E0E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31"/>
    <w:rsid w:val="0009697A"/>
    <w:rsid w:val="000D57FF"/>
    <w:rsid w:val="00184C45"/>
    <w:rsid w:val="001B04C5"/>
    <w:rsid w:val="001F3BB0"/>
    <w:rsid w:val="002D23E9"/>
    <w:rsid w:val="002E1168"/>
    <w:rsid w:val="002E45BC"/>
    <w:rsid w:val="00323627"/>
    <w:rsid w:val="003B1E61"/>
    <w:rsid w:val="003F04CA"/>
    <w:rsid w:val="004D616B"/>
    <w:rsid w:val="00594175"/>
    <w:rsid w:val="005A5F9F"/>
    <w:rsid w:val="005C6651"/>
    <w:rsid w:val="0064174E"/>
    <w:rsid w:val="00647B69"/>
    <w:rsid w:val="00660A06"/>
    <w:rsid w:val="006B2DB4"/>
    <w:rsid w:val="006F2525"/>
    <w:rsid w:val="00716F89"/>
    <w:rsid w:val="007E0E7F"/>
    <w:rsid w:val="0085775F"/>
    <w:rsid w:val="008F5E90"/>
    <w:rsid w:val="008F6631"/>
    <w:rsid w:val="0095440E"/>
    <w:rsid w:val="00990777"/>
    <w:rsid w:val="00A27F51"/>
    <w:rsid w:val="00A649E2"/>
    <w:rsid w:val="00AA408C"/>
    <w:rsid w:val="00AB7707"/>
    <w:rsid w:val="00AE5756"/>
    <w:rsid w:val="00B25C20"/>
    <w:rsid w:val="00B27D75"/>
    <w:rsid w:val="00B4101A"/>
    <w:rsid w:val="00BD2C5B"/>
    <w:rsid w:val="00BF13A6"/>
    <w:rsid w:val="00C209C3"/>
    <w:rsid w:val="00D019DD"/>
    <w:rsid w:val="00D02782"/>
    <w:rsid w:val="00D973BB"/>
    <w:rsid w:val="00DC36FB"/>
    <w:rsid w:val="00DD0336"/>
    <w:rsid w:val="00E8060C"/>
    <w:rsid w:val="00F60B1E"/>
    <w:rsid w:val="00F8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3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F66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631"/>
  </w:style>
  <w:style w:type="paragraph" w:styleId="Prrafodelista">
    <w:name w:val="List Paragraph"/>
    <w:basedOn w:val="Normal"/>
    <w:uiPriority w:val="34"/>
    <w:qFormat/>
    <w:rsid w:val="0064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20</cp:revision>
  <dcterms:created xsi:type="dcterms:W3CDTF">2019-02-11T15:53:00Z</dcterms:created>
  <dcterms:modified xsi:type="dcterms:W3CDTF">2019-07-12T15:13:00Z</dcterms:modified>
</cp:coreProperties>
</file>