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CC1C61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E57523" w:rsidRDefault="004154AB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02 DE JULIO </w:t>
            </w:r>
            <w:r w:rsidR="00F37A06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57523" w:rsidRDefault="00E57523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15</w:t>
            </w:r>
            <w:r w:rsidR="00751365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 w:rsidR="004154AB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JULIO </w:t>
            </w:r>
            <w:r w:rsidR="00F37A06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AGROVENTAS HERMANOS </w:t>
            </w:r>
            <w:r w:rsidR="00D922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ARAÚ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Z</w:t>
            </w:r>
          </w:p>
        </w:tc>
      </w:tr>
      <w:tr w:rsidR="00CC1C61" w:rsidRPr="00CC1C61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MX" w:eastAsia="es-ES"/>
              </w:rPr>
              <w:t>AGROINDUSTRIAS RIO BAMBITO, S.A.</w:t>
            </w:r>
          </w:p>
        </w:tc>
      </w:tr>
      <w:tr w:rsidR="00CC1C61" w:rsidRPr="00CC1C61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GISELA SANTAMARIA / ALBERTO QUINTERO </w:t>
            </w:r>
          </w:p>
        </w:tc>
      </w:tr>
      <w:tr w:rsidR="00CC1C61" w:rsidRPr="00CC1C61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751365" w:rsidP="004154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CORREGIMIENTO </w:t>
            </w:r>
            <w:r w:rsidR="004154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VOLCÁN, 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 w:rsidR="004154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BUGABA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CC1C61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E57523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C1C61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</w:t>
      </w:r>
      <w:r w:rsidRPr="0043563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43563A" w:rsidRPr="0043563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El proyecto consiste </w:t>
      </w:r>
      <w:r w:rsidR="00E57523" w:rsidRPr="00E57523">
        <w:rPr>
          <w:rFonts w:ascii="Times New Roman" w:eastAsiaTheme="minorHAnsi" w:hAnsi="Times New Roman"/>
          <w:color w:val="000000" w:themeColor="text1"/>
          <w:sz w:val="24"/>
          <w:szCs w:val="24"/>
        </w:rPr>
        <w:t>en la construcción de una (1) estructura de dos (2) plantas con un área de construcción total de 270.61 m2, para bodega de almacenamiento y lavado de zanahorias en planta baja y dos (2) oficinas para alquiler, venta de legumbres y pasillo de descarga en planta alta. Las aguas residuales que se generen dentro del proyecto serán manejadas a través del sistema de tanque séptico.</w:t>
      </w:r>
    </w:p>
    <w:p w:rsidR="00E57523" w:rsidRDefault="00E5752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CC1C61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CC1C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4C7BE1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43563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E57523" w:rsidRPr="00E57523" w:rsidRDefault="00E5752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00081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AGROINDUSTRIAS RIO BAMBITO, S.A.</w:t>
      </w:r>
      <w:r w:rsidR="0043563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79672D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4893" wp14:editId="0D64F5C3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4144" wp14:editId="18FBBE9F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79672D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3098" wp14:editId="20A000A7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B81A8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JEO</w:t>
                            </w:r>
                            <w:r w:rsidR="00E5752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="00B67CA9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Regional Encargado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B81A8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JEO</w:t>
                      </w:r>
                      <w:r w:rsidR="00E5752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</w:t>
                      </w:r>
                      <w:r w:rsidR="00B67CA9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Regional Encargado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79672D" w:rsidRDefault="00323627">
      <w:pPr>
        <w:rPr>
          <w:color w:val="943634" w:themeColor="accent2" w:themeShade="BF"/>
        </w:rPr>
      </w:pPr>
      <w:bookmarkStart w:id="0" w:name="_GoBack"/>
      <w:bookmarkEnd w:id="0"/>
    </w:p>
    <w:sectPr w:rsidR="00323627" w:rsidRPr="0079672D" w:rsidSect="008031D0">
      <w:footerReference w:type="default" r:id="rId7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33" w:rsidRDefault="00334533">
      <w:pPr>
        <w:spacing w:after="0" w:line="240" w:lineRule="auto"/>
      </w:pPr>
      <w:r>
        <w:separator/>
      </w:r>
    </w:p>
  </w:endnote>
  <w:endnote w:type="continuationSeparator" w:id="0">
    <w:p w:rsidR="00334533" w:rsidRDefault="0033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EA11E1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B81A86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B81A86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33" w:rsidRDefault="00334533">
      <w:pPr>
        <w:spacing w:after="0" w:line="240" w:lineRule="auto"/>
      </w:pPr>
      <w:r>
        <w:separator/>
      </w:r>
    </w:p>
  </w:footnote>
  <w:footnote w:type="continuationSeparator" w:id="0">
    <w:p w:rsidR="00334533" w:rsidRDefault="00334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1D48D5"/>
    <w:rsid w:val="002312C3"/>
    <w:rsid w:val="00285CBC"/>
    <w:rsid w:val="00291266"/>
    <w:rsid w:val="002C4907"/>
    <w:rsid w:val="003160B3"/>
    <w:rsid w:val="00323627"/>
    <w:rsid w:val="00334533"/>
    <w:rsid w:val="00340DB9"/>
    <w:rsid w:val="003E2826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670FB1"/>
    <w:rsid w:val="006A050B"/>
    <w:rsid w:val="007272BC"/>
    <w:rsid w:val="00751365"/>
    <w:rsid w:val="0079672D"/>
    <w:rsid w:val="008031D0"/>
    <w:rsid w:val="00810DE8"/>
    <w:rsid w:val="008B7185"/>
    <w:rsid w:val="0094533D"/>
    <w:rsid w:val="00967BD0"/>
    <w:rsid w:val="00985C6A"/>
    <w:rsid w:val="009A0E38"/>
    <w:rsid w:val="009B783C"/>
    <w:rsid w:val="00A16C0C"/>
    <w:rsid w:val="00A32277"/>
    <w:rsid w:val="00A615C9"/>
    <w:rsid w:val="00A83D0C"/>
    <w:rsid w:val="00AB3C1E"/>
    <w:rsid w:val="00B2312F"/>
    <w:rsid w:val="00B57B8E"/>
    <w:rsid w:val="00B67CA9"/>
    <w:rsid w:val="00B81A86"/>
    <w:rsid w:val="00B96495"/>
    <w:rsid w:val="00C1170D"/>
    <w:rsid w:val="00C305BC"/>
    <w:rsid w:val="00CA7317"/>
    <w:rsid w:val="00CC1C61"/>
    <w:rsid w:val="00CE70FB"/>
    <w:rsid w:val="00D51C67"/>
    <w:rsid w:val="00D9222F"/>
    <w:rsid w:val="00DE59EC"/>
    <w:rsid w:val="00E16313"/>
    <w:rsid w:val="00E23E76"/>
    <w:rsid w:val="00E56AF4"/>
    <w:rsid w:val="00E57523"/>
    <w:rsid w:val="00E922BA"/>
    <w:rsid w:val="00EA11E1"/>
    <w:rsid w:val="00EF0038"/>
    <w:rsid w:val="00F37A06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39</cp:revision>
  <cp:lastPrinted>2019-05-14T13:49:00Z</cp:lastPrinted>
  <dcterms:created xsi:type="dcterms:W3CDTF">2019-02-18T14:25:00Z</dcterms:created>
  <dcterms:modified xsi:type="dcterms:W3CDTF">2019-07-19T20:17:00Z</dcterms:modified>
</cp:coreProperties>
</file>